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color w:val="FF0000"/>
          <w:sz w:val="24"/>
          <w:szCs w:val="24"/>
        </w:rPr>
        <w:tab/>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КОНТРОЛЬНО-СЧЕТНЫЙ ОРГАН </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ЛУХСКОГО МУНИЦИПАЛЬНОГО РАЙОНА</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ИВАНОВСКОЙ ОБЛАСТИ</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______________________________________________________________</w:t>
      </w:r>
    </w:p>
    <w:p>
      <w:pPr>
        <w:pStyle w:val="Normal"/>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 xml:space="preserve">155270, Ивановская область, п.Лух, ул.Октябрьская,д.4., тел. 8(49344) 2-12-61   </w:t>
      </w:r>
    </w:p>
    <w:p>
      <w:pPr>
        <w:pStyle w:val="Normal"/>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 xml:space="preserve">E-mail:  luhkso@yandex.ru       </w:t>
      </w:r>
    </w:p>
    <w:p>
      <w:pPr>
        <w:pStyle w:val="Normal"/>
        <w:spacing w:before="0" w:after="200"/>
        <w:ind w:left="0" w:right="0" w:firstLine="680"/>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п.Лух                                                                            от  27.09.2024 года</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 xml:space="preserve">ЗАКЛЮЧЕНИЕ № </w:t>
      </w:r>
      <w:r>
        <w:rPr>
          <w:rFonts w:cs="Times New Roman" w:ascii="Times New Roman" w:hAnsi="Times New Roman"/>
          <w:b/>
          <w:sz w:val="28"/>
          <w:szCs w:val="28"/>
          <w:lang w:val="en-US"/>
        </w:rPr>
        <w:t>50</w:t>
      </w:r>
    </w:p>
    <w:p>
      <w:pPr>
        <w:pStyle w:val="Normal"/>
        <w:spacing w:lineRule="auto" w:line="240" w:before="0" w:after="0"/>
        <w:contextualSpacing/>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по результатам проведения экспертно-аналитического мероприятия «Экспертиза проекта решения Совета Порздневского сельского поселения «О внесении изменений и дополнений в решение Совета Порздневского сельского поселения от 29.12.2023 № 30 «О  бюджете Порздневского сельского поселения на 2024 год</w:t>
      </w:r>
    </w:p>
    <w:p>
      <w:pPr>
        <w:pStyle w:val="Normal"/>
        <w:spacing w:lineRule="auto" w:line="240" w:before="0" w:after="0"/>
        <w:contextualSpacing/>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и на плановый период 2025-2026 годов»</w:t>
      </w:r>
    </w:p>
    <w:p>
      <w:pPr>
        <w:pStyle w:val="Normal"/>
        <w:spacing w:lineRule="auto" w:line="240" w:before="0" w:after="0"/>
        <w:contextualSpacing/>
        <w:jc w:val="both"/>
        <w:rPr>
          <w:rFonts w:ascii="Times New Roman" w:hAnsi="Times New Roman" w:cs="Times New Roman"/>
          <w:color w:val="000000"/>
          <w:sz w:val="18"/>
          <w:szCs w:val="18"/>
        </w:rPr>
      </w:pPr>
      <w:r>
        <w:rPr>
          <w:rFonts w:cs="Times New Roman" w:ascii="Times New Roman" w:hAnsi="Times New Roman"/>
          <w:color w:val="000000"/>
          <w:sz w:val="18"/>
          <w:szCs w:val="18"/>
        </w:rPr>
      </w:r>
    </w:p>
    <w:p>
      <w:pPr>
        <w:pStyle w:val="Normal"/>
        <w:spacing w:lineRule="auto" w:line="240" w:before="0" w:after="20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Настоящее заключение на проект решения Совета Порздневского сельского поселения «О внесении изменений и дополнений в решение Совета Порздневского сельского поселения от 29.12.2023 г. № 30 «О бюджете Порздневского сельского поселения на 2024 год и плановый период 2025- 2026 годов» (далее по тексту – экспертиза или экспертно-аналитическое мероприятие) проведено Контрольно-счетным органом Лухского муниципального района (далее – КСО) в соответствии с Бюджетным кодексом  РФ, Положением о Контрольно-счетном органе Лухского муниципального района, утвержденным решением Совета Лухского муниципального района от 20.12.2021г. №60, на основании плана деятельности  Контрольно-счетного органа Лухского муниципального района на 2024 год, утвержденного председателем Контрольно-счетного органа Лухского муниципального района 25.12.2023г. и  распоряжения председателя Контрольно-счетного органа Лухского муниципального района от 25.09.2024 г. № 46.</w:t>
      </w:r>
    </w:p>
    <w:p>
      <w:pPr>
        <w:pStyle w:val="Normal"/>
        <w:spacing w:lineRule="auto" w:line="240" w:before="0" w:after="200"/>
        <w:contextualSpacing/>
        <w:jc w:val="both"/>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Предмет экспертизы:</w:t>
      </w:r>
      <w:r>
        <w:rPr>
          <w:rFonts w:cs="Times New Roman" w:ascii="Times New Roman" w:hAnsi="Times New Roman"/>
          <w:color w:val="000000"/>
          <w:sz w:val="28"/>
          <w:szCs w:val="28"/>
        </w:rPr>
        <w:t xml:space="preserve"> проект решения Совета Порздневского сельского поселения «О внесении изменений и дополнений в решение Совета Порздневского сельского поселения от 29.12.2023г. № 30  «О бюджете Порздневского сельского поселения на 2024 год и на плановый период 2025-2026 годов» (далее – проект решения).</w:t>
      </w:r>
    </w:p>
    <w:p>
      <w:pPr>
        <w:pStyle w:val="Normal"/>
        <w:spacing w:lineRule="auto" w:line="240" w:before="0" w:after="200"/>
        <w:contextualSpacing/>
        <w:jc w:val="both"/>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Цель экспертизы: </w:t>
      </w:r>
      <w:r>
        <w:rPr>
          <w:rFonts w:cs="Times New Roman" w:ascii="Times New Roman" w:hAnsi="Times New Roman"/>
          <w:color w:val="000000"/>
          <w:sz w:val="28"/>
          <w:szCs w:val="28"/>
        </w:rPr>
        <w:t>оценка соответствия вносимых изменений и дополнений действующему законодательству Российской Федерации, оценка обоснованности вносимых изменений и дополнений.</w:t>
      </w:r>
    </w:p>
    <w:p>
      <w:pPr>
        <w:pStyle w:val="Normal"/>
        <w:spacing w:lineRule="auto" w:line="240" w:before="0" w:after="200"/>
        <w:contextualSpacing/>
        <w:jc w:val="both"/>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Объекты экспертизы:</w:t>
      </w:r>
    </w:p>
    <w:p>
      <w:pPr>
        <w:pStyle w:val="Normal"/>
        <w:spacing w:lineRule="auto" w:line="240" w:before="0" w:after="20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Администрация Порздневского сельского поселения, как орган, уполномоченный на составление проекта решения и внесения его для утверждения в Совет Порздневского сельского поселения;</w:t>
      </w:r>
    </w:p>
    <w:p>
      <w:pPr>
        <w:pStyle w:val="Normal"/>
        <w:spacing w:lineRule="auto" w:line="240" w:before="0" w:after="20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Совет Порздневского сельского поселения, как орган, уполномоченный на утверждение проекта решения.</w:t>
      </w:r>
    </w:p>
    <w:p>
      <w:pPr>
        <w:pStyle w:val="Normal"/>
        <w:spacing w:lineRule="auto" w:line="240" w:before="0" w:after="200"/>
        <w:contextualSpacing/>
        <w:jc w:val="both"/>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Срок проведения экспертизы: </w:t>
      </w:r>
      <w:r>
        <w:rPr>
          <w:rFonts w:cs="Times New Roman" w:ascii="Times New Roman" w:hAnsi="Times New Roman"/>
          <w:color w:val="000000"/>
          <w:sz w:val="28"/>
          <w:szCs w:val="28"/>
        </w:rPr>
        <w:t>с 25.09.2024г. по 27.09.2024г.</w:t>
      </w:r>
    </w:p>
    <w:p>
      <w:pPr>
        <w:pStyle w:val="Normal"/>
        <w:spacing w:lineRule="auto" w:line="240" w:before="0" w:after="200"/>
        <w:contextualSpacing/>
        <w:jc w:val="both"/>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Исполнитель экспертно-аналитического мероприятия: </w:t>
      </w:r>
      <w:r>
        <w:rPr>
          <w:rFonts w:cs="Times New Roman" w:ascii="Times New Roman" w:hAnsi="Times New Roman"/>
          <w:color w:val="000000"/>
          <w:sz w:val="28"/>
          <w:szCs w:val="28"/>
        </w:rPr>
        <w:t>инспектор  Контрольно-счетного органа Лухского муниципального района Фомина Л.К.</w:t>
      </w:r>
    </w:p>
    <w:p>
      <w:pPr>
        <w:pStyle w:val="Normal"/>
        <w:spacing w:lineRule="auto" w:line="240" w:before="0" w:after="20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ходе проведения экспертно-аналитического мероприятия КСО установлено следующее:</w:t>
      </w:r>
    </w:p>
    <w:p>
      <w:pPr>
        <w:pStyle w:val="Normal"/>
        <w:spacing w:lineRule="auto" w:line="240" w:before="0" w:after="20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1. Проектом решения предлагается внести изменения в показатели основных характеристик бюджета Порздневского сельского поселения (далее – бюджет), утвержденные статьей 1 решения Совета Порздневского сельского поселения от 29.12.2023 № 30 «О  бюджете Порздневского сельского поселения на 2024 год и на плановый период 2025-2026 годов» (далее – решение Совета Порздневского сельского поселения от 29.12.2023г. № 30).</w:t>
      </w:r>
    </w:p>
    <w:p>
      <w:pPr>
        <w:pStyle w:val="Normal"/>
        <w:spacing w:lineRule="auto" w:line="240" w:before="0" w:after="20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Предусмотренные проектом решения изменения показателей основных характеристик бюджета на 2024 год представлены в следующей таблице:</w:t>
      </w:r>
    </w:p>
    <w:p>
      <w:pPr>
        <w:pStyle w:val="Normal"/>
        <w:spacing w:lineRule="auto" w:line="240" w:before="0" w:after="200"/>
        <w:contextualSpacing/>
        <w:jc w:val="right"/>
        <w:rPr>
          <w:rFonts w:ascii="Times New Roman" w:hAnsi="Times New Roman" w:cs="Times New Roman"/>
          <w:color w:val="000000"/>
          <w:sz w:val="28"/>
          <w:szCs w:val="28"/>
        </w:rPr>
      </w:pPr>
      <w:r>
        <w:rPr>
          <w:rFonts w:cs="Times New Roman" w:ascii="Times New Roman" w:hAnsi="Times New Roman"/>
          <w:color w:val="000000"/>
          <w:sz w:val="28"/>
          <w:szCs w:val="28"/>
        </w:rPr>
        <w:t>руб.</w:t>
      </w:r>
    </w:p>
    <w:tbl>
      <w:tblPr>
        <w:tblW w:w="9571" w:type="dxa"/>
        <w:jc w:val="left"/>
        <w:tblInd w:w="-113" w:type="dxa"/>
        <w:tblLayout w:type="fixed"/>
        <w:tblCellMar>
          <w:top w:w="0" w:type="dxa"/>
          <w:left w:w="108" w:type="dxa"/>
          <w:bottom w:w="0" w:type="dxa"/>
          <w:right w:w="108" w:type="dxa"/>
        </w:tblCellMar>
      </w:tblPr>
      <w:tblGrid>
        <w:gridCol w:w="2357"/>
        <w:gridCol w:w="1720"/>
        <w:gridCol w:w="2259"/>
        <w:gridCol w:w="1710"/>
        <w:gridCol w:w="1525"/>
      </w:tblGrid>
      <w:tr>
        <w:trPr>
          <w:trHeight w:val="196" w:hRule="atLeast"/>
        </w:trPr>
        <w:tc>
          <w:tcPr>
            <w:tcW w:w="23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Наименование основных характеристик бюджета</w:t>
            </w:r>
          </w:p>
        </w:tc>
        <w:tc>
          <w:tcPr>
            <w:tcW w:w="172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Утвержденные показатели основных характеристик бюджета</w:t>
            </w:r>
          </w:p>
        </w:tc>
        <w:tc>
          <w:tcPr>
            <w:tcW w:w="225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Показатели основных характеристик бюджета с изменениями, предусмотренными проектом решения</w:t>
            </w:r>
          </w:p>
        </w:tc>
        <w:tc>
          <w:tcPr>
            <w:tcW w:w="32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Отклонение</w:t>
            </w:r>
          </w:p>
        </w:tc>
      </w:tr>
      <w:tr>
        <w:trPr>
          <w:trHeight w:val="138" w:hRule="atLeast"/>
        </w:trPr>
        <w:tc>
          <w:tcPr>
            <w:tcW w:w="235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72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22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Сумма</w:t>
            </w:r>
          </w:p>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(гр.3 – гр.2)</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w:t>
            </w:r>
          </w:p>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(гр.4/гр.2*100)</w:t>
            </w:r>
          </w:p>
        </w:tc>
      </w:tr>
      <w:tr>
        <w:trPr>
          <w:trHeight w:val="138" w:hRule="atLeast"/>
        </w:trPr>
        <w:tc>
          <w:tcPr>
            <w:tcW w:w="23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1</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2</w:t>
            </w:r>
          </w:p>
        </w:tc>
        <w:tc>
          <w:tcPr>
            <w:tcW w:w="22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3</w:t>
            </w:r>
          </w:p>
        </w:tc>
        <w:tc>
          <w:tcPr>
            <w:tcW w:w="1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4</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5</w:t>
            </w:r>
          </w:p>
        </w:tc>
      </w:tr>
      <w:tr>
        <w:trPr>
          <w:trHeight w:val="138" w:hRule="atLeast"/>
        </w:trPr>
        <w:tc>
          <w:tcPr>
            <w:tcW w:w="23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Доходы бюджета</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16 670 676,06</w:t>
            </w:r>
          </w:p>
        </w:tc>
        <w:tc>
          <w:tcPr>
            <w:tcW w:w="22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16 670 676,06</w:t>
            </w:r>
          </w:p>
        </w:tc>
        <w:tc>
          <w:tcPr>
            <w:tcW w:w="1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0,00</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olor w:val="000000"/>
                <w:kern w:val="0"/>
                <w:sz w:val="20"/>
                <w:szCs w:val="20"/>
                <w:lang w:val="ru-RU" w:eastAsia="en-US" w:bidi="ar-SA"/>
              </w:rPr>
            </w:pPr>
            <w:r>
              <w:rPr>
                <w:rFonts w:eastAsia="Calibri" w:ascii="Times New Roman" w:hAnsi="Times New Roman"/>
                <w:color w:val="000000"/>
                <w:kern w:val="0"/>
                <w:sz w:val="20"/>
                <w:szCs w:val="20"/>
                <w:lang w:val="ru-RU" w:eastAsia="en-US" w:bidi="ar-SA"/>
              </w:rPr>
              <w:t>0,00</w:t>
            </w:r>
          </w:p>
        </w:tc>
      </w:tr>
      <w:tr>
        <w:trPr>
          <w:trHeight w:val="138" w:hRule="atLeast"/>
        </w:trPr>
        <w:tc>
          <w:tcPr>
            <w:tcW w:w="23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Расходы бюджета</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16 670 676,06</w:t>
            </w:r>
          </w:p>
        </w:tc>
        <w:tc>
          <w:tcPr>
            <w:tcW w:w="22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16 717 118,06</w:t>
            </w:r>
          </w:p>
        </w:tc>
        <w:tc>
          <w:tcPr>
            <w:tcW w:w="1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+46 442,00</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0,29</w:t>
            </w:r>
          </w:p>
        </w:tc>
      </w:tr>
      <w:tr>
        <w:trPr>
          <w:trHeight w:val="138" w:hRule="atLeast"/>
        </w:trPr>
        <w:tc>
          <w:tcPr>
            <w:tcW w:w="23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Дефицит (профицит) бюджета (-,+)</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0,00</w:t>
            </w:r>
          </w:p>
        </w:tc>
        <w:tc>
          <w:tcPr>
            <w:tcW w:w="22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- 46 442,00</w:t>
            </w:r>
          </w:p>
        </w:tc>
        <w:tc>
          <w:tcPr>
            <w:tcW w:w="1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- 46 442,00</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w:t>
            </w:r>
          </w:p>
        </w:tc>
      </w:tr>
    </w:tbl>
    <w:p>
      <w:pPr>
        <w:pStyle w:val="Normal"/>
        <w:spacing w:lineRule="auto" w:line="240" w:before="0" w:after="20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Анализ данных, представленных в таблице, показал, что проектом решения предлагается утвердить:</w:t>
      </w:r>
    </w:p>
    <w:p>
      <w:pPr>
        <w:pStyle w:val="Normal"/>
        <w:spacing w:lineRule="auto" w:line="240" w:before="0" w:after="200"/>
        <w:contextualSpacing/>
        <w:jc w:val="both"/>
        <w:rPr/>
      </w:pPr>
      <w:r>
        <w:rPr>
          <w:rFonts w:cs="Times New Roman" w:ascii="Times New Roman" w:hAnsi="Times New Roman"/>
          <w:color w:val="000000"/>
          <w:sz w:val="28"/>
          <w:szCs w:val="28"/>
        </w:rPr>
        <w:t>- общий объем доходов бюджета не изменится и составит</w:t>
      </w:r>
      <w:r>
        <w:rPr>
          <w:rFonts w:cs="Times New Roman" w:ascii="Times New Roman" w:hAnsi="Times New Roman"/>
          <w:color w:val="000000"/>
          <w:sz w:val="24"/>
          <w:szCs w:val="24"/>
        </w:rPr>
        <w:t xml:space="preserve"> </w:t>
      </w:r>
      <w:r>
        <w:rPr>
          <w:rFonts w:cs="Times New Roman" w:ascii="Times New Roman" w:hAnsi="Times New Roman"/>
          <w:color w:val="000000"/>
          <w:sz w:val="28"/>
          <w:szCs w:val="28"/>
        </w:rPr>
        <w:t xml:space="preserve"> </w:t>
      </w:r>
      <w:r>
        <w:rPr>
          <w:rFonts w:eastAsia="Calibri" w:cs="Times New Roman" w:ascii="Times New Roman" w:hAnsi="Times New Roman"/>
          <w:color w:val="000000"/>
          <w:kern w:val="0"/>
          <w:sz w:val="28"/>
          <w:szCs w:val="28"/>
          <w:lang w:val="ru-RU" w:eastAsia="en-US" w:bidi="ar-SA"/>
        </w:rPr>
        <w:t>16 670 676,06</w:t>
      </w:r>
      <w:r>
        <w:rPr>
          <w:rFonts w:eastAsia="Calibri" w:cs="Times New Roman" w:ascii="Times New Roman" w:hAnsi="Times New Roman"/>
          <w:color w:val="000000"/>
          <w:sz w:val="28"/>
          <w:szCs w:val="28"/>
        </w:rPr>
        <w:t xml:space="preserve"> </w:t>
      </w:r>
      <w:r>
        <w:rPr>
          <w:rFonts w:cs="Times New Roman" w:ascii="Times New Roman" w:hAnsi="Times New Roman"/>
          <w:color w:val="000000"/>
          <w:sz w:val="28"/>
          <w:szCs w:val="28"/>
        </w:rPr>
        <w:t>руб.;</w:t>
      </w:r>
    </w:p>
    <w:p>
      <w:pPr>
        <w:pStyle w:val="Normal"/>
        <w:spacing w:lineRule="auto" w:line="240" w:before="0" w:after="200"/>
        <w:contextualSpacing/>
        <w:jc w:val="both"/>
        <w:rPr/>
      </w:pPr>
      <w:r>
        <w:rPr>
          <w:rFonts w:cs="Times New Roman" w:ascii="Times New Roman" w:hAnsi="Times New Roman"/>
          <w:color w:val="000000"/>
          <w:sz w:val="28"/>
          <w:szCs w:val="28"/>
        </w:rPr>
        <w:t>- общий объем расходов бюджета увеличен на 46 442,00 руб. и составит</w:t>
      </w:r>
      <w:r>
        <w:rPr>
          <w:rFonts w:cs="Times New Roman" w:ascii="Times New Roman" w:hAnsi="Times New Roman"/>
          <w:color w:val="000000"/>
          <w:sz w:val="24"/>
          <w:szCs w:val="24"/>
        </w:rPr>
        <w:t xml:space="preserve">            </w:t>
      </w:r>
      <w:r>
        <w:rPr>
          <w:rFonts w:eastAsia="Calibri" w:cs="Times New Roman" w:ascii="Times New Roman" w:hAnsi="Times New Roman"/>
          <w:color w:val="000000"/>
          <w:kern w:val="0"/>
          <w:sz w:val="28"/>
          <w:szCs w:val="28"/>
          <w:lang w:val="ru-RU" w:eastAsia="en-US" w:bidi="ar-SA"/>
        </w:rPr>
        <w:t>16 717 118,06</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общий объем дефицита бюджета составит 46 442,00 руб.</w:t>
      </w:r>
    </w:p>
    <w:p>
      <w:pPr>
        <w:pStyle w:val="Normal"/>
        <w:spacing w:lineRule="auto" w:line="240" w:before="0" w:after="200"/>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Основные характеристики бюджета Порздневского сельского поселения на плановый период 2025 и 2026 годов не изменились.</w:t>
      </w:r>
    </w:p>
    <w:p>
      <w:pPr>
        <w:pStyle w:val="Normal"/>
        <w:widowControl/>
        <w:suppressAutoHyphens w:val="true"/>
        <w:bidi w:val="0"/>
        <w:spacing w:lineRule="auto" w:line="240" w:before="0" w:after="0"/>
        <w:ind w:left="0" w:right="0" w:hanging="0"/>
        <w:contextualSpacing/>
        <w:jc w:val="both"/>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val="en-US" w:eastAsia="ru-RU"/>
        </w:rPr>
        <w:t>2</w:t>
      </w:r>
      <w:r>
        <w:rPr>
          <w:rFonts w:eastAsia="Times New Roman" w:cs="Times New Roman" w:ascii="Times New Roman" w:hAnsi="Times New Roman"/>
          <w:sz w:val="28"/>
          <w:szCs w:val="28"/>
          <w:lang w:eastAsia="ru-RU"/>
        </w:rPr>
        <w:t>. Проектом решения предлагается в статье 4 приложение № 9 «</w:t>
      </w:r>
      <w:r>
        <w:rPr>
          <w:rFonts w:cs="Times New Roman" w:ascii="Times New Roman" w:hAnsi="Times New Roman"/>
          <w:sz w:val="28"/>
          <w:szCs w:val="28"/>
        </w:rPr>
        <w:t xml:space="preserve">Источники внутреннего финансирования дефицита бюджета Порздневского сельского поселения на 2024 год и на плановый период 2025-2026 годов» к решению </w:t>
      </w:r>
      <w:r>
        <w:rPr>
          <w:rFonts w:eastAsia="Times New Roman" w:ascii="Times New Roman" w:hAnsi="Times New Roman"/>
          <w:sz w:val="28"/>
          <w:szCs w:val="28"/>
          <w:lang w:eastAsia="ru-RU"/>
        </w:rPr>
        <w:t>Совета Порздневского сельского поселения от 29.12.2023г. № 30 изложить в новой редакции:</w:t>
      </w:r>
    </w:p>
    <w:p>
      <w:pPr>
        <w:pStyle w:val="Normal"/>
        <w:spacing w:lineRule="auto" w:line="240" w:before="0" w:after="200"/>
        <w:ind w:left="0" w:right="0" w:firstLine="709"/>
        <w:contextualSpacing/>
        <w:jc w:val="right"/>
        <w:rPr/>
      </w:pPr>
      <w:r>
        <w:rPr>
          <w:rFonts w:cs="Times New Roman" w:ascii="Times New Roman" w:hAnsi="Times New Roman"/>
          <w:sz w:val="24"/>
          <w:szCs w:val="24"/>
        </w:rPr>
        <w:t>П</w:t>
      </w:r>
      <w:r>
        <w:rPr>
          <w:rFonts w:cs="Times New Roman" w:ascii="Times New Roman" w:hAnsi="Times New Roman"/>
        </w:rPr>
        <w:t xml:space="preserve">риложение № 9                                                                                   </w:t>
      </w:r>
    </w:p>
    <w:p>
      <w:pPr>
        <w:pStyle w:val="Normal"/>
        <w:spacing w:lineRule="auto" w:line="240" w:before="0" w:after="200"/>
        <w:ind w:left="0" w:right="0" w:firstLine="709"/>
        <w:contextualSpacing/>
        <w:jc w:val="right"/>
        <w:rPr>
          <w:rFonts w:ascii="Times New Roman" w:hAnsi="Times New Roman" w:cs="Times New Roman"/>
        </w:rPr>
      </w:pPr>
      <w:r>
        <w:rPr>
          <w:rFonts w:cs="Times New Roman" w:ascii="Times New Roman" w:hAnsi="Times New Roman"/>
        </w:rPr>
        <w:t xml:space="preserve">к решению   Совета  Порздневского сельского поселения </w:t>
      </w:r>
    </w:p>
    <w:p>
      <w:pPr>
        <w:pStyle w:val="Normal"/>
        <w:spacing w:lineRule="auto" w:line="240" w:before="0" w:after="200"/>
        <w:ind w:left="0" w:right="0" w:firstLine="709"/>
        <w:contextualSpacing/>
        <w:jc w:val="right"/>
        <w:rPr>
          <w:rFonts w:ascii="Times New Roman" w:hAnsi="Times New Roman" w:cs="Times New Roman"/>
        </w:rPr>
      </w:pPr>
      <w:r>
        <w:rPr>
          <w:rFonts w:cs="Times New Roman" w:ascii="Times New Roman" w:hAnsi="Times New Roman"/>
        </w:rPr>
        <w:t xml:space="preserve">«О   бюджете Порздневского сельского поселения  на 2024 год </w:t>
      </w:r>
    </w:p>
    <w:p>
      <w:pPr>
        <w:pStyle w:val="Normal"/>
        <w:spacing w:lineRule="auto" w:line="240" w:before="0" w:after="200"/>
        <w:ind w:left="0" w:right="0" w:firstLine="709"/>
        <w:contextualSpacing/>
        <w:jc w:val="right"/>
        <w:rPr>
          <w:rFonts w:ascii="Times New Roman" w:hAnsi="Times New Roman" w:cs="Times New Roman"/>
        </w:rPr>
      </w:pPr>
      <w:r>
        <w:rPr>
          <w:rFonts w:cs="Times New Roman" w:ascii="Times New Roman" w:hAnsi="Times New Roman"/>
        </w:rPr>
        <w:t xml:space="preserve">и на плановый период 2025-2026 годов» </w:t>
      </w:r>
    </w:p>
    <w:p>
      <w:pPr>
        <w:pStyle w:val="Normal"/>
        <w:spacing w:lineRule="auto" w:line="240" w:before="0" w:after="200"/>
        <w:ind w:left="0" w:right="0" w:firstLine="709"/>
        <w:contextualSpacing/>
        <w:jc w:val="center"/>
        <w:rPr>
          <w:rFonts w:ascii="Times New Roman" w:hAnsi="Times New Roman" w:cs="Times New Roman"/>
          <w:b/>
          <w:b/>
          <w:sz w:val="24"/>
          <w:szCs w:val="24"/>
        </w:rPr>
      </w:pPr>
      <w:r>
        <w:rPr>
          <w:rFonts w:cs="Times New Roman" w:ascii="Times New Roman" w:hAnsi="Times New Roman"/>
          <w:b/>
          <w:sz w:val="24"/>
          <w:szCs w:val="24"/>
        </w:rPr>
        <w:t>Источники внутреннего финансирования дефицита бюджета Порздневского сельского поселения на 2024 год и на плановый период 2025-2026годов</w:t>
      </w:r>
    </w:p>
    <w:tbl>
      <w:tblPr>
        <w:tblW w:w="9571" w:type="dxa"/>
        <w:jc w:val="left"/>
        <w:tblInd w:w="-113" w:type="dxa"/>
        <w:tblLayout w:type="fixed"/>
        <w:tblCellMar>
          <w:top w:w="0" w:type="dxa"/>
          <w:left w:w="108" w:type="dxa"/>
          <w:bottom w:w="0" w:type="dxa"/>
          <w:right w:w="108" w:type="dxa"/>
        </w:tblCellMar>
      </w:tblPr>
      <w:tblGrid>
        <w:gridCol w:w="1356"/>
        <w:gridCol w:w="2187"/>
        <w:gridCol w:w="1290"/>
        <w:gridCol w:w="1281"/>
        <w:gridCol w:w="1193"/>
        <w:gridCol w:w="1197"/>
        <w:gridCol w:w="1066"/>
      </w:tblGrid>
      <w:tr>
        <w:trPr/>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Calibri" w:ascii="Times New Roman" w:hAnsi="Times New Roman"/>
                <w:kern w:val="0"/>
                <w:sz w:val="16"/>
                <w:szCs w:val="16"/>
                <w:lang w:val="ru-RU" w:eastAsia="en-US" w:bidi="ar-SA"/>
              </w:rPr>
              <w:t>Код классификации источников финансирования дефицитов бюджетов</w:t>
            </w:r>
          </w:p>
        </w:tc>
        <w:tc>
          <w:tcPr>
            <w:tcW w:w="21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2"/>
                <w:szCs w:val="16"/>
              </w:rPr>
            </w:pPr>
            <w:r>
              <w:rPr>
                <w:rFonts w:ascii="Times New Roman" w:hAnsi="Times New Roman"/>
                <w:sz w:val="22"/>
                <w:szCs w:val="16"/>
              </w:rPr>
            </w:r>
          </w:p>
          <w:p>
            <w:pPr>
              <w:pStyle w:val="Normal"/>
              <w:widowControl w:val="false"/>
              <w:suppressAutoHyphens w:val="true"/>
              <w:spacing w:lineRule="auto" w:line="240" w:before="0" w:after="0"/>
              <w:jc w:val="center"/>
              <w:rPr/>
            </w:pPr>
            <w:r>
              <w:rPr>
                <w:rFonts w:eastAsia="Calibri" w:ascii="Times New Roman" w:hAnsi="Times New Roman"/>
                <w:kern w:val="0"/>
                <w:sz w:val="16"/>
                <w:szCs w:val="16"/>
                <w:lang w:val="ru-RU" w:eastAsia="en-US" w:bidi="ar-SA"/>
              </w:rPr>
              <w:t>Наименование кода классификации источников финансирования дефицитов бюджетов</w:t>
            </w:r>
          </w:p>
        </w:tc>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Calibri" w:hAnsi="Calibri" w:eastAsia="Calibri"/>
                <w:kern w:val="0"/>
                <w:sz w:val="22"/>
                <w:szCs w:val="22"/>
                <w:lang w:val="ru-RU" w:eastAsia="en-US" w:bidi="ar-SA"/>
              </w:rPr>
            </w:pPr>
            <w:r>
              <w:rPr>
                <w:rFonts w:eastAsia="Calibri"/>
                <w:kern w:val="0"/>
                <w:sz w:val="22"/>
                <w:szCs w:val="22"/>
                <w:lang w:val="ru-RU" w:eastAsia="en-US" w:bidi="ar-SA"/>
              </w:rPr>
            </w:r>
          </w:p>
          <w:p>
            <w:pPr>
              <w:pStyle w:val="Normal"/>
              <w:widowControl w:val="false"/>
              <w:suppressAutoHyphens w:val="true"/>
              <w:spacing w:lineRule="auto" w:line="240" w:before="0" w:after="0"/>
              <w:jc w:val="center"/>
              <w:rPr/>
            </w:pPr>
            <w:r>
              <w:rPr>
                <w:rFonts w:eastAsia="Times New Roman" w:ascii="Times New Roman" w:hAnsi="Times New Roman"/>
                <w:kern w:val="0"/>
                <w:sz w:val="16"/>
                <w:szCs w:val="16"/>
                <w:lang w:val="ru-RU" w:eastAsia="ru-RU" w:bidi="ar-SA"/>
              </w:rPr>
              <w:t>Утверждено решением о бюджете на</w:t>
            </w:r>
          </w:p>
          <w:p>
            <w:pPr>
              <w:pStyle w:val="Normal"/>
              <w:widowControl w:val="false"/>
              <w:suppressAutoHyphens w:val="true"/>
              <w:spacing w:lineRule="auto" w:line="240" w:before="0" w:after="0"/>
              <w:jc w:val="center"/>
              <w:rPr>
                <w:rFonts w:ascii="Times New Roman" w:hAnsi="Times New Roman" w:eastAsia="Times New Roman"/>
                <w:kern w:val="0"/>
                <w:sz w:val="16"/>
                <w:szCs w:val="16"/>
                <w:lang w:val="ru-RU" w:eastAsia="ru-RU" w:bidi="ar-SA"/>
              </w:rPr>
            </w:pPr>
            <w:r>
              <w:rPr>
                <w:rFonts w:eastAsia="Times New Roman" w:ascii="Times New Roman" w:hAnsi="Times New Roman"/>
                <w:kern w:val="0"/>
                <w:sz w:val="16"/>
                <w:szCs w:val="16"/>
                <w:lang w:val="ru-RU" w:eastAsia="ru-RU" w:bidi="ar-SA"/>
              </w:rPr>
              <w:t>2024  год</w:t>
            </w:r>
          </w:p>
        </w:tc>
        <w:tc>
          <w:tcPr>
            <w:tcW w:w="12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Calibri" w:hAnsi="Calibri" w:eastAsia="Calibri"/>
                <w:kern w:val="0"/>
                <w:sz w:val="22"/>
                <w:szCs w:val="22"/>
                <w:lang w:val="ru-RU" w:eastAsia="en-US" w:bidi="ar-SA"/>
              </w:rPr>
            </w:pPr>
            <w:r>
              <w:rPr>
                <w:rFonts w:eastAsia="Calibri"/>
                <w:kern w:val="0"/>
                <w:sz w:val="22"/>
                <w:szCs w:val="22"/>
                <w:lang w:val="ru-RU" w:eastAsia="en-US" w:bidi="ar-SA"/>
              </w:rPr>
            </w:r>
          </w:p>
          <w:p>
            <w:pPr>
              <w:pStyle w:val="Normal"/>
              <w:widowControl w:val="false"/>
              <w:suppressAutoHyphens w:val="true"/>
              <w:spacing w:lineRule="auto" w:line="240" w:before="0" w:after="0"/>
              <w:jc w:val="center"/>
              <w:rPr/>
            </w:pPr>
            <w:r>
              <w:rPr>
                <w:rFonts w:eastAsia="Times New Roman" w:ascii="Times New Roman" w:hAnsi="Times New Roman"/>
                <w:kern w:val="0"/>
                <w:sz w:val="16"/>
                <w:szCs w:val="16"/>
                <w:lang w:val="ru-RU" w:eastAsia="ru-RU" w:bidi="ar-SA"/>
              </w:rPr>
              <w:t>Предусмотрено проектом решения на 2024 год</w:t>
            </w:r>
          </w:p>
        </w:tc>
        <w:tc>
          <w:tcPr>
            <w:tcW w:w="11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Calibri" w:hAnsi="Calibri" w:eastAsia="Calibri"/>
                <w:kern w:val="0"/>
                <w:sz w:val="22"/>
                <w:szCs w:val="22"/>
                <w:lang w:val="ru-RU" w:eastAsia="en-US" w:bidi="ar-SA"/>
              </w:rPr>
            </w:pPr>
            <w:r>
              <w:rPr>
                <w:rFonts w:eastAsia="Calibri"/>
                <w:kern w:val="0"/>
                <w:sz w:val="22"/>
                <w:szCs w:val="22"/>
                <w:lang w:val="ru-RU" w:eastAsia="en-US" w:bidi="ar-SA"/>
              </w:rPr>
            </w:r>
          </w:p>
          <w:p>
            <w:pPr>
              <w:pStyle w:val="Normal"/>
              <w:widowControl w:val="false"/>
              <w:suppressAutoHyphens w:val="true"/>
              <w:spacing w:lineRule="auto" w:line="240" w:before="0" w:after="0"/>
              <w:jc w:val="center"/>
              <w:rPr/>
            </w:pPr>
            <w:r>
              <w:rPr>
                <w:rFonts w:eastAsia="Times New Roman" w:ascii="Times New Roman" w:hAnsi="Times New Roman"/>
                <w:kern w:val="0"/>
                <w:sz w:val="16"/>
                <w:szCs w:val="16"/>
                <w:lang w:val="ru-RU" w:eastAsia="ru-RU" w:bidi="ar-SA"/>
              </w:rPr>
              <w:t>Отклонение (руб.)</w:t>
            </w:r>
          </w:p>
        </w:tc>
        <w:tc>
          <w:tcPr>
            <w:tcW w:w="11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Calibri" w:hAnsi="Calibri" w:eastAsia="Calibri"/>
                <w:kern w:val="0"/>
                <w:sz w:val="22"/>
                <w:szCs w:val="22"/>
                <w:lang w:val="ru-RU" w:eastAsia="en-US" w:bidi="ar-SA"/>
              </w:rPr>
            </w:pPr>
            <w:r>
              <w:rPr>
                <w:rFonts w:eastAsia="Calibri"/>
                <w:kern w:val="0"/>
                <w:sz w:val="22"/>
                <w:szCs w:val="22"/>
                <w:lang w:val="ru-RU" w:eastAsia="en-US" w:bidi="ar-SA"/>
              </w:rPr>
            </w:r>
          </w:p>
          <w:p>
            <w:pPr>
              <w:pStyle w:val="Normal"/>
              <w:widowControl w:val="false"/>
              <w:suppressAutoHyphens w:val="true"/>
              <w:spacing w:lineRule="auto" w:line="240" w:before="0" w:after="0"/>
              <w:jc w:val="center"/>
              <w:rPr/>
            </w:pPr>
            <w:r>
              <w:rPr>
                <w:rFonts w:eastAsia="Calibri" w:ascii="Times New Roman" w:hAnsi="Times New Roman"/>
                <w:kern w:val="0"/>
                <w:sz w:val="16"/>
                <w:szCs w:val="16"/>
                <w:lang w:val="ru-RU" w:eastAsia="en-US" w:bidi="ar-SA"/>
              </w:rPr>
              <w:t>2025 год (руб.)</w:t>
            </w:r>
          </w:p>
        </w:tc>
        <w:tc>
          <w:tcPr>
            <w:tcW w:w="10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70" w:hanging="0"/>
              <w:jc w:val="center"/>
              <w:rPr>
                <w:rFonts w:ascii="Calibri" w:hAnsi="Calibri" w:eastAsia="Calibri"/>
                <w:kern w:val="0"/>
                <w:sz w:val="22"/>
                <w:szCs w:val="22"/>
                <w:lang w:val="ru-RU" w:eastAsia="en-US" w:bidi="ar-SA"/>
              </w:rPr>
            </w:pPr>
            <w:r>
              <w:rPr>
                <w:rFonts w:eastAsia="Calibri"/>
                <w:kern w:val="0"/>
                <w:sz w:val="22"/>
                <w:szCs w:val="22"/>
                <w:lang w:val="ru-RU" w:eastAsia="en-US" w:bidi="ar-SA"/>
              </w:rPr>
            </w:r>
          </w:p>
          <w:p>
            <w:pPr>
              <w:pStyle w:val="Normal"/>
              <w:widowControl w:val="false"/>
              <w:suppressAutoHyphens w:val="true"/>
              <w:spacing w:lineRule="auto" w:line="240" w:before="0" w:after="0"/>
              <w:ind w:left="0" w:right="-70" w:hanging="0"/>
              <w:jc w:val="center"/>
              <w:rPr>
                <w:rFonts w:ascii="Times New Roman" w:hAnsi="Times New Roman" w:eastAsia="Calibri"/>
                <w:kern w:val="0"/>
                <w:sz w:val="16"/>
                <w:szCs w:val="16"/>
                <w:lang w:val="ru-RU" w:eastAsia="en-US" w:bidi="ar-SA"/>
              </w:rPr>
            </w:pPr>
            <w:r>
              <w:rPr>
                <w:rFonts w:eastAsia="Calibri" w:ascii="Times New Roman" w:hAnsi="Times New Roman"/>
                <w:kern w:val="0"/>
                <w:sz w:val="16"/>
                <w:szCs w:val="16"/>
                <w:lang w:val="ru-RU" w:eastAsia="en-US" w:bidi="ar-SA"/>
              </w:rPr>
              <w:t>2026 год</w:t>
            </w:r>
          </w:p>
          <w:p>
            <w:pPr>
              <w:pStyle w:val="Normal"/>
              <w:widowControl w:val="false"/>
              <w:suppressAutoHyphens w:val="true"/>
              <w:spacing w:lineRule="auto" w:line="240" w:before="0" w:after="0"/>
              <w:ind w:left="0" w:right="-70" w:hanging="0"/>
              <w:jc w:val="center"/>
              <w:rPr>
                <w:rFonts w:ascii="Times New Roman" w:hAnsi="Times New Roman" w:eastAsia="Calibri"/>
                <w:kern w:val="0"/>
                <w:sz w:val="16"/>
                <w:szCs w:val="16"/>
                <w:lang w:val="ru-RU" w:eastAsia="en-US" w:bidi="ar-SA"/>
              </w:rPr>
            </w:pPr>
            <w:r>
              <w:rPr>
                <w:rFonts w:eastAsia="Calibri" w:ascii="Times New Roman" w:hAnsi="Times New Roman"/>
                <w:kern w:val="0"/>
                <w:sz w:val="16"/>
                <w:szCs w:val="16"/>
                <w:lang w:val="ru-RU" w:eastAsia="en-US" w:bidi="ar-SA"/>
              </w:rPr>
              <w:t>(руб.)</w:t>
            </w:r>
          </w:p>
        </w:tc>
      </w:tr>
      <w:tr>
        <w:trPr/>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b/>
                <w:b/>
                <w:kern w:val="0"/>
                <w:sz w:val="16"/>
                <w:szCs w:val="16"/>
                <w:lang w:val="ru-RU" w:eastAsia="en-US" w:bidi="ar-SA"/>
              </w:rPr>
            </w:pPr>
            <w:r>
              <w:rPr>
                <w:rFonts w:eastAsia="Calibri" w:ascii="Times New Roman" w:hAnsi="Times New Roman"/>
                <w:b/>
                <w:kern w:val="0"/>
                <w:sz w:val="16"/>
                <w:szCs w:val="16"/>
                <w:lang w:val="ru-RU" w:eastAsia="en-US" w:bidi="ar-SA"/>
              </w:rPr>
              <w:t>000 01 00 00 00 00 0000 000</w:t>
            </w:r>
          </w:p>
        </w:tc>
        <w:tc>
          <w:tcPr>
            <w:tcW w:w="21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b/>
                <w:b/>
                <w:kern w:val="0"/>
                <w:sz w:val="16"/>
                <w:szCs w:val="16"/>
                <w:lang w:val="ru-RU" w:eastAsia="en-US" w:bidi="ar-SA"/>
              </w:rPr>
            </w:pPr>
            <w:r>
              <w:rPr>
                <w:rFonts w:eastAsia="Calibri" w:ascii="Times New Roman" w:hAnsi="Times New Roman"/>
                <w:b/>
                <w:kern w:val="0"/>
                <w:sz w:val="16"/>
                <w:szCs w:val="16"/>
                <w:lang w:val="ru-RU" w:eastAsia="en-US" w:bidi="ar-SA"/>
              </w:rPr>
              <w:t>Источники внутреннего финансирования дефицита  бюджета – всего:</w:t>
            </w:r>
          </w:p>
        </w:tc>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kern w:val="0"/>
                <w:sz w:val="16"/>
                <w:szCs w:val="16"/>
                <w:lang w:val="ru-RU" w:eastAsia="en-US" w:bidi="ar-SA"/>
              </w:rPr>
            </w:pPr>
            <w:r>
              <w:rPr>
                <w:rFonts w:eastAsia="Calibri" w:ascii="Times New Roman" w:hAnsi="Times New Roman"/>
                <w:kern w:val="0"/>
                <w:sz w:val="16"/>
                <w:szCs w:val="16"/>
                <w:lang w:val="ru-RU" w:eastAsia="en-US" w:bidi="ar-SA"/>
              </w:rPr>
              <w:t>0,00</w:t>
            </w:r>
          </w:p>
        </w:tc>
        <w:tc>
          <w:tcPr>
            <w:tcW w:w="12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kern w:val="0"/>
                <w:sz w:val="16"/>
                <w:szCs w:val="16"/>
                <w:lang w:val="en-US" w:eastAsia="en-US" w:bidi="ar-SA"/>
              </w:rPr>
            </w:pPr>
            <w:r>
              <w:rPr>
                <w:rFonts w:eastAsia="Calibri" w:ascii="Times New Roman" w:hAnsi="Times New Roman"/>
                <w:kern w:val="0"/>
                <w:sz w:val="16"/>
                <w:szCs w:val="16"/>
                <w:lang w:val="en-US" w:eastAsia="en-US" w:bidi="ar-SA"/>
              </w:rPr>
              <w:t>46 442,00</w:t>
            </w:r>
          </w:p>
        </w:tc>
        <w:tc>
          <w:tcPr>
            <w:tcW w:w="11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kern w:val="0"/>
                <w:sz w:val="16"/>
                <w:szCs w:val="16"/>
                <w:lang w:val="ru-RU" w:eastAsia="en-US" w:bidi="ar-SA"/>
              </w:rPr>
            </w:pPr>
            <w:r>
              <w:rPr>
                <w:rFonts w:eastAsia="Calibri" w:ascii="Times New Roman" w:hAnsi="Times New Roman"/>
                <w:kern w:val="0"/>
                <w:sz w:val="16"/>
                <w:szCs w:val="16"/>
                <w:lang w:val="ru-RU" w:eastAsia="en-US" w:bidi="ar-SA"/>
              </w:rPr>
              <w:t>46,442,00</w:t>
            </w:r>
          </w:p>
        </w:tc>
        <w:tc>
          <w:tcPr>
            <w:tcW w:w="11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kern w:val="0"/>
                <w:sz w:val="16"/>
                <w:szCs w:val="16"/>
                <w:lang w:val="ru-RU" w:eastAsia="en-US" w:bidi="ar-SA"/>
              </w:rPr>
            </w:pPr>
            <w:r>
              <w:rPr>
                <w:rFonts w:eastAsia="Calibri" w:ascii="Times New Roman" w:hAnsi="Times New Roman"/>
                <w:kern w:val="0"/>
                <w:sz w:val="16"/>
                <w:szCs w:val="16"/>
                <w:lang w:val="ru-RU" w:eastAsia="en-US" w:bidi="ar-SA"/>
              </w:rPr>
              <w:t>0,00</w:t>
            </w:r>
          </w:p>
        </w:tc>
        <w:tc>
          <w:tcPr>
            <w:tcW w:w="10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kern w:val="0"/>
                <w:sz w:val="16"/>
                <w:szCs w:val="16"/>
                <w:lang w:val="ru-RU" w:eastAsia="en-US" w:bidi="ar-SA"/>
              </w:rPr>
            </w:pPr>
            <w:r>
              <w:rPr>
                <w:rFonts w:eastAsia="Calibri" w:ascii="Times New Roman" w:hAnsi="Times New Roman"/>
                <w:kern w:val="0"/>
                <w:sz w:val="16"/>
                <w:szCs w:val="16"/>
                <w:lang w:val="ru-RU" w:eastAsia="en-US" w:bidi="ar-SA"/>
              </w:rPr>
              <w:t>0,00</w:t>
            </w:r>
          </w:p>
        </w:tc>
      </w:tr>
      <w:tr>
        <w:trPr/>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b/>
                <w:b/>
                <w:kern w:val="0"/>
                <w:sz w:val="16"/>
                <w:szCs w:val="16"/>
                <w:lang w:val="ru-RU" w:eastAsia="en-US" w:bidi="ar-SA"/>
              </w:rPr>
            </w:pPr>
            <w:r>
              <w:rPr>
                <w:rFonts w:eastAsia="Calibri" w:ascii="Times New Roman" w:hAnsi="Times New Roman"/>
                <w:b/>
                <w:kern w:val="0"/>
                <w:sz w:val="16"/>
                <w:szCs w:val="16"/>
                <w:lang w:val="ru-RU" w:eastAsia="en-US" w:bidi="ar-SA"/>
              </w:rPr>
              <w:t>000 01 05 00 00 00 0000 000</w:t>
            </w:r>
          </w:p>
        </w:tc>
        <w:tc>
          <w:tcPr>
            <w:tcW w:w="21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b/>
                <w:b/>
                <w:kern w:val="0"/>
                <w:sz w:val="16"/>
                <w:szCs w:val="16"/>
                <w:lang w:val="ru-RU" w:eastAsia="en-US" w:bidi="ar-SA"/>
              </w:rPr>
            </w:pPr>
            <w:r>
              <w:rPr>
                <w:rFonts w:eastAsia="Calibri" w:ascii="Times New Roman" w:hAnsi="Times New Roman"/>
                <w:b/>
                <w:kern w:val="0"/>
                <w:sz w:val="16"/>
                <w:szCs w:val="16"/>
                <w:lang w:val="ru-RU" w:eastAsia="en-US" w:bidi="ar-SA"/>
              </w:rPr>
              <w:t>Изменение остатков средств на счетах по учету средств бюджета</w:t>
            </w:r>
          </w:p>
        </w:tc>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kern w:val="0"/>
                <w:sz w:val="16"/>
                <w:szCs w:val="16"/>
                <w:lang w:val="ru-RU" w:eastAsia="en-US" w:bidi="ar-SA"/>
              </w:rPr>
            </w:pPr>
            <w:r>
              <w:rPr>
                <w:rFonts w:eastAsia="Calibri" w:ascii="Times New Roman" w:hAnsi="Times New Roman"/>
                <w:kern w:val="0"/>
                <w:sz w:val="16"/>
                <w:szCs w:val="16"/>
                <w:lang w:val="ru-RU" w:eastAsia="en-US" w:bidi="ar-SA"/>
              </w:rPr>
              <w:t>0,00</w:t>
            </w:r>
          </w:p>
        </w:tc>
        <w:tc>
          <w:tcPr>
            <w:tcW w:w="12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kern w:val="0"/>
                <w:sz w:val="16"/>
                <w:szCs w:val="16"/>
                <w:lang w:val="en-US" w:eastAsia="en-US" w:bidi="ar-SA"/>
              </w:rPr>
            </w:pPr>
            <w:r>
              <w:rPr>
                <w:rFonts w:eastAsia="Calibri" w:ascii="Times New Roman" w:hAnsi="Times New Roman"/>
                <w:kern w:val="0"/>
                <w:sz w:val="16"/>
                <w:szCs w:val="16"/>
                <w:lang w:val="en-US" w:eastAsia="en-US" w:bidi="ar-SA"/>
              </w:rPr>
              <w:t>46 442,00</w:t>
            </w:r>
          </w:p>
        </w:tc>
        <w:tc>
          <w:tcPr>
            <w:tcW w:w="11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kern w:val="0"/>
                <w:sz w:val="16"/>
                <w:szCs w:val="16"/>
                <w:lang w:val="ru-RU" w:eastAsia="en-US" w:bidi="ar-SA"/>
              </w:rPr>
            </w:pPr>
            <w:r>
              <w:rPr>
                <w:rFonts w:eastAsia="Calibri" w:ascii="Times New Roman" w:hAnsi="Times New Roman"/>
                <w:kern w:val="0"/>
                <w:sz w:val="16"/>
                <w:szCs w:val="16"/>
                <w:lang w:val="ru-RU" w:eastAsia="en-US" w:bidi="ar-SA"/>
              </w:rPr>
              <w:t>46,442,00</w:t>
            </w:r>
          </w:p>
        </w:tc>
        <w:tc>
          <w:tcPr>
            <w:tcW w:w="11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kern w:val="0"/>
                <w:sz w:val="16"/>
                <w:szCs w:val="16"/>
                <w:lang w:val="ru-RU" w:eastAsia="en-US" w:bidi="ar-SA"/>
              </w:rPr>
            </w:pPr>
            <w:r>
              <w:rPr>
                <w:rFonts w:eastAsia="Calibri" w:ascii="Times New Roman" w:hAnsi="Times New Roman"/>
                <w:kern w:val="0"/>
                <w:sz w:val="16"/>
                <w:szCs w:val="16"/>
                <w:lang w:val="ru-RU" w:eastAsia="en-US" w:bidi="ar-SA"/>
              </w:rPr>
              <w:t>0,00</w:t>
            </w:r>
          </w:p>
        </w:tc>
        <w:tc>
          <w:tcPr>
            <w:tcW w:w="10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kern w:val="0"/>
                <w:sz w:val="16"/>
                <w:szCs w:val="16"/>
                <w:lang w:val="ru-RU" w:eastAsia="en-US" w:bidi="ar-SA"/>
              </w:rPr>
            </w:pPr>
            <w:r>
              <w:rPr>
                <w:rFonts w:eastAsia="Calibri" w:ascii="Times New Roman" w:hAnsi="Times New Roman"/>
                <w:kern w:val="0"/>
                <w:sz w:val="16"/>
                <w:szCs w:val="16"/>
                <w:lang w:val="ru-RU" w:eastAsia="en-US" w:bidi="ar-SA"/>
              </w:rPr>
              <w:t>0,00</w:t>
            </w:r>
          </w:p>
        </w:tc>
      </w:tr>
      <w:tr>
        <w:trPr/>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kern w:val="0"/>
                <w:sz w:val="16"/>
                <w:szCs w:val="16"/>
                <w:lang w:val="ru-RU" w:eastAsia="en-US" w:bidi="ar-SA"/>
              </w:rPr>
            </w:pPr>
            <w:r>
              <w:rPr>
                <w:rFonts w:eastAsia="Calibri" w:ascii="Times New Roman" w:hAnsi="Times New Roman"/>
                <w:kern w:val="0"/>
                <w:sz w:val="16"/>
                <w:szCs w:val="16"/>
                <w:lang w:val="ru-RU" w:eastAsia="en-US" w:bidi="ar-SA"/>
              </w:rPr>
              <w:t>000 01 05 00 00 00 0000 500</w:t>
            </w:r>
          </w:p>
        </w:tc>
        <w:tc>
          <w:tcPr>
            <w:tcW w:w="21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kern w:val="0"/>
                <w:sz w:val="16"/>
                <w:szCs w:val="16"/>
                <w:lang w:val="ru-RU" w:eastAsia="en-US" w:bidi="ar-SA"/>
              </w:rPr>
            </w:pPr>
            <w:r>
              <w:rPr>
                <w:rFonts w:eastAsia="Calibri" w:ascii="Times New Roman" w:hAnsi="Times New Roman"/>
                <w:kern w:val="0"/>
                <w:sz w:val="16"/>
                <w:szCs w:val="16"/>
                <w:lang w:val="ru-RU" w:eastAsia="en-US" w:bidi="ar-SA"/>
              </w:rPr>
              <w:t>Увеличение остатков средств бюджетов</w:t>
            </w:r>
          </w:p>
        </w:tc>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both"/>
              <w:rPr>
                <w:rFonts w:ascii="Times New Roman" w:hAnsi="Times New Roman" w:eastAsia="Calibri" w:cs="Times New Roman"/>
                <w:bCs/>
                <w:color w:val="000000"/>
                <w:kern w:val="0"/>
                <w:sz w:val="16"/>
                <w:szCs w:val="16"/>
                <w:lang w:val="ru-RU" w:eastAsia="en-US" w:bidi="ar-SA"/>
              </w:rPr>
            </w:pPr>
            <w:r>
              <w:rPr>
                <w:rFonts w:eastAsia="Calibri" w:cs="Times New Roman" w:ascii="Times New Roman" w:hAnsi="Times New Roman"/>
                <w:bCs/>
                <w:color w:val="000000"/>
                <w:kern w:val="0"/>
                <w:sz w:val="16"/>
                <w:szCs w:val="16"/>
                <w:lang w:val="ru-RU" w:eastAsia="en-US" w:bidi="ar-SA"/>
              </w:rPr>
              <w:t>-16 670 676,06</w:t>
            </w:r>
          </w:p>
        </w:tc>
        <w:tc>
          <w:tcPr>
            <w:tcW w:w="12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both"/>
              <w:rPr>
                <w:rFonts w:ascii="Times New Roman" w:hAnsi="Times New Roman" w:eastAsia="Calibri" w:cs="Times New Roman"/>
                <w:bCs/>
                <w:color w:val="000000"/>
                <w:kern w:val="0"/>
                <w:sz w:val="16"/>
                <w:szCs w:val="16"/>
                <w:lang w:val="ru-RU" w:eastAsia="en-US" w:bidi="ar-SA"/>
              </w:rPr>
            </w:pPr>
            <w:r>
              <w:rPr>
                <w:rFonts w:eastAsia="Calibri" w:cs="Times New Roman" w:ascii="Times New Roman" w:hAnsi="Times New Roman"/>
                <w:bCs/>
                <w:color w:val="000000"/>
                <w:kern w:val="0"/>
                <w:sz w:val="16"/>
                <w:szCs w:val="16"/>
                <w:lang w:val="ru-RU" w:eastAsia="en-US" w:bidi="ar-SA"/>
              </w:rPr>
              <w:t>-16 670 676,06</w:t>
            </w:r>
          </w:p>
        </w:tc>
        <w:tc>
          <w:tcPr>
            <w:tcW w:w="11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kern w:val="0"/>
                <w:sz w:val="16"/>
                <w:szCs w:val="16"/>
                <w:lang w:val="en-US" w:eastAsia="en-US" w:bidi="ar-SA"/>
              </w:rPr>
            </w:pPr>
            <w:r>
              <w:rPr>
                <w:rFonts w:eastAsia="Calibri" w:ascii="Times New Roman" w:hAnsi="Times New Roman"/>
                <w:kern w:val="0"/>
                <w:sz w:val="16"/>
                <w:szCs w:val="16"/>
                <w:lang w:val="en-US" w:eastAsia="en-US" w:bidi="ar-SA"/>
              </w:rPr>
              <w:t>0,00</w:t>
            </w:r>
          </w:p>
        </w:tc>
        <w:tc>
          <w:tcPr>
            <w:tcW w:w="11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bCs/>
                <w:kern w:val="0"/>
                <w:sz w:val="16"/>
                <w:szCs w:val="16"/>
                <w:lang w:val="ru-RU" w:eastAsia="en-US" w:bidi="ar-SA"/>
              </w:rPr>
            </w:pPr>
            <w:r>
              <w:rPr>
                <w:rFonts w:eastAsia="Calibri" w:ascii="Times New Roman" w:hAnsi="Times New Roman"/>
                <w:bCs/>
                <w:kern w:val="0"/>
                <w:sz w:val="16"/>
                <w:szCs w:val="16"/>
                <w:lang w:val="ru-RU" w:eastAsia="en-US" w:bidi="ar-SA"/>
              </w:rPr>
              <w:t>-10 254 997,00</w:t>
            </w:r>
          </w:p>
        </w:tc>
        <w:tc>
          <w:tcPr>
            <w:tcW w:w="10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bCs/>
                <w:kern w:val="0"/>
                <w:sz w:val="16"/>
                <w:szCs w:val="16"/>
                <w:lang w:val="ru-RU" w:eastAsia="en-US" w:bidi="ar-SA"/>
              </w:rPr>
            </w:pPr>
            <w:r>
              <w:rPr>
                <w:rFonts w:eastAsia="Calibri" w:ascii="Times New Roman" w:hAnsi="Times New Roman"/>
                <w:bCs/>
                <w:kern w:val="0"/>
                <w:sz w:val="16"/>
                <w:szCs w:val="16"/>
                <w:lang w:val="ru-RU" w:eastAsia="en-US" w:bidi="ar-SA"/>
              </w:rPr>
              <w:t>-9 483 347,0</w:t>
            </w:r>
          </w:p>
        </w:tc>
      </w:tr>
      <w:tr>
        <w:trPr/>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kern w:val="0"/>
                <w:sz w:val="16"/>
                <w:szCs w:val="16"/>
                <w:lang w:val="ru-RU" w:eastAsia="en-US" w:bidi="ar-SA"/>
              </w:rPr>
            </w:pPr>
            <w:r>
              <w:rPr>
                <w:rFonts w:eastAsia="Calibri" w:ascii="Times New Roman" w:hAnsi="Times New Roman"/>
                <w:kern w:val="0"/>
                <w:sz w:val="16"/>
                <w:szCs w:val="16"/>
                <w:lang w:val="ru-RU" w:eastAsia="en-US" w:bidi="ar-SA"/>
              </w:rPr>
              <w:t>000 01 05 00 00 00 0000 600</w:t>
            </w:r>
          </w:p>
        </w:tc>
        <w:tc>
          <w:tcPr>
            <w:tcW w:w="21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kern w:val="0"/>
                <w:sz w:val="16"/>
                <w:szCs w:val="16"/>
                <w:lang w:val="ru-RU" w:eastAsia="en-US" w:bidi="ar-SA"/>
              </w:rPr>
            </w:pPr>
            <w:r>
              <w:rPr>
                <w:rFonts w:eastAsia="Calibri" w:ascii="Times New Roman" w:hAnsi="Times New Roman"/>
                <w:kern w:val="0"/>
                <w:sz w:val="16"/>
                <w:szCs w:val="16"/>
                <w:lang w:val="ru-RU" w:eastAsia="en-US" w:bidi="ar-SA"/>
              </w:rPr>
              <w:t>Уменьшение остатков средств бюджета</w:t>
            </w:r>
          </w:p>
        </w:tc>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both"/>
              <w:rPr>
                <w:rFonts w:ascii="Times New Roman" w:hAnsi="Times New Roman" w:eastAsia="Calibri" w:cs="Times New Roman"/>
                <w:bCs/>
                <w:color w:val="000000"/>
                <w:kern w:val="0"/>
                <w:sz w:val="16"/>
                <w:szCs w:val="16"/>
                <w:lang w:val="ru-RU" w:eastAsia="en-US" w:bidi="ar-SA"/>
              </w:rPr>
            </w:pPr>
            <w:r>
              <w:rPr>
                <w:rFonts w:eastAsia="Calibri" w:cs="Times New Roman" w:ascii="Times New Roman" w:hAnsi="Times New Roman"/>
                <w:bCs/>
                <w:color w:val="000000"/>
                <w:kern w:val="0"/>
                <w:sz w:val="16"/>
                <w:szCs w:val="16"/>
                <w:lang w:val="ru-RU" w:eastAsia="en-US" w:bidi="ar-SA"/>
              </w:rPr>
              <w:t>16 670 676,06</w:t>
            </w:r>
          </w:p>
        </w:tc>
        <w:tc>
          <w:tcPr>
            <w:tcW w:w="12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both"/>
              <w:rPr/>
            </w:pPr>
            <w:r>
              <w:rPr>
                <w:rFonts w:eastAsia="Calibri" w:cs="Times New Roman" w:ascii="Times New Roman" w:hAnsi="Times New Roman"/>
                <w:bCs/>
                <w:color w:val="000000"/>
                <w:kern w:val="0"/>
                <w:sz w:val="16"/>
                <w:szCs w:val="16"/>
                <w:lang w:val="ru-RU" w:eastAsia="en-US" w:bidi="ar-SA"/>
              </w:rPr>
              <w:t>16 7</w:t>
            </w:r>
            <w:r>
              <w:rPr>
                <w:rFonts w:eastAsia="Calibri" w:cs="Times New Roman" w:ascii="Times New Roman" w:hAnsi="Times New Roman"/>
                <w:bCs/>
                <w:color w:val="000000"/>
                <w:kern w:val="0"/>
                <w:sz w:val="16"/>
                <w:szCs w:val="16"/>
                <w:lang w:val="en-US" w:eastAsia="en-US" w:bidi="ar-SA"/>
              </w:rPr>
              <w:t>17 118,06</w:t>
            </w:r>
          </w:p>
        </w:tc>
        <w:tc>
          <w:tcPr>
            <w:tcW w:w="11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bCs/>
                <w:kern w:val="0"/>
                <w:sz w:val="16"/>
                <w:szCs w:val="16"/>
                <w:lang w:val="ru-RU" w:eastAsia="en-US" w:bidi="ar-SA"/>
              </w:rPr>
            </w:pPr>
            <w:r>
              <w:rPr>
                <w:rFonts w:eastAsia="Calibri" w:ascii="Times New Roman" w:hAnsi="Times New Roman"/>
                <w:bCs/>
                <w:kern w:val="0"/>
                <w:sz w:val="16"/>
                <w:szCs w:val="16"/>
                <w:lang w:val="ru-RU" w:eastAsia="en-US" w:bidi="ar-SA"/>
              </w:rPr>
              <w:t>46 442,00</w:t>
            </w:r>
          </w:p>
        </w:tc>
        <w:tc>
          <w:tcPr>
            <w:tcW w:w="11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bCs/>
                <w:kern w:val="0"/>
                <w:sz w:val="16"/>
                <w:szCs w:val="16"/>
                <w:lang w:val="ru-RU" w:eastAsia="en-US" w:bidi="ar-SA"/>
              </w:rPr>
            </w:pPr>
            <w:r>
              <w:rPr>
                <w:rFonts w:eastAsia="Calibri" w:ascii="Times New Roman" w:hAnsi="Times New Roman"/>
                <w:bCs/>
                <w:kern w:val="0"/>
                <w:sz w:val="16"/>
                <w:szCs w:val="16"/>
                <w:lang w:val="ru-RU" w:eastAsia="en-US" w:bidi="ar-SA"/>
              </w:rPr>
              <w:t>10 254 997,00</w:t>
            </w:r>
          </w:p>
        </w:tc>
        <w:tc>
          <w:tcPr>
            <w:tcW w:w="10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bCs/>
                <w:kern w:val="0"/>
                <w:sz w:val="16"/>
                <w:szCs w:val="16"/>
                <w:lang w:val="ru-RU" w:eastAsia="en-US" w:bidi="ar-SA"/>
              </w:rPr>
            </w:pPr>
            <w:r>
              <w:rPr>
                <w:rFonts w:eastAsia="Calibri" w:ascii="Times New Roman" w:hAnsi="Times New Roman"/>
                <w:bCs/>
                <w:kern w:val="0"/>
                <w:sz w:val="16"/>
                <w:szCs w:val="16"/>
                <w:lang w:val="ru-RU" w:eastAsia="en-US" w:bidi="ar-SA"/>
              </w:rPr>
              <w:t>9 483 347,00</w:t>
            </w:r>
          </w:p>
        </w:tc>
      </w:tr>
    </w:tbl>
    <w:p>
      <w:pPr>
        <w:pStyle w:val="Normal"/>
        <w:spacing w:lineRule="auto" w:line="240" w:before="0" w:after="200"/>
        <w:ind w:left="0" w:right="0" w:firstLine="709"/>
        <w:contextualSpacing/>
        <w:jc w:val="center"/>
        <w:rPr/>
      </w:pPr>
      <w:r>
        <w:rPr/>
      </w:r>
    </w:p>
    <w:p>
      <w:pPr>
        <w:pStyle w:val="Normal"/>
        <w:spacing w:lineRule="auto" w:line="240" w:before="0" w:after="200"/>
        <w:contextualSpacing/>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val="en-US" w:eastAsia="ru-RU"/>
        </w:rPr>
        <w:t>3</w:t>
      </w:r>
      <w:r>
        <w:rPr>
          <w:rFonts w:eastAsia="Times New Roman" w:ascii="Times New Roman" w:hAnsi="Times New Roman"/>
          <w:sz w:val="28"/>
          <w:szCs w:val="28"/>
          <w:lang w:eastAsia="ru-RU"/>
        </w:rPr>
        <w:t>.  Проектом решения предлагается внести следующие изменения в статью 5:</w:t>
      </w:r>
    </w:p>
    <w:p>
      <w:pPr>
        <w:pStyle w:val="Normal"/>
        <w:spacing w:lineRule="auto" w:line="240" w:before="0" w:after="200"/>
        <w:contextualSpacing/>
        <w:jc w:val="both"/>
        <w:rPr/>
      </w:pPr>
      <w:r>
        <w:rPr>
          <w:rFonts w:eastAsia="Times New Roman" w:ascii="Times New Roman" w:hAnsi="Times New Roman"/>
          <w:sz w:val="28"/>
          <w:szCs w:val="28"/>
          <w:lang w:eastAsia="ru-RU"/>
        </w:rPr>
        <w:t>- приложение №3 «</w:t>
      </w:r>
      <w:r>
        <w:rPr>
          <w:rFonts w:cs="Times New Roman" w:ascii="Times New Roman" w:hAnsi="Times New Roman"/>
          <w:bCs/>
          <w:sz w:val="28"/>
          <w:szCs w:val="28"/>
        </w:rPr>
        <w:t>Распределение бюджетных ассигнований по целевым статьям (муниципальным программам Порздневского сельского поселения и не включенным в муниципальные программы Порздневского сельского поселения направлениям деятельности органов местного самоуправления Порздневского сельского поселения), группам видов расходов классификации расходов  бюджета Порздневского сельского поселения  на 2024 год</w:t>
      </w:r>
      <w:r>
        <w:rPr>
          <w:rFonts w:eastAsia="Times New Roman" w:ascii="Times New Roman" w:hAnsi="Times New Roman"/>
          <w:sz w:val="28"/>
          <w:szCs w:val="28"/>
          <w:lang w:eastAsia="ru-RU"/>
        </w:rPr>
        <w:t xml:space="preserve">» </w:t>
      </w:r>
      <w:r>
        <w:rPr>
          <w:rFonts w:cs="Times New Roman" w:ascii="Times New Roman" w:hAnsi="Times New Roman"/>
          <w:sz w:val="28"/>
          <w:szCs w:val="28"/>
        </w:rPr>
        <w:t xml:space="preserve">к решению </w:t>
      </w:r>
      <w:r>
        <w:rPr>
          <w:rFonts w:eastAsia="Times New Roman" w:ascii="Times New Roman" w:hAnsi="Times New Roman"/>
          <w:sz w:val="28"/>
          <w:szCs w:val="28"/>
          <w:lang w:eastAsia="ru-RU"/>
        </w:rPr>
        <w:t xml:space="preserve">Совета Порздневского сельского поселения от 29.12.2023г. №30, согласно которому общий объем расходов бюджета на 2024 год </w:t>
      </w:r>
      <w:r>
        <w:rPr>
          <w:rFonts w:eastAsia="Times New Roman" w:ascii="Times New Roman" w:hAnsi="Times New Roman"/>
          <w:color w:val="000000"/>
          <w:sz w:val="28"/>
          <w:szCs w:val="28"/>
          <w:lang w:eastAsia="ru-RU"/>
        </w:rPr>
        <w:t xml:space="preserve">увеличится на </w:t>
      </w:r>
      <w:r>
        <w:rPr>
          <w:rFonts w:eastAsia="Calibri" w:cs="Times New Roman" w:ascii="Times New Roman" w:hAnsi="Times New Roman"/>
          <w:color w:val="000000"/>
          <w:sz w:val="28"/>
          <w:szCs w:val="28"/>
          <w:lang w:val="en-US" w:eastAsia="ru-RU"/>
        </w:rPr>
        <w:t>46 442,00</w:t>
      </w:r>
      <w:r>
        <w:rPr>
          <w:rFonts w:eastAsia="Times New Roman" w:ascii="Times New Roman" w:hAnsi="Times New Roman"/>
          <w:color w:val="000000"/>
          <w:sz w:val="28"/>
          <w:szCs w:val="28"/>
          <w:lang w:eastAsia="ru-RU"/>
        </w:rPr>
        <w:t xml:space="preserve"> руб. и составит </w:t>
      </w:r>
      <w:r>
        <w:rPr>
          <w:rFonts w:eastAsia="Calibri" w:cs="Times New Roman" w:ascii="Times New Roman" w:hAnsi="Times New Roman"/>
          <w:color w:val="000000"/>
          <w:kern w:val="0"/>
          <w:sz w:val="28"/>
          <w:szCs w:val="28"/>
          <w:lang w:val="ru-RU" w:eastAsia="en-US" w:bidi="ar-SA"/>
        </w:rPr>
        <w:t xml:space="preserve">16 </w:t>
      </w:r>
      <w:r>
        <w:rPr>
          <w:rFonts w:eastAsia="Calibri" w:cs="Times New Roman" w:ascii="Times New Roman" w:hAnsi="Times New Roman"/>
          <w:color w:val="000000"/>
          <w:kern w:val="0"/>
          <w:sz w:val="28"/>
          <w:szCs w:val="28"/>
          <w:lang w:val="en-US" w:eastAsia="en-US" w:bidi="ar-SA"/>
        </w:rPr>
        <w:t>717 118,06</w:t>
      </w:r>
      <w:r>
        <w:rPr>
          <w:rFonts w:eastAsia="Times New Roman" w:ascii="Times New Roman" w:hAnsi="Times New Roman"/>
          <w:color w:val="000000"/>
          <w:sz w:val="28"/>
          <w:szCs w:val="28"/>
          <w:lang w:eastAsia="ru-RU"/>
        </w:rPr>
        <w:t xml:space="preserve"> руб. Анализ предлагаемых изменений приведен в приложении № </w:t>
      </w:r>
      <w:r>
        <w:rPr>
          <w:rFonts w:eastAsia="Times New Roman" w:ascii="Times New Roman" w:hAnsi="Times New Roman"/>
          <w:color w:val="000000"/>
          <w:sz w:val="28"/>
          <w:szCs w:val="28"/>
          <w:lang w:val="en-US" w:eastAsia="ru-RU"/>
        </w:rPr>
        <w:t>1</w:t>
      </w:r>
      <w:r>
        <w:rPr>
          <w:rFonts w:eastAsia="Times New Roman" w:ascii="Times New Roman" w:hAnsi="Times New Roman"/>
          <w:color w:val="000000"/>
          <w:sz w:val="28"/>
          <w:szCs w:val="28"/>
          <w:lang w:eastAsia="ru-RU"/>
        </w:rPr>
        <w:t xml:space="preserve"> к настоящему заключению;</w:t>
      </w:r>
    </w:p>
    <w:p>
      <w:pPr>
        <w:pStyle w:val="Normal"/>
        <w:spacing w:lineRule="auto" w:line="240" w:before="0" w:after="200"/>
        <w:contextualSpacing/>
        <w:jc w:val="both"/>
        <w:rPr/>
      </w:pPr>
      <w:r>
        <w:rPr>
          <w:rFonts w:eastAsia="Times New Roman" w:ascii="Times New Roman" w:hAnsi="Times New Roman"/>
          <w:color w:val="000000"/>
          <w:sz w:val="28"/>
          <w:szCs w:val="28"/>
          <w:lang w:eastAsia="ru-RU"/>
        </w:rPr>
        <w:t xml:space="preserve">-приложение №5 «Ведомственная структура расходов бюджета Порздневского сельского поселения на 2024 год»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Порздневского сельского поселения от 29.12.2023г. №30, согласно которому общий объем расходов бюджета увеличится на </w:t>
      </w:r>
      <w:r>
        <w:rPr>
          <w:rFonts w:eastAsia="Times New Roman" w:cs="Times New Roman" w:ascii="Times New Roman" w:hAnsi="Times New Roman"/>
          <w:color w:val="000000"/>
          <w:sz w:val="28"/>
          <w:szCs w:val="28"/>
          <w:lang w:eastAsia="ru-RU"/>
        </w:rPr>
        <w:t xml:space="preserve"> </w:t>
      </w:r>
      <w:r>
        <w:rPr>
          <w:rFonts w:eastAsia="Calibri" w:cs="Times New Roman" w:ascii="Times New Roman" w:hAnsi="Times New Roman"/>
          <w:color w:val="000000"/>
          <w:sz w:val="28"/>
          <w:szCs w:val="28"/>
          <w:lang w:val="en-US" w:eastAsia="ru-RU"/>
        </w:rPr>
        <w:t>46 442,00</w:t>
      </w:r>
      <w:r>
        <w:rPr>
          <w:rFonts w:eastAsia="Times New Roman" w:ascii="Times New Roman" w:hAnsi="Times New Roman"/>
          <w:color w:val="000000"/>
          <w:sz w:val="28"/>
          <w:szCs w:val="28"/>
          <w:lang w:eastAsia="ru-RU"/>
        </w:rPr>
        <w:t xml:space="preserve"> руб. и составит </w:t>
      </w:r>
      <w:r>
        <w:rPr>
          <w:rFonts w:eastAsia="Calibri" w:cs="Times New Roman" w:ascii="Times New Roman" w:hAnsi="Times New Roman"/>
          <w:color w:val="000000"/>
          <w:kern w:val="0"/>
          <w:sz w:val="28"/>
          <w:szCs w:val="28"/>
          <w:lang w:val="ru-RU" w:eastAsia="en-US" w:bidi="ar-SA"/>
        </w:rPr>
        <w:t xml:space="preserve">16 </w:t>
      </w:r>
      <w:r>
        <w:rPr>
          <w:rFonts w:eastAsia="Calibri" w:cs="Times New Roman" w:ascii="Times New Roman" w:hAnsi="Times New Roman"/>
          <w:color w:val="000000"/>
          <w:kern w:val="0"/>
          <w:sz w:val="28"/>
          <w:szCs w:val="28"/>
          <w:lang w:val="en-US" w:eastAsia="en-US" w:bidi="ar-SA"/>
        </w:rPr>
        <w:t>717 118,06</w:t>
      </w:r>
      <w:r>
        <w:rPr>
          <w:rFonts w:eastAsia="Times New Roman" w:ascii="Times New Roman" w:hAnsi="Times New Roman"/>
          <w:color w:val="000000"/>
          <w:sz w:val="28"/>
          <w:szCs w:val="28"/>
          <w:lang w:eastAsia="ru-RU"/>
        </w:rPr>
        <w:t xml:space="preserve"> руб. Анализ предлагаемых изменений приведен в приложении        №</w:t>
      </w:r>
      <w:r>
        <w:rPr>
          <w:rFonts w:eastAsia="Times New Roman" w:ascii="Times New Roman" w:hAnsi="Times New Roman"/>
          <w:color w:val="000000"/>
          <w:sz w:val="28"/>
          <w:szCs w:val="28"/>
          <w:lang w:val="en-US" w:eastAsia="ru-RU"/>
        </w:rPr>
        <w:t xml:space="preserve"> 2 </w:t>
      </w:r>
      <w:r>
        <w:rPr>
          <w:rFonts w:eastAsia="Times New Roman" w:ascii="Times New Roman" w:hAnsi="Times New Roman"/>
          <w:color w:val="000000"/>
          <w:sz w:val="28"/>
          <w:szCs w:val="28"/>
          <w:lang w:eastAsia="ru-RU"/>
        </w:rPr>
        <w:t>к настоящему заключению;</w:t>
      </w:r>
    </w:p>
    <w:p>
      <w:pPr>
        <w:pStyle w:val="Normal"/>
        <w:spacing w:lineRule="auto" w:line="240" w:before="0" w:after="200"/>
        <w:contextualSpacing/>
        <w:jc w:val="both"/>
        <w:rPr/>
      </w:pPr>
      <w:r>
        <w:rPr>
          <w:rFonts w:eastAsia="Times New Roman" w:ascii="Times New Roman" w:hAnsi="Times New Roman"/>
          <w:color w:val="000000"/>
          <w:sz w:val="28"/>
          <w:szCs w:val="28"/>
          <w:lang w:eastAsia="ru-RU"/>
        </w:rPr>
        <w:t xml:space="preserve">-приложение №7 </w:t>
      </w:r>
      <w:r>
        <w:rPr>
          <w:rFonts w:cs="Times New Roman" w:ascii="Times New Roman" w:hAnsi="Times New Roman"/>
          <w:color w:val="000000"/>
          <w:sz w:val="28"/>
          <w:szCs w:val="28"/>
        </w:rPr>
        <w:t>«Распределение бюджетных ассигнований  бюджета Порздневского сельского поселения по разделами подразделам классификации расходов на 2024 год и на плановый период 2025-2026 годов</w:t>
      </w:r>
      <w:r>
        <w:rPr>
          <w:rFonts w:cs="Times New Roman" w:ascii="Times New Roman" w:hAnsi="Times New Roman"/>
          <w:bCs/>
          <w:color w:val="000000"/>
          <w:sz w:val="28"/>
          <w:szCs w:val="28"/>
        </w:rPr>
        <w:t xml:space="preserve">»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Порздневского сельского поселения от 29.12.2023г. №30, согласно которому общий объем расходов бюджета на 2024 год увеличится на </w:t>
      </w:r>
      <w:r>
        <w:rPr>
          <w:rFonts w:eastAsia="Times New Roman" w:cs="Times New Roman" w:ascii="Times New Roman" w:hAnsi="Times New Roman"/>
          <w:color w:val="000000"/>
          <w:sz w:val="28"/>
          <w:szCs w:val="28"/>
          <w:lang w:eastAsia="ru-RU"/>
        </w:rPr>
        <w:t xml:space="preserve"> </w:t>
      </w:r>
      <w:r>
        <w:rPr>
          <w:rFonts w:eastAsia="Calibri" w:cs="Times New Roman" w:ascii="Times New Roman" w:hAnsi="Times New Roman"/>
          <w:color w:val="000000"/>
          <w:sz w:val="28"/>
          <w:szCs w:val="28"/>
          <w:lang w:val="en-US" w:eastAsia="ru-RU"/>
        </w:rPr>
        <w:t>46 442,00</w:t>
      </w:r>
      <w:r>
        <w:rPr>
          <w:rFonts w:eastAsia="Times New Roman" w:ascii="Times New Roman" w:hAnsi="Times New Roman"/>
          <w:color w:val="000000"/>
          <w:sz w:val="28"/>
          <w:szCs w:val="28"/>
          <w:lang w:eastAsia="ru-RU"/>
        </w:rPr>
        <w:t xml:space="preserve"> руб. и составит </w:t>
      </w:r>
      <w:r>
        <w:rPr>
          <w:rFonts w:eastAsia="Calibri" w:cs="Times New Roman" w:ascii="Times New Roman" w:hAnsi="Times New Roman"/>
          <w:color w:val="000000"/>
          <w:kern w:val="0"/>
          <w:sz w:val="28"/>
          <w:szCs w:val="28"/>
          <w:lang w:val="ru-RU" w:eastAsia="en-US" w:bidi="ar-SA"/>
        </w:rPr>
        <w:t xml:space="preserve">16 </w:t>
      </w:r>
      <w:r>
        <w:rPr>
          <w:rFonts w:eastAsia="Calibri" w:cs="Times New Roman" w:ascii="Times New Roman" w:hAnsi="Times New Roman"/>
          <w:color w:val="000000"/>
          <w:kern w:val="0"/>
          <w:sz w:val="28"/>
          <w:szCs w:val="28"/>
          <w:lang w:val="en-US" w:eastAsia="en-US" w:bidi="ar-SA"/>
        </w:rPr>
        <w:t>717 118,06</w:t>
      </w:r>
      <w:r>
        <w:rPr>
          <w:rFonts w:eastAsia="Times New Roman" w:ascii="Times New Roman" w:hAnsi="Times New Roman"/>
          <w:color w:val="000000"/>
          <w:sz w:val="28"/>
          <w:szCs w:val="28"/>
          <w:lang w:eastAsia="ru-RU"/>
        </w:rPr>
        <w:t xml:space="preserve"> руб.  Анализ предлагаемых изменений приведен в приложении № </w:t>
      </w:r>
      <w:r>
        <w:rPr>
          <w:rFonts w:eastAsia="Times New Roman" w:ascii="Times New Roman" w:hAnsi="Times New Roman"/>
          <w:color w:val="000000"/>
          <w:sz w:val="28"/>
          <w:szCs w:val="28"/>
          <w:lang w:val="en-US" w:eastAsia="ru-RU"/>
        </w:rPr>
        <w:t>3</w:t>
      </w:r>
      <w:r>
        <w:rPr>
          <w:rFonts w:eastAsia="Times New Roman" w:ascii="Times New Roman" w:hAnsi="Times New Roman"/>
          <w:color w:val="000000"/>
          <w:sz w:val="28"/>
          <w:szCs w:val="28"/>
          <w:lang w:eastAsia="ru-RU"/>
        </w:rPr>
        <w:t xml:space="preserve"> к настоящему заключению.</w:t>
      </w:r>
    </w:p>
    <w:p>
      <w:pPr>
        <w:pStyle w:val="Normal"/>
        <w:numPr>
          <w:ilvl w:val="0"/>
          <w:numId w:val="0"/>
        </w:numPr>
        <w:spacing w:lineRule="auto" w:line="240" w:before="0" w:after="200"/>
        <w:ind w:left="0" w:right="0" w:hanging="0"/>
        <w:contextualSpacing/>
        <w:jc w:val="both"/>
        <w:outlineLvl w:val="0"/>
        <w:rPr>
          <w:rFonts w:ascii="Times New Roman" w:hAnsi="Times New Roman" w:eastAsia="Arial Unicode MS"/>
          <w:bCs/>
          <w:color w:val="000000"/>
          <w:kern w:val="2"/>
          <w:sz w:val="28"/>
          <w:szCs w:val="28"/>
        </w:rPr>
      </w:pPr>
      <w:r>
        <w:rPr>
          <w:rFonts w:eastAsia="Arial Unicode MS" w:ascii="Times New Roman" w:hAnsi="Times New Roman"/>
          <w:bCs/>
          <w:color w:val="000000"/>
          <w:kern w:val="2"/>
          <w:sz w:val="28"/>
          <w:szCs w:val="28"/>
        </w:rPr>
        <w:t xml:space="preserve">    </w:t>
      </w:r>
    </w:p>
    <w:p>
      <w:pPr>
        <w:pStyle w:val="Normal"/>
        <w:numPr>
          <w:ilvl w:val="0"/>
          <w:numId w:val="0"/>
        </w:numPr>
        <w:spacing w:lineRule="auto" w:line="240" w:before="0" w:after="200"/>
        <w:ind w:left="0" w:right="0" w:hanging="0"/>
        <w:contextualSpacing/>
        <w:jc w:val="both"/>
        <w:outlineLvl w:val="0"/>
        <w:rPr>
          <w:rFonts w:ascii="Times New Roman" w:hAnsi="Times New Roman" w:eastAsia="Arial Unicode MS"/>
          <w:bCs/>
          <w:color w:val="000000"/>
          <w:kern w:val="2"/>
          <w:sz w:val="28"/>
          <w:szCs w:val="28"/>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Расчеты, документы, иная информация, позволяющая оценить обоснованность изменений объемов бюджетных назначений расходов бюджета в Контрольно-счетный орган Лухского муниципального района не представлялись.</w:t>
      </w:r>
    </w:p>
    <w:p>
      <w:pPr>
        <w:pStyle w:val="Normal"/>
        <w:spacing w:lineRule="auto" w:line="240" w:before="0" w:after="200"/>
        <w:contextualSpacing/>
        <w:jc w:val="both"/>
        <w:rPr>
          <w:rFonts w:ascii="Times New Roman" w:hAnsi="Times New Roman" w:eastAsia="Arial Unicode MS"/>
          <w:bCs/>
          <w:color w:val="000000"/>
          <w:kern w:val="2"/>
          <w:sz w:val="28"/>
          <w:szCs w:val="28"/>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По результатам проведенного экспертно-аналитического мероприятия КСО сделаны следующие выводы:</w:t>
      </w:r>
    </w:p>
    <w:p>
      <w:pPr>
        <w:pStyle w:val="Normal"/>
        <w:spacing w:lineRule="auto" w:line="240" w:before="0" w:after="200"/>
        <w:contextualSpacing/>
        <w:jc w:val="both"/>
        <w:rPr>
          <w:rFonts w:ascii="Times New Roman" w:hAnsi="Times New Roman" w:eastAsia="Arial Unicode MS"/>
          <w:bCs/>
          <w:color w:val="000000"/>
          <w:kern w:val="2"/>
          <w:sz w:val="28"/>
          <w:szCs w:val="28"/>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1. Изменения в параметры основных характеристик бюджета Порздневского сельского поселения внесены с соблюдением принципа сбалансированности бюджета, установленные статьей 33 БК РФ.</w:t>
      </w:r>
    </w:p>
    <w:p>
      <w:pPr>
        <w:pStyle w:val="Normal"/>
        <w:spacing w:lineRule="auto" w:line="240" w:before="0" w:after="200"/>
        <w:contextualSpacing/>
        <w:jc w:val="both"/>
        <w:rPr>
          <w:rFonts w:ascii="Times New Roman" w:hAnsi="Times New Roman" w:eastAsia="Arial Unicode MS"/>
          <w:bCs/>
          <w:color w:val="000000"/>
          <w:kern w:val="2"/>
          <w:sz w:val="28"/>
          <w:szCs w:val="28"/>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2. Проектом решения предлагается утвердить изменения показателей основных характеристик бюджета на 2024 год, а именно:</w:t>
      </w:r>
    </w:p>
    <w:p>
      <w:pPr>
        <w:pStyle w:val="Normal"/>
        <w:spacing w:lineRule="auto" w:line="240" w:before="0" w:after="200"/>
        <w:contextualSpacing/>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объем расходов бюджета увеличен на 46 442,00 руб. и составит</w:t>
      </w:r>
      <w:r>
        <w:rPr>
          <w:rFonts w:cs="Times New Roman" w:ascii="Times New Roman" w:hAnsi="Times New Roman"/>
          <w:color w:val="000000"/>
          <w:sz w:val="24"/>
          <w:szCs w:val="24"/>
        </w:rPr>
        <w:t xml:space="preserve"> </w:t>
      </w:r>
      <w:r>
        <w:rPr>
          <w:rFonts w:eastAsia="Calibri" w:cs="Times New Roman" w:ascii="Times New Roman" w:hAnsi="Times New Roman"/>
          <w:color w:val="000000"/>
          <w:kern w:val="0"/>
          <w:sz w:val="28"/>
          <w:szCs w:val="28"/>
          <w:lang w:val="ru-RU" w:eastAsia="en-US" w:bidi="ar-SA"/>
        </w:rPr>
        <w:t>16 717 118,06</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rFonts w:ascii="Times New Roman" w:hAnsi="Times New Roman" w:cs="Times New Roman"/>
          <w:color w:val="000000"/>
          <w:sz w:val="28"/>
          <w:szCs w:val="28"/>
        </w:rPr>
      </w:pPr>
      <w:r>
        <w:rPr>
          <w:rFonts w:eastAsia="Arial Unicode MS" w:cs="Times New Roman" w:ascii="Times New Roman" w:hAnsi="Times New Roman"/>
          <w:bCs/>
          <w:color w:val="000000"/>
          <w:kern w:val="2"/>
          <w:sz w:val="28"/>
          <w:szCs w:val="28"/>
        </w:rPr>
        <w:t xml:space="preserve">          </w:t>
      </w:r>
      <w:r>
        <w:rPr>
          <w:rFonts w:eastAsia="Arial Unicode MS" w:cs="Times New Roman" w:ascii="Times New Roman" w:hAnsi="Times New Roman"/>
          <w:bCs/>
          <w:color w:val="000000"/>
          <w:kern w:val="2"/>
          <w:sz w:val="28"/>
          <w:szCs w:val="28"/>
        </w:rPr>
        <w:t>- общий объем дефицита бюджета составит 46 442,00 руб.</w:t>
      </w:r>
    </w:p>
    <w:p>
      <w:pPr>
        <w:pStyle w:val="Normal"/>
        <w:spacing w:lineRule="auto" w:line="240" w:before="0" w:after="200"/>
        <w:contextualSpacing/>
        <w:jc w:val="both"/>
        <w:rPr>
          <w:rFonts w:ascii="Times New Roman" w:hAnsi="Times New Roman" w:eastAsia="Arial Unicode MS"/>
          <w:bCs/>
          <w:color w:val="000000"/>
          <w:kern w:val="2"/>
          <w:sz w:val="28"/>
          <w:szCs w:val="28"/>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3. Проектом решения предусмотрено внесение изменений в две муниципальные программы Порздневского сельского поселения:</w:t>
      </w:r>
    </w:p>
    <w:p>
      <w:pPr>
        <w:pStyle w:val="Normal"/>
        <w:spacing w:lineRule="auto" w:line="240" w:before="0" w:after="200"/>
        <w:contextualSpacing/>
        <w:jc w:val="both"/>
        <w:rPr/>
      </w:pPr>
      <w:r>
        <w:rPr>
          <w:rFonts w:cs="Times New Roman" w:ascii="Times New Roman" w:hAnsi="Times New Roman"/>
          <w:b/>
          <w:bCs/>
          <w:color w:val="000000"/>
          <w:sz w:val="28"/>
          <w:szCs w:val="28"/>
        </w:rPr>
        <w:t>-</w:t>
      </w:r>
      <w:r>
        <w:rPr>
          <w:rFonts w:cs="Times New Roman" w:ascii="Times New Roman" w:hAnsi="Times New Roman"/>
          <w:b w:val="false"/>
          <w:bCs w:val="false"/>
          <w:color w:val="000000"/>
          <w:sz w:val="28"/>
          <w:szCs w:val="28"/>
        </w:rPr>
        <w:t>«Обеспечение пожарной безопасности на территории Порздневского сельского поселения»,</w:t>
      </w:r>
    </w:p>
    <w:p>
      <w:pPr>
        <w:pStyle w:val="Normal"/>
        <w:spacing w:lineRule="auto" w:line="240" w:before="0" w:after="200"/>
        <w:contextualSpacing/>
        <w:jc w:val="both"/>
        <w:rPr/>
      </w:pPr>
      <w:r>
        <w:rPr>
          <w:rFonts w:cs="Times New Roman" w:ascii="Times New Roman" w:hAnsi="Times New Roman"/>
          <w:color w:val="000000"/>
          <w:sz w:val="28"/>
          <w:szCs w:val="28"/>
        </w:rPr>
        <w:t>-«Благоустройство территории поселения</w:t>
      </w:r>
      <w:r>
        <w:rPr>
          <w:rFonts w:eastAsia="Calibri" w:cs="Times New Roman" w:ascii="Times New Roman" w:hAnsi="Times New Roman"/>
          <w:color w:val="000000"/>
          <w:sz w:val="28"/>
          <w:szCs w:val="28"/>
        </w:rPr>
        <w:t>».</w:t>
      </w:r>
    </w:p>
    <w:p>
      <w:pPr>
        <w:pStyle w:val="Normal"/>
        <w:widowControl w:val="false"/>
        <w:spacing w:lineRule="auto" w:line="240" w:before="0" w:after="0"/>
        <w:contextualSpacing/>
        <w:jc w:val="both"/>
        <w:rPr>
          <w:rFonts w:ascii="Times New Roman" w:hAnsi="Times New Roman" w:eastAsia="Arial Unicode MS"/>
          <w:bCs/>
          <w:color w:val="000000"/>
          <w:kern w:val="2"/>
          <w:sz w:val="28"/>
          <w:szCs w:val="28"/>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4. Представленные изменения направлены на решение вопросов местного значения.</w:t>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t>Председатель Контрольно-счетного органа</w:t>
      </w:r>
    </w:p>
    <w:p>
      <w:pPr>
        <w:sectPr>
          <w:type w:val="nextPage"/>
          <w:pgSz w:w="11906" w:h="16838"/>
          <w:pgMar w:left="1701" w:right="850" w:gutter="0" w:header="0" w:top="737" w:footer="0" w:bottom="680"/>
          <w:pgNumType w:fmt="decimal"/>
          <w:formProt w:val="false"/>
          <w:textDirection w:val="lrTb"/>
          <w:docGrid w:type="default" w:linePitch="360" w:charSpace="24576"/>
        </w:sect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t>Лухского муниципального района:                                             О.П.Смирнова</w:t>
      </w:r>
    </w:p>
    <w:p>
      <w:pPr>
        <w:pStyle w:val="Normal"/>
        <w:widowControl w:val="false"/>
        <w:spacing w:lineRule="auto" w:line="240" w:before="0" w:after="0"/>
        <w:ind w:left="0" w:right="0" w:firstLine="708"/>
        <w:jc w:val="right"/>
        <w:rPr>
          <w:color w:val="000000"/>
        </w:rPr>
      </w:pPr>
      <w:r>
        <w:rPr>
          <w:color w:val="000000"/>
        </w:rPr>
      </w:r>
    </w:p>
    <w:p>
      <w:pPr>
        <w:pStyle w:val="Normal"/>
        <w:spacing w:lineRule="auto" w:line="240" w:before="0" w:after="200"/>
        <w:contextualSpacing/>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200"/>
        <w:contextualSpacing/>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200"/>
        <w:contextualSpacing/>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Приложение № </w:t>
      </w:r>
      <w:r>
        <w:rPr>
          <w:rFonts w:eastAsia="Times New Roman" w:cs="Times New Roman" w:ascii="Times New Roman" w:hAnsi="Times New Roman"/>
          <w:sz w:val="20"/>
          <w:szCs w:val="20"/>
          <w:lang w:val="en-US" w:eastAsia="ru-RU"/>
        </w:rPr>
        <w:t>1</w:t>
      </w:r>
    </w:p>
    <w:p>
      <w:pPr>
        <w:pStyle w:val="Normal"/>
        <w:spacing w:lineRule="auto" w:line="240" w:before="0" w:after="200"/>
        <w:contextualSpacing/>
        <w:jc w:val="right"/>
        <w:rPr/>
      </w:pPr>
      <w:r>
        <w:rPr>
          <w:rFonts w:eastAsia="Times New Roman" w:cs="Times New Roman" w:ascii="Times New Roman" w:hAnsi="Times New Roman"/>
          <w:sz w:val="20"/>
          <w:szCs w:val="20"/>
          <w:lang w:eastAsia="ru-RU"/>
        </w:rPr>
        <w:t xml:space="preserve">к заключению от  </w:t>
      </w:r>
      <w:r>
        <w:rPr>
          <w:rFonts w:eastAsia="Arial Unicode MS" w:cs="Times New Roman" w:ascii="Times New Roman" w:hAnsi="Times New Roman"/>
          <w:kern w:val="2"/>
          <w:sz w:val="20"/>
          <w:szCs w:val="20"/>
          <w:lang w:val="en-US" w:eastAsia="ru-RU"/>
        </w:rPr>
        <w:t xml:space="preserve">27.09.2024г </w:t>
      </w:r>
      <w:r>
        <w:rPr>
          <w:rFonts w:eastAsia="Arial Unicode MS" w:cs="Times New Roman" w:ascii="Times New Roman" w:hAnsi="Times New Roman"/>
          <w:kern w:val="2"/>
          <w:sz w:val="20"/>
          <w:szCs w:val="20"/>
          <w:lang w:eastAsia="ru-RU"/>
        </w:rPr>
        <w:t xml:space="preserve">№ </w:t>
      </w:r>
      <w:r>
        <w:rPr>
          <w:rFonts w:eastAsia="Arial Unicode MS" w:cs="Times New Roman" w:ascii="Times New Roman" w:hAnsi="Times New Roman"/>
          <w:kern w:val="2"/>
          <w:sz w:val="20"/>
          <w:szCs w:val="20"/>
          <w:lang w:val="en-US" w:eastAsia="ru-RU"/>
        </w:rPr>
        <w:t>50</w:t>
      </w:r>
    </w:p>
    <w:tbl>
      <w:tblPr>
        <w:tblW w:w="14741" w:type="dxa"/>
        <w:jc w:val="left"/>
        <w:tblInd w:w="-4" w:type="dxa"/>
        <w:tblLayout w:type="fixed"/>
        <w:tblCellMar>
          <w:top w:w="0" w:type="dxa"/>
          <w:left w:w="108" w:type="dxa"/>
          <w:bottom w:w="0" w:type="dxa"/>
          <w:right w:w="108" w:type="dxa"/>
        </w:tblCellMar>
      </w:tblPr>
      <w:tblGrid>
        <w:gridCol w:w="7215"/>
        <w:gridCol w:w="1414"/>
        <w:gridCol w:w="1558"/>
        <w:gridCol w:w="1421"/>
        <w:gridCol w:w="1570"/>
        <w:gridCol w:w="1562"/>
      </w:tblGrid>
      <w:tr>
        <w:trPr>
          <w:trHeight w:val="180"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Наименование муниципальной программы, подпрограммы, основного мероприятия</w:t>
            </w:r>
          </w:p>
          <w:p>
            <w:pPr>
              <w:pStyle w:val="Normal"/>
              <w:widowControl w:val="false"/>
              <w:spacing w:lineRule="auto" w:line="240" w:before="0" w:after="0"/>
              <w:jc w:val="center"/>
              <w:rPr>
                <w:rFonts w:ascii="Times New Roman" w:hAnsi="Times New Roman" w:eastAsia="Arial Unicode MS"/>
                <w:bCs/>
                <w:kern w:val="2"/>
                <w:sz w:val="16"/>
                <w:szCs w:val="16"/>
              </w:rPr>
            </w:pPr>
            <w:r>
              <w:rPr>
                <w:rFonts w:eastAsia="Arial Unicode MS" w:ascii="Times New Roman" w:hAnsi="Times New Roman"/>
                <w:bCs/>
                <w:kern w:val="2"/>
                <w:sz w:val="16"/>
                <w:szCs w:val="16"/>
              </w:rPr>
            </w:r>
          </w:p>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bCs/>
                <w:kern w:val="2"/>
                <w:sz w:val="16"/>
                <w:szCs w:val="16"/>
              </w:rPr>
            </w:pPr>
            <w:r>
              <w:rPr>
                <w:rFonts w:eastAsia="Arial Unicode MS" w:ascii="Times New Roman" w:hAnsi="Times New Roman"/>
                <w:bCs/>
                <w:kern w:val="2"/>
                <w:sz w:val="16"/>
                <w:szCs w:val="16"/>
              </w:rPr>
              <w:t>Целевая статья</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Вид расходов</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rPr>
              <w:t>Утверждено решением о бюджете на 2024 год (руб.)</w:t>
            </w:r>
          </w:p>
        </w:tc>
        <w:tc>
          <w:tcPr>
            <w:tcW w:w="1570" w:type="dxa"/>
            <w:tcBorders>
              <w:top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rPr>
              <w:t>Предусмотрено проектом решения  на 2024 год (руб.)</w:t>
            </w:r>
          </w:p>
        </w:tc>
        <w:tc>
          <w:tcPr>
            <w:tcW w:w="1562" w:type="dxa"/>
            <w:tcBorders>
              <w:top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Отклонение</w:t>
            </w:r>
          </w:p>
        </w:tc>
      </w:tr>
      <w:tr>
        <w:trPr>
          <w:trHeight w:val="104"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1</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2</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3</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4</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5</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6</w:t>
            </w:r>
          </w:p>
        </w:tc>
      </w:tr>
      <w:tr>
        <w:trPr>
          <w:trHeight w:val="104"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Муниципальная программа Порздневского сельского поселения «Совершенствование управления муниципальными финансами»</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01 0 00 00000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4 732 048,22</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4 732 048,</w:t>
            </w:r>
            <w:r>
              <w:rPr>
                <w:rFonts w:ascii="Times New Roman" w:hAnsi="Times New Roman"/>
                <w:b/>
                <w:color w:val="000000"/>
                <w:sz w:val="16"/>
                <w:szCs w:val="16"/>
              </w:rPr>
              <w:t>22</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sz w:val="16"/>
                <w:szCs w:val="16"/>
                <w:lang w:eastAsia="ru-RU"/>
              </w:rPr>
            </w:pPr>
            <w:r>
              <w:rPr>
                <w:rFonts w:eastAsia="Times New Roman" w:ascii="Times New Roman" w:hAnsi="Times New Roman"/>
                <w:b/>
                <w:sz w:val="16"/>
                <w:szCs w:val="16"/>
                <w:lang w:eastAsia="ru-RU"/>
              </w:rPr>
              <w:t xml:space="preserve"> </w:t>
            </w:r>
            <w:r>
              <w:rPr>
                <w:rFonts w:eastAsia="Times New Roman" w:ascii="Times New Roman" w:hAnsi="Times New Roman"/>
                <w:b/>
                <w:sz w:val="16"/>
                <w:szCs w:val="16"/>
                <w:lang w:eastAsia="ru-RU"/>
              </w:rPr>
              <w:t>0,00</w:t>
            </w:r>
          </w:p>
        </w:tc>
      </w:tr>
      <w:tr>
        <w:trPr>
          <w:trHeight w:val="104"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Подпрограмма «Обеспечение деятельности органов местного самоуправления     администрации Порздневского сельского поселения» муниципальной программы Порздневского сельского поселения «Совершенствование управления муниципальными финансами»</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01 1 00 00000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4 712 048,22</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4 712 048,22</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 xml:space="preserve"> </w:t>
            </w:r>
            <w:r>
              <w:rPr>
                <w:rFonts w:eastAsia="Times New Roman" w:ascii="Times New Roman" w:hAnsi="Times New Roman"/>
                <w:sz w:val="16"/>
                <w:szCs w:val="16"/>
                <w:lang w:eastAsia="ru-RU"/>
              </w:rPr>
              <w:t>0,00</w:t>
            </w:r>
          </w:p>
        </w:tc>
      </w:tr>
      <w:tr>
        <w:trPr>
          <w:trHeight w:val="10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Основное мероприятие «Обеспечение деятельности органов местного самоуправления администрации Порздневского сельского поселения»</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01 1 01 00000</w:t>
            </w:r>
          </w:p>
        </w:tc>
        <w:tc>
          <w:tcPr>
            <w:tcW w:w="1558" w:type="dxa"/>
            <w:tcBorders>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4 712 048,22</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4 712 048,22</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val="false"/>
                <w:b w:val="false"/>
                <w:bCs w:val="false"/>
                <w:i w:val="false"/>
                <w:i w:val="false"/>
                <w:iCs w:val="false"/>
                <w:sz w:val="16"/>
                <w:szCs w:val="16"/>
                <w:lang w:eastAsia="ru-RU"/>
              </w:rPr>
            </w:pPr>
            <w:r>
              <w:rPr>
                <w:rFonts w:eastAsia="Times New Roman" w:ascii="Times New Roman" w:hAnsi="Times New Roman"/>
                <w:b w:val="false"/>
                <w:bCs w:val="false"/>
                <w:i w:val="false"/>
                <w:iCs w:val="false"/>
                <w:sz w:val="16"/>
                <w:szCs w:val="16"/>
                <w:lang w:eastAsia="ru-RU"/>
              </w:rPr>
              <w:t xml:space="preserve"> </w:t>
            </w:r>
            <w:r>
              <w:rPr>
                <w:rFonts w:eastAsia="Times New Roman" w:ascii="Times New Roman" w:hAnsi="Times New Roman"/>
                <w:b w:val="false"/>
                <w:bCs w:val="false"/>
                <w:i w:val="false"/>
                <w:iCs w:val="false"/>
                <w:sz w:val="16"/>
                <w:szCs w:val="16"/>
                <w:lang w:eastAsia="ru-RU"/>
              </w:rPr>
              <w:t>0,00</w:t>
            </w:r>
          </w:p>
        </w:tc>
      </w:tr>
      <w:tr>
        <w:trPr>
          <w:trHeight w:val="380"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01 1 01 00010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3 185 897,58</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3 185 897,58</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195"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01 1 01 00010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367 366,93</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367 366,93</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330"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Обеспечение деятельности органов местного самоуправления (Иные бюджетные ассигнования)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01 1 01 00010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800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2 483,00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2 483,00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266"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внебюджетными фондами)</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01 1 01 00020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894 110,00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894 110,00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665"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Иные межбюджетные трансферты бюджету муниципального района  из бюджета поселения  на осуществление части полномочий по внешнему муниципальному финансовому контроля в соответствии с заключёнными соглашениями (Межбюджетные трансферты)</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01 1 01 00031</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107 963,29</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lang w:val="en-US"/>
              </w:rPr>
            </w:pPr>
            <w:r>
              <w:rPr>
                <w:rFonts w:ascii="Times New Roman" w:hAnsi="Times New Roman"/>
                <w:sz w:val="16"/>
                <w:szCs w:val="16"/>
                <w:lang w:val="en-US"/>
              </w:rPr>
              <w:t>107 963,29</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32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Иные межбюджетные трансферты бюджету муниципального района  из бюджета поселения  на осуществление части полномочий по внутреннему муниципальному финансовому контролю в соответствии с заключёнными соглашениями (Межбюджетные трансферты)</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01 1 01 00032</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116 083,42</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116 083,42</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104"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 xml:space="preserve">Иные межбюджетные трансферты бюджету муниципального района  из бюджета поселения  на осуществление части полномочий по </w:t>
            </w:r>
            <w:r>
              <w:rPr>
                <w:rFonts w:ascii="Times New Roman" w:hAnsi="Times New Roman"/>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ascii="Times New Roman" w:hAnsi="Times New Roman"/>
                <w:sz w:val="16"/>
                <w:szCs w:val="16"/>
              </w:rPr>
              <w:t>осуществление контроля  за ходом строительства, реконструкции и капитальным ремонтом объектов</w:t>
            </w:r>
            <w:r>
              <w:rPr>
                <w:rFonts w:ascii="Times New Roman" w:hAnsi="Times New Roman"/>
                <w:spacing w:val="-2"/>
                <w:sz w:val="16"/>
                <w:szCs w:val="16"/>
              </w:rPr>
              <w:t xml:space="preserve"> на </w:t>
            </w:r>
            <w:r>
              <w:rPr>
                <w:rFonts w:ascii="Times New Roman" w:hAnsi="Times New Roman"/>
                <w:spacing w:val="10"/>
                <w:sz w:val="16"/>
                <w:szCs w:val="16"/>
              </w:rPr>
              <w:t xml:space="preserve">территории  поселения </w:t>
            </w:r>
            <w:r>
              <w:rPr>
                <w:rFonts w:ascii="Times New Roman" w:hAnsi="Times New Roman"/>
                <w:sz w:val="16"/>
                <w:szCs w:val="16"/>
              </w:rPr>
              <w:t>(Межбюджетные трансферты)</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01 1 01 00033</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38 144,00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38 144,00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138"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Подпрограмма «Обеспечение финансирования непредвиденных расходов» муниципальной программы Порздневского сельского поселения «Совершенствование управления муниципальными финансами»</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01  2 00 20000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20 000,00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20 000,00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138"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Основное мероприятие «Резервные фонды местных администраций»</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01 2 01 20000</w:t>
            </w:r>
          </w:p>
        </w:tc>
        <w:tc>
          <w:tcPr>
            <w:tcW w:w="1558" w:type="dxa"/>
            <w:tcBorders>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20 000,00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20 000,00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138"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Резервный фонд местных администраций (Иные бюджетные ассигнования)</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01 2 01 20010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800</w:t>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20 000,00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20 000,00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368"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Муниципальная программа Порздневского сельского поселения «Обеспечение пожарной безопасности на территории Порздневского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02 0 00 00000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673 923,00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649 608,00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sz w:val="16"/>
                <w:szCs w:val="16"/>
                <w:lang w:eastAsia="ru-RU"/>
              </w:rPr>
            </w:pPr>
            <w:r>
              <w:rPr>
                <w:rFonts w:eastAsia="Times New Roman" w:ascii="Times New Roman" w:hAnsi="Times New Roman"/>
                <w:b/>
                <w:sz w:val="16"/>
                <w:szCs w:val="16"/>
                <w:lang w:eastAsia="ru-RU"/>
              </w:rPr>
              <w:t>-24 315,00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Подпрограмма «Развитие пожарной безопасности  Порздневского сельского поселения» муниципальной программы Порздневского сельского поселения «Обеспечение пожарной безопасности граждан Порздневского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02 2 00 00000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673 923,00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649 608,00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val="false"/>
                <w:b w:val="false"/>
                <w:bCs w:val="false"/>
                <w:sz w:val="16"/>
                <w:szCs w:val="16"/>
                <w:lang w:eastAsia="ru-RU"/>
              </w:rPr>
            </w:pPr>
            <w:r>
              <w:rPr>
                <w:rFonts w:eastAsia="Times New Roman" w:ascii="Times New Roman" w:hAnsi="Times New Roman"/>
                <w:b w:val="false"/>
                <w:bCs w:val="false"/>
                <w:sz w:val="16"/>
                <w:szCs w:val="16"/>
                <w:lang w:eastAsia="ru-RU"/>
              </w:rPr>
              <w:t>-24 315,00</w:t>
            </w:r>
          </w:p>
        </w:tc>
      </w:tr>
      <w:tr>
        <w:trPr>
          <w:trHeight w:val="268"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Основное мероприятие «Развитие пожарной безопасности  Порздневского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02 2 01 00000</w:t>
            </w:r>
          </w:p>
        </w:tc>
        <w:tc>
          <w:tcPr>
            <w:tcW w:w="1558" w:type="dxa"/>
            <w:tcBorders>
              <w:top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673 923,00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649 608,00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val="false"/>
                <w:b w:val="false"/>
                <w:bCs w:val="false"/>
                <w:sz w:val="16"/>
                <w:szCs w:val="16"/>
                <w:lang w:eastAsia="ru-RU"/>
              </w:rPr>
            </w:pPr>
            <w:r>
              <w:rPr>
                <w:rFonts w:eastAsia="Times New Roman" w:ascii="Times New Roman" w:hAnsi="Times New Roman"/>
                <w:b w:val="false"/>
                <w:bCs w:val="false"/>
                <w:sz w:val="16"/>
                <w:szCs w:val="16"/>
                <w:lang w:eastAsia="ru-RU"/>
              </w:rPr>
              <w:t>-24 315,00</w:t>
            </w:r>
          </w:p>
        </w:tc>
      </w:tr>
      <w:tr>
        <w:trPr>
          <w:trHeight w:val="41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Реализация мероприятий по обеспечению пожарной безопасности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02 2 01 00050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673 923,00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649 608,00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val="false"/>
                <w:b w:val="false"/>
                <w:bCs w:val="false"/>
                <w:sz w:val="16"/>
                <w:szCs w:val="16"/>
                <w:lang w:eastAsia="ru-RU"/>
              </w:rPr>
            </w:pPr>
            <w:r>
              <w:rPr>
                <w:rFonts w:eastAsia="Times New Roman" w:ascii="Times New Roman" w:hAnsi="Times New Roman"/>
                <w:b w:val="false"/>
                <w:bCs w:val="false"/>
                <w:sz w:val="16"/>
                <w:szCs w:val="16"/>
                <w:lang w:eastAsia="ru-RU"/>
              </w:rPr>
              <w:t>-24 315,00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Муниципальная программа Порздневского сельского поселения «Организация дорожной деятельности и транспортных услуг в границах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03 0 00 00000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2 606 790,00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bCs/>
                <w:sz w:val="16"/>
                <w:szCs w:val="16"/>
                <w:lang w:eastAsia="ru-RU"/>
              </w:rPr>
            </w:pPr>
            <w:r>
              <w:rPr>
                <w:rFonts w:eastAsia="Times New Roman" w:ascii="Times New Roman" w:hAnsi="Times New Roman"/>
                <w:b/>
                <w:bCs/>
                <w:sz w:val="16"/>
                <w:szCs w:val="16"/>
                <w:lang w:eastAsia="ru-RU"/>
              </w:rPr>
              <w:t>2 606 790,00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bCs/>
                <w:sz w:val="16"/>
                <w:szCs w:val="16"/>
                <w:lang w:eastAsia="ru-RU"/>
              </w:rPr>
            </w:pPr>
            <w:r>
              <w:rPr>
                <w:rFonts w:eastAsia="Times New Roman" w:ascii="Times New Roman" w:hAnsi="Times New Roman"/>
                <w:b/>
                <w:bCs/>
                <w:sz w:val="16"/>
                <w:szCs w:val="16"/>
                <w:lang w:eastAsia="ru-RU"/>
              </w:rPr>
              <w:t xml:space="preserve"> </w:t>
            </w:r>
            <w:r>
              <w:rPr>
                <w:rFonts w:eastAsia="Times New Roman" w:ascii="Times New Roman" w:hAnsi="Times New Roman"/>
                <w:b/>
                <w:bCs/>
                <w:sz w:val="16"/>
                <w:szCs w:val="16"/>
                <w:lang w:eastAsia="ru-RU"/>
              </w:rPr>
              <w:t>0,00</w:t>
            </w:r>
          </w:p>
        </w:tc>
      </w:tr>
      <w:tr>
        <w:trPr>
          <w:trHeight w:val="272"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Подпрограмма «Создание условий для предоставления транспортных услуг населению» муниципальной программы Порздневского сельского поселения «Организация дорожной деятельности и транспортных услуг в границах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03 1 00 00000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759 230,00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759 230,00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 xml:space="preserve"> </w:t>
            </w:r>
            <w:r>
              <w:rPr>
                <w:rFonts w:eastAsia="Times New Roman" w:ascii="Times New Roman" w:hAnsi="Times New Roman"/>
                <w:sz w:val="16"/>
                <w:szCs w:val="16"/>
                <w:lang w:eastAsia="ru-RU"/>
              </w:rPr>
              <w:t>0,00</w:t>
            </w:r>
          </w:p>
        </w:tc>
      </w:tr>
      <w:tr>
        <w:trPr>
          <w:trHeight w:val="276"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Основное мероприятие «Создание условий для предоставления транспортных услуг населению »</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03 1 01 00000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759 230,00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759 230,00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 xml:space="preserve"> </w:t>
            </w:r>
            <w:r>
              <w:rPr>
                <w:rFonts w:eastAsia="Times New Roman" w:ascii="Times New Roman" w:hAnsi="Times New Roman"/>
                <w:sz w:val="16"/>
                <w:szCs w:val="16"/>
                <w:lang w:eastAsia="ru-RU"/>
              </w:rPr>
              <w:t>0,00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поселений Лухского муниципального района.(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03 1 01 60020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759 230,00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759 230,00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 xml:space="preserve"> </w:t>
            </w:r>
            <w:r>
              <w:rPr>
                <w:rFonts w:eastAsia="Times New Roman" w:ascii="Times New Roman" w:hAnsi="Times New Roman"/>
                <w:sz w:val="16"/>
                <w:szCs w:val="16"/>
                <w:lang w:eastAsia="ru-RU"/>
              </w:rPr>
              <w:t>0,00</w:t>
            </w:r>
          </w:p>
        </w:tc>
      </w:tr>
      <w:tr>
        <w:trPr>
          <w:trHeight w:val="252"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Подпрограмма «Ремонт и содержание дорог поселения» муниципальной программы Порздневского сельского поселения «Организация дорожной деятельности и транспортных услуг в границах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03 2 00 00000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1 847 560,00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1 847 560,00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0,00</w:t>
            </w:r>
          </w:p>
        </w:tc>
      </w:tr>
      <w:tr>
        <w:trPr>
          <w:trHeight w:val="252"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Основное мероприятие «Ремонт и содержание дорог Порздневского сельского поселения»</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03 2 01 00000</w:t>
            </w:r>
          </w:p>
        </w:tc>
        <w:tc>
          <w:tcPr>
            <w:tcW w:w="1558" w:type="dxa"/>
            <w:tcBorders>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1 847 560,00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1 847 560,00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0,00</w:t>
            </w:r>
          </w:p>
        </w:tc>
      </w:tr>
      <w:tr>
        <w:trPr>
          <w:trHeight w:val="252"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ремонта в соответствии с законодательством РФ.(Закупка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03 2 01 60010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1 847 560,00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1 847 560,00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0,00</w:t>
            </w:r>
          </w:p>
        </w:tc>
      </w:tr>
      <w:tr>
        <w:trPr>
          <w:trHeight w:val="411"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Муниципальная программа Порздневского сельского поселения «Благоустройство  территории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04 0 00 00000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b/>
                <w:b/>
                <w:sz w:val="16"/>
                <w:szCs w:val="16"/>
              </w:rPr>
            </w:pPr>
            <w:r>
              <w:rPr>
                <w:rFonts w:ascii="Times New Roman" w:hAnsi="Times New Roman"/>
                <w:b/>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1 462 657,60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1 533 414,6</w:t>
            </w:r>
            <w:r>
              <w:rPr>
                <w:rFonts w:ascii="Times New Roman" w:hAnsi="Times New Roman"/>
                <w:b/>
                <w:sz w:val="16"/>
                <w:szCs w:val="16"/>
                <w:lang w:val="en-US"/>
              </w:rPr>
              <w:t>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bCs/>
                <w:sz w:val="16"/>
                <w:szCs w:val="16"/>
                <w:lang w:eastAsia="ru-RU"/>
              </w:rPr>
            </w:pPr>
            <w:r>
              <w:rPr>
                <w:rFonts w:eastAsia="Times New Roman" w:ascii="Times New Roman" w:hAnsi="Times New Roman"/>
                <w:b/>
                <w:bCs/>
                <w:sz w:val="16"/>
                <w:szCs w:val="16"/>
                <w:lang w:val="en-US" w:eastAsia="ru-RU"/>
              </w:rPr>
              <w:t>+</w:t>
            </w:r>
            <w:r>
              <w:rPr>
                <w:rFonts w:eastAsia="Times New Roman" w:ascii="Times New Roman" w:hAnsi="Times New Roman"/>
                <w:b/>
                <w:bCs/>
                <w:sz w:val="16"/>
                <w:szCs w:val="16"/>
                <w:lang w:eastAsia="ru-RU"/>
              </w:rPr>
              <w:t>70 757</w:t>
            </w:r>
            <w:r>
              <w:rPr>
                <w:rFonts w:eastAsia="Times New Roman" w:ascii="Times New Roman" w:hAnsi="Times New Roman"/>
                <w:b/>
                <w:bCs/>
                <w:sz w:val="16"/>
                <w:szCs w:val="16"/>
                <w:lang w:val="en-US" w:eastAsia="ru-RU"/>
              </w:rPr>
              <w:t>,00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Подпрограмма «Благоустройство населенных пунктов поселения»  муниципальной программы  Порздневского сельского поселения «Благоустройство территории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04 3 00 00000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1 462 657,60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1 533 414,</w:t>
            </w:r>
            <w:r>
              <w:rPr>
                <w:rFonts w:ascii="Times New Roman" w:hAnsi="Times New Roman"/>
                <w:b w:val="false"/>
                <w:bCs w:val="false"/>
                <w:sz w:val="16"/>
                <w:szCs w:val="16"/>
                <w:lang w:val="en-US"/>
              </w:rPr>
              <w:t>6</w:t>
            </w:r>
            <w:r>
              <w:rPr>
                <w:rFonts w:ascii="Times New Roman" w:hAnsi="Times New Roman"/>
                <w:b w:val="false"/>
                <w:bCs w:val="false"/>
                <w:sz w:val="16"/>
                <w:szCs w:val="16"/>
              </w:rPr>
              <w:t>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val="false"/>
                <w:b w:val="false"/>
                <w:bCs w:val="false"/>
                <w:sz w:val="16"/>
                <w:szCs w:val="16"/>
                <w:lang w:eastAsia="ru-RU"/>
              </w:rPr>
            </w:pPr>
            <w:r>
              <w:rPr>
                <w:rFonts w:eastAsia="Times New Roman" w:ascii="Times New Roman" w:hAnsi="Times New Roman"/>
                <w:b w:val="false"/>
                <w:bCs w:val="false"/>
                <w:sz w:val="16"/>
                <w:szCs w:val="16"/>
                <w:lang w:val="en-US" w:eastAsia="ru-RU"/>
              </w:rPr>
              <w:t>+7</w:t>
            </w:r>
            <w:r>
              <w:rPr>
                <w:rFonts w:eastAsia="Times New Roman" w:ascii="Times New Roman" w:hAnsi="Times New Roman"/>
                <w:b w:val="false"/>
                <w:bCs w:val="false"/>
                <w:sz w:val="16"/>
                <w:szCs w:val="16"/>
                <w:lang w:eastAsia="ru-RU"/>
              </w:rPr>
              <w:t>0 757</w:t>
            </w:r>
            <w:r>
              <w:rPr>
                <w:rFonts w:eastAsia="Times New Roman" w:ascii="Times New Roman" w:hAnsi="Times New Roman"/>
                <w:b w:val="false"/>
                <w:bCs w:val="false"/>
                <w:sz w:val="16"/>
                <w:szCs w:val="16"/>
                <w:lang w:val="en-US" w:eastAsia="ru-RU"/>
              </w:rPr>
              <w:t>,00</w:t>
            </w:r>
          </w:p>
        </w:tc>
      </w:tr>
      <w:tr>
        <w:trPr>
          <w:trHeight w:val="72"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Основное мероприятие  «Благоустройство населенных пунктов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04 3 01 00000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1 462 657,60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1 533 414,6</w:t>
            </w:r>
            <w:r>
              <w:rPr>
                <w:rFonts w:ascii="Times New Roman" w:hAnsi="Times New Roman"/>
                <w:b w:val="false"/>
                <w:bCs w:val="false"/>
                <w:sz w:val="16"/>
                <w:szCs w:val="16"/>
                <w:lang w:val="en-US"/>
              </w:rPr>
              <w:t>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val="false"/>
                <w:b w:val="false"/>
                <w:bCs w:val="false"/>
                <w:sz w:val="16"/>
                <w:szCs w:val="16"/>
                <w:lang w:eastAsia="ru-RU"/>
              </w:rPr>
            </w:pPr>
            <w:r>
              <w:rPr>
                <w:rFonts w:eastAsia="Times New Roman" w:ascii="Times New Roman" w:hAnsi="Times New Roman"/>
                <w:b w:val="false"/>
                <w:bCs w:val="false"/>
                <w:sz w:val="16"/>
                <w:szCs w:val="16"/>
                <w:lang w:val="en-US" w:eastAsia="ru-RU"/>
              </w:rPr>
              <w:t>+</w:t>
            </w:r>
            <w:r>
              <w:rPr>
                <w:rFonts w:eastAsia="Times New Roman" w:ascii="Times New Roman" w:hAnsi="Times New Roman"/>
                <w:b w:val="false"/>
                <w:bCs w:val="false"/>
                <w:sz w:val="16"/>
                <w:szCs w:val="16"/>
                <w:lang w:eastAsia="ru-RU"/>
              </w:rPr>
              <w:t>70 757</w:t>
            </w:r>
            <w:r>
              <w:rPr>
                <w:rFonts w:eastAsia="Times New Roman" w:ascii="Times New Roman" w:hAnsi="Times New Roman"/>
                <w:b w:val="false"/>
                <w:bCs w:val="false"/>
                <w:sz w:val="16"/>
                <w:szCs w:val="16"/>
                <w:lang w:val="en-US" w:eastAsia="ru-RU"/>
              </w:rPr>
              <w:t>,00</w:t>
            </w:r>
          </w:p>
        </w:tc>
      </w:tr>
      <w:tr>
        <w:trPr>
          <w:trHeight w:val="208"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sz w:val="16"/>
                <w:szCs w:val="16"/>
              </w:rPr>
            </w:pPr>
            <w:r>
              <w:rPr>
                <w:rFonts w:ascii="Times New Roman" w:hAnsi="Times New Roman"/>
                <w:sz w:val="16"/>
                <w:szCs w:val="16"/>
              </w:rPr>
              <w:t>Осуществление части полномочий по организации в границах поселения водоснабжения населения в пределах полномочий, установленных законодательством Российской Федерации (Закупка товаров, работ и услуг для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04 3 01 60050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i/>
                <w:i/>
                <w:sz w:val="16"/>
                <w:szCs w:val="16"/>
              </w:rPr>
            </w:pPr>
            <w:r>
              <w:rPr>
                <w:rFonts w:ascii="Times New Roman" w:hAnsi="Times New Roman"/>
                <w:i/>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170 000,00</w:t>
            </w:r>
          </w:p>
          <w:p>
            <w:pPr>
              <w:pStyle w:val="Normal"/>
              <w:widowControl w:val="false"/>
              <w:spacing w:lineRule="auto" w:line="240" w:before="0" w:after="0"/>
              <w:jc w:val="center"/>
              <w:rPr>
                <w:color w:val="000000"/>
              </w:rPr>
            </w:pPr>
            <w:r>
              <w:rPr>
                <w:color w:val="000000"/>
              </w:rPr>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170 000,00</w:t>
            </w:r>
          </w:p>
          <w:p>
            <w:pPr>
              <w:pStyle w:val="Normal"/>
              <w:widowControl w:val="false"/>
              <w:spacing w:lineRule="auto" w:line="240" w:before="0" w:after="0"/>
              <w:jc w:val="center"/>
              <w:rPr/>
            </w:pPr>
            <w:r>
              <w:rPr/>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 xml:space="preserve"> </w:t>
            </w:r>
            <w:r>
              <w:rPr>
                <w:rFonts w:eastAsia="Times New Roman" w:ascii="Times New Roman" w:hAnsi="Times New Roman"/>
                <w:sz w:val="16"/>
                <w:szCs w:val="16"/>
                <w:lang w:eastAsia="ru-RU"/>
              </w:rPr>
              <w:t>0,00</w:t>
            </w:r>
          </w:p>
        </w:tc>
      </w:tr>
      <w:tr>
        <w:trPr>
          <w:trHeight w:val="274"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Осуществление части полномочий по участию в организации деятельности по сбору (в том числе раздельному сбору ) и транспортированию твёрдых коммунальных отходов на территории поселения.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04 3 01 60030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37 182,60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37 182,60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27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Осуществление части полномочий по организации ритуальных услуг и содержанию мест захоронения  на территории поселения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04 3 01 60040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140 000,00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140 000,00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27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Уличное освещение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04 3 01 00100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535 170,00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535 170,00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27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Работы по благоустройству территории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04 3 01 00120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580 305,00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651 062,00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+70 757,00</w:t>
            </w:r>
          </w:p>
        </w:tc>
      </w:tr>
      <w:tr>
        <w:trPr>
          <w:trHeight w:val="30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Муниципальная программа Порздневского сельского поселения «Культура Порздневского сельского поселения»</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05 0 00 00000</w:t>
            </w:r>
          </w:p>
        </w:tc>
        <w:tc>
          <w:tcPr>
            <w:tcW w:w="1558" w:type="dxa"/>
            <w:tcBorders>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5 403 646,00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5 403 646,00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sz w:val="16"/>
                <w:szCs w:val="16"/>
                <w:lang w:eastAsia="ru-RU"/>
              </w:rPr>
            </w:pPr>
            <w:r>
              <w:rPr>
                <w:rFonts w:eastAsia="Times New Roman" w:ascii="Times New Roman" w:hAnsi="Times New Roman"/>
                <w:b/>
                <w:sz w:val="16"/>
                <w:szCs w:val="16"/>
                <w:lang w:eastAsia="ru-RU"/>
              </w:rPr>
              <w:t>0,00</w:t>
            </w:r>
          </w:p>
        </w:tc>
      </w:tr>
      <w:tr>
        <w:trPr>
          <w:trHeight w:val="415"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Подпрограмма «Обеспечение деятельности учреждений культуры» муниципальной программы Порздневского сельского поселения «Культура Порздневского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05 1 00 00000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5 403 646,00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5 403 646,00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217"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Основное мероприятие «Обеспечение деятельности учреждений культуры»</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05 1 01 00000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5 403 646,00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5 403 646,00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510"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Обеспечение деятельности подведомственных учреждений культуры  (Предоставление субсидий бюджетным, автономным учреждениям и иным некоммерческим организациям)</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05 1 01 00130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600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5 403 646,00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5 403 646,00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Муниципальная программа Порздневского сельского поселения «Социальная поддержка граждан Порздневского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06 0 00 00000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324 463,00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324 463,00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sz w:val="16"/>
                <w:szCs w:val="16"/>
                <w:lang w:eastAsia="ru-RU"/>
              </w:rPr>
            </w:pPr>
            <w:r>
              <w:rPr>
                <w:rFonts w:eastAsia="Times New Roman" w:ascii="Times New Roman" w:hAnsi="Times New Roman"/>
                <w:b/>
                <w:sz w:val="16"/>
                <w:szCs w:val="16"/>
                <w:lang w:eastAsia="ru-RU"/>
              </w:rPr>
              <w:t>0,00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Подпрограмма «Выплаты ежемесячного пенсионного обеспечения, ежемесячной доплаты к трудовой пенсии по старости отдельным категориям граждан» муниципальной  программы Порздневского сельского поселения «Социальная поддержка граждан Порздневского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06 1 00 00000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324 463,00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324 463,00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326"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Основное мероприятие «Выплаты ежемесячного пенсионного обеспечения, ежемесячной доплаты к трудовой пенсии по старости отдельным категориям граждан»</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06 1 01 00000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324 463,00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324 463,00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336"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Доплаты к пенсиям муниципальных служащих  (Социальное обеспечение и иные выплаты поселению)</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06 1 01 00150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324 463,00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324 463,00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Муниципальная программа Порздневского сельского поселения «Содействие в развитии сельскохозяйственного производства, малого и среднего предпринимательства»</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07 0 00 00000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49 000,00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49 000,00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bCs/>
                <w:sz w:val="16"/>
                <w:szCs w:val="16"/>
                <w:lang w:eastAsia="ru-RU"/>
              </w:rPr>
            </w:pPr>
            <w:r>
              <w:rPr>
                <w:rFonts w:eastAsia="Times New Roman" w:ascii="Times New Roman" w:hAnsi="Times New Roman"/>
                <w:b/>
                <w:bCs/>
                <w:sz w:val="16"/>
                <w:szCs w:val="16"/>
                <w:lang w:eastAsia="ru-RU"/>
              </w:rPr>
              <w:t>0,00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Подпрограмма «Содействие в развитии сельскохозяйственного производства» муниципальной  программы Порздневского сельского поселения «Содействие в развитии сельскохозяйственного производства, малого и среднего    предпринимательства»</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07 1 00 00000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25 000,00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25 000,00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190"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Основное мероприятие  «Содействие в развитии сельскохозяйственного производства»</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07 1 01 00000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20 000,00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20 000,00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339"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Расходы на мероприятия  по проведению смотров-конкурсов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07 1 01 00170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20 000,00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20 000,00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199"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 личное подсобное хозяйство (Межбюджетные трансферты)</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07 1 01 00034</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5 000,00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5 000,00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Подпрограмма «Оформление права собственности и использование земельных ресурсов в Порздневском сельском поселении» муниципальной  программы Порздневского сельского поселения «Содействие в развитии сельскохозяйственного производства, малого и среднего  предпринимательства»</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07 2 00 00000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24 000,00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24 000,00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257"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Основное мероприятие  «Оформление права собственности и использование земельных ресурсов»</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07 2 01 00000</w:t>
            </w:r>
          </w:p>
        </w:tc>
        <w:tc>
          <w:tcPr>
            <w:tcW w:w="1558" w:type="dxa"/>
            <w:tcBorders>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24 000,00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24 000,00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234"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sz w:val="16"/>
                <w:szCs w:val="16"/>
              </w:rPr>
            </w:pPr>
            <w:r>
              <w:rPr>
                <w:rFonts w:ascii="Times New Roman" w:hAnsi="Times New Roman"/>
                <w:sz w:val="16"/>
                <w:szCs w:val="16"/>
              </w:rPr>
              <w:t>Расходы на 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07 2 01 00171</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24 000,00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24 000,00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279"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Муниципальная программа Порздневского сельского поселения «Развитие физической культуры и спорта в поселении»</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08 0 00 00000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16 464,00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16 464,00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bCs/>
                <w:sz w:val="16"/>
                <w:szCs w:val="16"/>
                <w:lang w:eastAsia="ru-RU"/>
              </w:rPr>
            </w:pPr>
            <w:r>
              <w:rPr>
                <w:rFonts w:eastAsia="Times New Roman" w:ascii="Times New Roman" w:hAnsi="Times New Roman"/>
                <w:b/>
                <w:bCs/>
                <w:sz w:val="16"/>
                <w:szCs w:val="16"/>
                <w:lang w:eastAsia="ru-RU"/>
              </w:rPr>
              <w:t>0,00</w:t>
            </w:r>
          </w:p>
        </w:tc>
      </w:tr>
      <w:tr>
        <w:trPr>
          <w:trHeight w:val="231"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Основное мероприятие  «Развитие физической культуры и спорта в поселении»</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08 1 01 00000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16 464,00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16 464,00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208"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Мероприятия в области физической культуры и спорта по работе с детьми и молодежью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08 1 01 00180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16 464,00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16 464,00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415"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Муниципальная программа Порздневского сельского поселения «Поддержка местных инициатив в  Порздневском  сельском поселении на 2024-2026 годы»</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09 0 00 00000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val="en-US" w:eastAsia="ru-RU"/>
              </w:rPr>
              <w:t>1 </w:t>
            </w:r>
            <w:r>
              <w:rPr>
                <w:rFonts w:eastAsia="Times New Roman" w:ascii="Times New Roman" w:hAnsi="Times New Roman"/>
                <w:b/>
                <w:color w:val="000000"/>
                <w:sz w:val="16"/>
                <w:szCs w:val="16"/>
                <w:lang w:eastAsia="ru-RU"/>
              </w:rPr>
              <w:t>187 307,24</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Times New Roman" w:ascii="Times New Roman" w:hAnsi="Times New Roman"/>
                <w:b/>
                <w:sz w:val="16"/>
                <w:szCs w:val="16"/>
                <w:lang w:val="en-US" w:eastAsia="ru-RU"/>
              </w:rPr>
              <w:t>1 </w:t>
            </w:r>
            <w:r>
              <w:rPr>
                <w:rFonts w:eastAsia="Times New Roman" w:ascii="Times New Roman" w:hAnsi="Times New Roman"/>
                <w:b/>
                <w:sz w:val="16"/>
                <w:szCs w:val="16"/>
                <w:lang w:eastAsia="ru-RU"/>
              </w:rPr>
              <w:t>187 307,24</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sz w:val="16"/>
                <w:szCs w:val="16"/>
                <w:lang w:eastAsia="ru-RU"/>
              </w:rPr>
            </w:pPr>
            <w:r>
              <w:rPr>
                <w:rFonts w:eastAsia="Times New Roman" w:ascii="Times New Roman" w:hAnsi="Times New Roman"/>
                <w:b/>
                <w:sz w:val="16"/>
                <w:szCs w:val="16"/>
                <w:lang w:eastAsia="ru-RU"/>
              </w:rPr>
              <w:t>0,00</w:t>
            </w:r>
          </w:p>
        </w:tc>
      </w:tr>
      <w:tr>
        <w:trPr>
          <w:trHeight w:val="124"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sz w:val="16"/>
                <w:szCs w:val="16"/>
              </w:rPr>
            </w:pPr>
            <w:r>
              <w:rPr>
                <w:rFonts w:ascii="Times New Roman" w:hAnsi="Times New Roman"/>
                <w:sz w:val="16"/>
                <w:szCs w:val="16"/>
              </w:rPr>
              <w:t>Основное мероприятие  «Поддержка местных инициатив в Порздневском  сельском поселении на 2024-2026 годы»</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09 1 01 00000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1 1</w:t>
            </w:r>
            <w:r>
              <w:rPr>
                <w:rFonts w:eastAsia="Times New Roman" w:ascii="Times New Roman" w:hAnsi="Times New Roman"/>
                <w:color w:val="000000"/>
                <w:sz w:val="16"/>
                <w:szCs w:val="16"/>
                <w:lang w:eastAsia="ru-RU"/>
              </w:rPr>
              <w:t>87 307</w:t>
            </w:r>
            <w:r>
              <w:rPr>
                <w:rFonts w:eastAsia="Times New Roman" w:ascii="Times New Roman" w:hAnsi="Times New Roman"/>
                <w:color w:val="000000"/>
                <w:sz w:val="16"/>
                <w:szCs w:val="16"/>
                <w:lang w:val="en-US" w:eastAsia="ru-RU"/>
              </w:rPr>
              <w:t>,24</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Times New Roman" w:ascii="Times New Roman" w:hAnsi="Times New Roman"/>
                <w:sz w:val="16"/>
                <w:szCs w:val="16"/>
                <w:lang w:val="en-US" w:eastAsia="ru-RU"/>
              </w:rPr>
              <w:t>1 1</w:t>
            </w:r>
            <w:r>
              <w:rPr>
                <w:rFonts w:eastAsia="Times New Roman" w:ascii="Times New Roman" w:hAnsi="Times New Roman"/>
                <w:sz w:val="16"/>
                <w:szCs w:val="16"/>
                <w:lang w:eastAsia="ru-RU"/>
              </w:rPr>
              <w:t>87 307</w:t>
            </w:r>
            <w:r>
              <w:rPr>
                <w:rFonts w:eastAsia="Times New Roman" w:ascii="Times New Roman" w:hAnsi="Times New Roman"/>
                <w:sz w:val="16"/>
                <w:szCs w:val="16"/>
                <w:lang w:val="en-US" w:eastAsia="ru-RU"/>
              </w:rPr>
              <w:t>,24</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124" w:hRule="atLeast"/>
        </w:trPr>
        <w:tc>
          <w:tcPr>
            <w:tcW w:w="7215"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sz w:val="16"/>
                <w:szCs w:val="16"/>
              </w:rPr>
            </w:pPr>
            <w:r>
              <w:rPr>
                <w:rFonts w:ascii="Times New Roman" w:hAnsi="Times New Roman"/>
                <w:sz w:val="16"/>
                <w:szCs w:val="16"/>
              </w:rPr>
              <w:t>Мероприятия направленные на поддержку местных инициатив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09 1 01 00190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val="en-US" w:eastAsia="ru-RU"/>
              </w:rPr>
            </w:pPr>
            <w:r>
              <w:rPr>
                <w:rFonts w:eastAsia="Times New Roman" w:ascii="Times New Roman" w:hAnsi="Times New Roman"/>
                <w:sz w:val="16"/>
                <w:szCs w:val="16"/>
                <w:lang w:val="en-US" w:eastAsia="ru-RU"/>
              </w:rPr>
              <w:t>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124" w:hRule="atLeast"/>
        </w:trPr>
        <w:tc>
          <w:tcPr>
            <w:tcW w:w="7215" w:type="dxa"/>
            <w:tcBorders>
              <w:left w:val="single" w:sz="4" w:space="0" w:color="000000"/>
              <w:bottom w:val="single" w:sz="4" w:space="0" w:color="000000"/>
              <w:right w:val="single" w:sz="4" w:space="0" w:color="000000"/>
            </w:tcBorders>
          </w:tcPr>
          <w:p>
            <w:pPr>
              <w:pStyle w:val="NoSpacing"/>
              <w:widowControl w:val="false"/>
              <w:jc w:val="both"/>
              <w:rPr>
                <w:sz w:val="16"/>
                <w:szCs w:val="16"/>
              </w:rPr>
            </w:pPr>
            <w:r>
              <w:rPr>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1414" w:type="dxa"/>
            <w:tcBorders>
              <w:bottom w:val="single" w:sz="4" w:space="0" w:color="000000"/>
              <w:right w:val="single" w:sz="4" w:space="0" w:color="000000"/>
            </w:tcBorders>
          </w:tcPr>
          <w:p>
            <w:pPr>
              <w:pStyle w:val="NoSpacing"/>
              <w:widowControl w:val="false"/>
              <w:jc w:val="center"/>
              <w:rPr>
                <w:sz w:val="16"/>
                <w:szCs w:val="16"/>
              </w:rPr>
            </w:pPr>
            <w:r>
              <w:rPr>
                <w:sz w:val="16"/>
                <w:szCs w:val="16"/>
              </w:rPr>
              <w:t>091F2S5101</w:t>
            </w:r>
          </w:p>
        </w:tc>
        <w:tc>
          <w:tcPr>
            <w:tcW w:w="1558" w:type="dxa"/>
            <w:tcBorders>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lang w:val="en-US"/>
              </w:rPr>
            </w:pPr>
            <w:r>
              <w:rPr>
                <w:rFonts w:ascii="Times New Roman" w:hAnsi="Times New Roman"/>
                <w:sz w:val="16"/>
                <w:szCs w:val="16"/>
                <w:lang w:val="en-US"/>
              </w:rPr>
              <w:t>200</w:t>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1 </w:t>
            </w:r>
            <w:r>
              <w:rPr>
                <w:rFonts w:eastAsia="Times New Roman" w:ascii="Times New Roman" w:hAnsi="Times New Roman"/>
                <w:color w:val="000000"/>
                <w:sz w:val="16"/>
                <w:szCs w:val="16"/>
                <w:lang w:eastAsia="ru-RU"/>
              </w:rPr>
              <w:t>187 307,24</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pPr>
            <w:r>
              <w:rPr>
                <w:rFonts w:eastAsia="Times New Roman" w:ascii="Times New Roman" w:hAnsi="Times New Roman"/>
                <w:sz w:val="16"/>
                <w:szCs w:val="16"/>
                <w:lang w:val="en-US" w:eastAsia="ru-RU"/>
              </w:rPr>
              <w:t>1 </w:t>
            </w:r>
            <w:r>
              <w:rPr>
                <w:rFonts w:eastAsia="Times New Roman" w:ascii="Times New Roman" w:hAnsi="Times New Roman"/>
                <w:sz w:val="16"/>
                <w:szCs w:val="16"/>
                <w:lang w:eastAsia="ru-RU"/>
              </w:rPr>
              <w:t>187 307,24</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12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Непрограммные направления деятельности органов  местного самоуправления администрации  Порздневского сельского поселения.</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40 0 00 00000</w:t>
            </w:r>
          </w:p>
        </w:tc>
        <w:tc>
          <w:tcPr>
            <w:tcW w:w="1558" w:type="dxa"/>
            <w:tcBorders>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214 377,00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214 300,00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sz w:val="16"/>
                <w:szCs w:val="16"/>
                <w:lang w:eastAsia="ru-RU"/>
              </w:rPr>
            </w:pPr>
            <w:r>
              <w:rPr>
                <w:rFonts w:eastAsia="Times New Roman" w:ascii="Times New Roman" w:hAnsi="Times New Roman"/>
                <w:b/>
                <w:sz w:val="16"/>
                <w:szCs w:val="16"/>
                <w:lang w:eastAsia="ru-RU"/>
              </w:rPr>
              <w:t>0,00</w:t>
            </w:r>
          </w:p>
        </w:tc>
      </w:tr>
      <w:tr>
        <w:trPr>
          <w:trHeight w:val="12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Иные непрограммные мероприятия</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40 9 00 00000</w:t>
            </w:r>
          </w:p>
        </w:tc>
        <w:tc>
          <w:tcPr>
            <w:tcW w:w="1558" w:type="dxa"/>
            <w:tcBorders>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214 377,00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214 300,00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12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40 9 00 90010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800</w:t>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6 000,00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6 000,00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435"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40 9 00 90030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70 077,00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70 000,00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lang w:val="en-US"/>
              </w:rPr>
            </w:pPr>
            <w:r>
              <w:rPr>
                <w:rFonts w:ascii="Times New Roman" w:hAnsi="Times New Roman"/>
                <w:sz w:val="16"/>
                <w:szCs w:val="16"/>
                <w:lang w:val="en-US"/>
              </w:rPr>
              <w:t>0,00</w:t>
            </w:r>
          </w:p>
        </w:tc>
      </w:tr>
      <w:tr>
        <w:trPr>
          <w:trHeight w:val="463"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shd w:fill="FFFFFF" w:val="clear"/>
              </w:rPr>
            </w:pPr>
            <w:r>
              <w:rPr>
                <w:rFonts w:ascii="Times New Roman" w:hAnsi="Times New Roman"/>
                <w:sz w:val="16"/>
                <w:szCs w:val="16"/>
                <w:shd w:fill="FFFFFF" w:val="clear"/>
              </w:rPr>
              <w:t>Осуществление первичного воинского учета органами местного самоуправления поселений, муниципальных и городских округов</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40 9 00 51180</w:t>
            </w:r>
          </w:p>
        </w:tc>
        <w:tc>
          <w:tcPr>
            <w:tcW w:w="1558" w:type="dxa"/>
            <w:tcBorders>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138 300,00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ascii="Times New Roman" w:hAnsi="Times New Roman"/>
                <w:b w:val="false"/>
                <w:bCs w:val="false"/>
                <w:sz w:val="16"/>
                <w:szCs w:val="16"/>
              </w:rPr>
              <w:t>138 300,00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ascii="Times New Roman" w:hAnsi="Times New Roman"/>
                <w:b w:val="false"/>
                <w:bCs w:val="false"/>
                <w:sz w:val="16"/>
                <w:szCs w:val="16"/>
                <w:lang w:val="en-US"/>
              </w:rPr>
              <w:t>0,00</w:t>
            </w:r>
          </w:p>
        </w:tc>
      </w:tr>
      <w:tr>
        <w:trPr>
          <w:trHeight w:val="893"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shd w:fill="FFFFFF" w:val="clear"/>
              </w:rPr>
              <w:t>Осуществление первичного воинского учета органами местного самоуправления поселений, муниципальных и городских округов</w:t>
            </w:r>
            <w:r>
              <w:rPr>
                <w:rFonts w:ascii="Times New Roman" w:hAnsi="Times New Roman"/>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40 9 00 51180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100</w:t>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134 072,87</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136 300,00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12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shd w:fill="FFFFFF" w:val="clear"/>
              </w:rPr>
              <w:t>Осуществление первичного воинского учета органами местного самоуправления поселений, муниципальных и городских округов</w:t>
            </w:r>
            <w:r>
              <w:rPr>
                <w:rFonts w:ascii="Times New Roman" w:hAnsi="Times New Roman"/>
                <w:sz w:val="16"/>
                <w:szCs w:val="16"/>
              </w:rPr>
              <w:t xml:space="preserve">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40 9 00 51180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4 227,13</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2 000,00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t>0,00</w:t>
            </w:r>
          </w:p>
        </w:tc>
      </w:tr>
      <w:tr>
        <w:trPr>
          <w:trHeight w:val="12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Всего расходов</w:t>
            </w:r>
          </w:p>
        </w:tc>
        <w:tc>
          <w:tcPr>
            <w:tcW w:w="1414" w:type="dxa"/>
            <w:tcBorders>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b/>
                <w:b/>
                <w:i/>
                <w:i/>
                <w:sz w:val="16"/>
                <w:szCs w:val="16"/>
              </w:rPr>
            </w:pPr>
            <w:r>
              <w:rPr>
                <w:rFonts w:ascii="Times New Roman" w:hAnsi="Times New Roman"/>
                <w:b/>
                <w:i/>
                <w:sz w:val="16"/>
                <w:szCs w:val="16"/>
              </w:rPr>
            </w:r>
          </w:p>
        </w:tc>
        <w:tc>
          <w:tcPr>
            <w:tcW w:w="1558" w:type="dxa"/>
            <w:tcBorders>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b/>
                <w:b/>
                <w:i/>
                <w:i/>
                <w:sz w:val="16"/>
                <w:szCs w:val="16"/>
              </w:rPr>
            </w:pPr>
            <w:r>
              <w:rPr>
                <w:rFonts w:ascii="Times New Roman" w:hAnsi="Times New Roman"/>
                <w:b/>
                <w:i/>
                <w:sz w:val="16"/>
                <w:szCs w:val="16"/>
              </w:rPr>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val="ru-RU" w:eastAsia="ru-RU"/>
              </w:rPr>
              <w:t>16 670 676,06</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sz w:val="16"/>
                <w:szCs w:val="16"/>
                <w:lang w:val="ru-RU" w:eastAsia="ru-RU"/>
              </w:rPr>
            </w:pPr>
            <w:r>
              <w:rPr>
                <w:rFonts w:eastAsia="Times New Roman" w:ascii="Times New Roman" w:hAnsi="Times New Roman"/>
                <w:b/>
                <w:sz w:val="16"/>
                <w:szCs w:val="16"/>
                <w:lang w:val="ru-RU" w:eastAsia="ru-RU"/>
              </w:rPr>
              <w:t>16 717 118,06</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sz w:val="16"/>
                <w:szCs w:val="16"/>
                <w:lang w:eastAsia="ru-RU"/>
              </w:rPr>
            </w:pPr>
            <w:r>
              <w:rPr>
                <w:rFonts w:eastAsia="Times New Roman" w:ascii="Times New Roman" w:hAnsi="Times New Roman"/>
                <w:b/>
                <w:sz w:val="16"/>
                <w:szCs w:val="16"/>
                <w:lang w:eastAsia="ru-RU"/>
              </w:rPr>
              <w:t>+46 442,00</w:t>
            </w:r>
          </w:p>
        </w:tc>
      </w:tr>
    </w:tbl>
    <w:p>
      <w:pPr>
        <w:pStyle w:val="Normal"/>
        <w:spacing w:lineRule="auto" w:line="240" w:before="0" w:after="200"/>
        <w:ind w:left="539" w:right="0" w:hanging="0"/>
        <w:contextualSpacing/>
        <w:jc w:val="right"/>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200"/>
        <w:ind w:left="539" w:right="0" w:hanging="0"/>
        <w:contextualSpacing/>
        <w:jc w:val="right"/>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200"/>
        <w:ind w:left="539" w:right="0" w:hanging="0"/>
        <w:contextualSpacing/>
        <w:jc w:val="right"/>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200"/>
        <w:ind w:left="539" w:right="0" w:hanging="0"/>
        <w:contextualSpacing/>
        <w:jc w:val="right"/>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200"/>
        <w:ind w:left="539" w:right="0" w:hanging="0"/>
        <w:contextualSpacing/>
        <w:jc w:val="right"/>
        <w:rPr>
          <w:rFonts w:ascii="Times New Roman" w:hAnsi="Times New Roman" w:cs="Times New Roman"/>
          <w:sz w:val="20"/>
          <w:szCs w:val="20"/>
        </w:rPr>
      </w:pPr>
      <w:r>
        <w:rPr>
          <w:rFonts w:cs="Times New Roman" w:ascii="Times New Roman" w:hAnsi="Times New Roman"/>
          <w:sz w:val="20"/>
          <w:szCs w:val="20"/>
        </w:rPr>
        <w:t xml:space="preserve">Приложение № </w:t>
      </w:r>
      <w:r>
        <w:rPr>
          <w:rFonts w:cs="Times New Roman" w:ascii="Times New Roman" w:hAnsi="Times New Roman"/>
          <w:sz w:val="20"/>
          <w:szCs w:val="20"/>
          <w:lang w:val="en-US"/>
        </w:rPr>
        <w:t>2</w:t>
      </w:r>
    </w:p>
    <w:p>
      <w:pPr>
        <w:pStyle w:val="Normal"/>
        <w:spacing w:lineRule="auto" w:line="240" w:before="0" w:after="200"/>
        <w:ind w:left="539" w:right="0" w:hanging="0"/>
        <w:contextualSpacing/>
        <w:jc w:val="right"/>
        <w:rPr/>
      </w:pPr>
      <w:r>
        <w:rPr>
          <w:rFonts w:cs="Times New Roman" w:ascii="Times New Roman" w:hAnsi="Times New Roman"/>
          <w:sz w:val="20"/>
          <w:szCs w:val="20"/>
        </w:rPr>
        <w:t xml:space="preserve">к заключению от </w:t>
      </w:r>
      <w:r>
        <w:rPr>
          <w:rFonts w:eastAsia="Arial Unicode MS" w:cs="Times New Roman" w:ascii="Times New Roman" w:hAnsi="Times New Roman"/>
          <w:kern w:val="2"/>
          <w:sz w:val="20"/>
          <w:szCs w:val="20"/>
          <w:lang w:val="en-US" w:eastAsia="ru-RU"/>
        </w:rPr>
        <w:t xml:space="preserve">27.09.2024г </w:t>
      </w:r>
      <w:r>
        <w:rPr>
          <w:rFonts w:eastAsia="Arial Unicode MS" w:cs="Times New Roman" w:ascii="Times New Roman" w:hAnsi="Times New Roman"/>
          <w:kern w:val="2"/>
          <w:sz w:val="20"/>
          <w:szCs w:val="20"/>
          <w:lang w:eastAsia="ru-RU"/>
        </w:rPr>
        <w:t xml:space="preserve">№ </w:t>
      </w:r>
      <w:r>
        <w:rPr>
          <w:rFonts w:eastAsia="Arial Unicode MS" w:cs="Times New Roman" w:ascii="Times New Roman" w:hAnsi="Times New Roman"/>
          <w:kern w:val="2"/>
          <w:sz w:val="20"/>
          <w:szCs w:val="20"/>
          <w:lang w:val="en-US" w:eastAsia="ru-RU"/>
        </w:rPr>
        <w:t xml:space="preserve">  50</w:t>
      </w:r>
    </w:p>
    <w:tbl>
      <w:tblPr>
        <w:tblW w:w="15159" w:type="dxa"/>
        <w:jc w:val="left"/>
        <w:tblInd w:w="-118" w:type="dxa"/>
        <w:tblLayout w:type="fixed"/>
        <w:tblCellMar>
          <w:top w:w="0" w:type="dxa"/>
          <w:left w:w="108" w:type="dxa"/>
          <w:bottom w:w="0" w:type="dxa"/>
          <w:right w:w="108" w:type="dxa"/>
        </w:tblCellMar>
      </w:tblPr>
      <w:tblGrid>
        <w:gridCol w:w="7597"/>
        <w:gridCol w:w="734"/>
        <w:gridCol w:w="718"/>
        <w:gridCol w:w="1275"/>
        <w:gridCol w:w="720"/>
        <w:gridCol w:w="1434"/>
        <w:gridCol w:w="1424"/>
        <w:gridCol w:w="1255"/>
      </w:tblGrid>
      <w:tr>
        <w:trPr>
          <w:trHeight w:val="820"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Наименование</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11" w:firstLine="108"/>
              <w:jc w:val="center"/>
              <w:rPr>
                <w:rFonts w:ascii="Times New Roman" w:hAnsi="Times New Roman" w:cs="Times New Roman"/>
                <w:sz w:val="16"/>
                <w:szCs w:val="16"/>
              </w:rPr>
            </w:pPr>
            <w:r>
              <w:rPr>
                <w:rFonts w:cs="Times New Roman" w:ascii="Times New Roman" w:hAnsi="Times New Roman"/>
                <w:sz w:val="16"/>
                <w:szCs w:val="16"/>
              </w:rPr>
              <w:t>Код главного распорядителя</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Раздел, подраздел</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Целевая статья</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Вид расходов</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rPr>
              <w:t>Утверждено решением о бюджете на 2024 год (руб.)</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rPr>
              <w:t>Предусмотрено проектом решения  на 2024 год (руб.)</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b/>
                <w:b/>
                <w:sz w:val="16"/>
                <w:szCs w:val="16"/>
              </w:rPr>
            </w:pPr>
            <w:r>
              <w:rPr>
                <w:rFonts w:cs="Times New Roman" w:ascii="Times New Roman" w:hAnsi="Times New Roman"/>
                <w:b/>
                <w:sz w:val="16"/>
                <w:szCs w:val="16"/>
              </w:rPr>
              <w:t>Главный распорядитель бюджетных средств -  Администрация Порздневского сельского поселения</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ru-RU"/>
              </w:rPr>
              <w:t>16 670 676,06</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16"/>
                <w:szCs w:val="16"/>
                <w:lang w:val="ru-RU"/>
              </w:rPr>
            </w:pPr>
            <w:r>
              <w:rPr>
                <w:rFonts w:cs="Times New Roman" w:ascii="Times New Roman" w:hAnsi="Times New Roman"/>
                <w:b/>
                <w:sz w:val="16"/>
                <w:szCs w:val="16"/>
                <w:lang w:val="ru-RU"/>
              </w:rPr>
              <w:t>16 717 118,06</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lang w:val="ru-RU"/>
              </w:rPr>
            </w:pPr>
            <w:r>
              <w:rPr>
                <w:rFonts w:ascii="Times New Roman" w:hAnsi="Times New Roman"/>
                <w:b/>
                <w:bCs/>
                <w:sz w:val="16"/>
                <w:szCs w:val="16"/>
                <w:lang w:val="ru-RU"/>
              </w:rPr>
              <w:t>+46 442,00</w:t>
            </w:r>
          </w:p>
        </w:tc>
      </w:tr>
      <w:tr>
        <w:trPr>
          <w:trHeight w:val="190"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Общегосударственные вопросы</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0100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4 738 048,22</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4 738 048,22</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rPr>
              <w:t xml:space="preserve"> </w:t>
            </w:r>
            <w:r>
              <w:rPr>
                <w:rFonts w:cs="Times New Roman" w:ascii="Times New Roman" w:hAnsi="Times New Roman"/>
                <w:b/>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Функционирование высшего должностного лица субъекта Российской Федерации и муниципального образования</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0102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894 110,00</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894 110,00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0110100020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894 110,00</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894 110,00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ru-RU"/>
              </w:rPr>
              <w:t>0</w:t>
            </w:r>
            <w:r>
              <w:rPr>
                <w:rFonts w:cs="Times New Roman" w:ascii="Times New Roman" w:hAnsi="Times New Roman"/>
                <w:sz w:val="16"/>
                <w:szCs w:val="16"/>
              </w:rPr>
              <w:t>,00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3 671 830,93</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3 671 830,93</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ru-RU"/>
              </w:rPr>
              <w:t>0</w:t>
            </w:r>
            <w:r>
              <w:rPr>
                <w:rFonts w:cs="Times New Roman" w:ascii="Times New Roman" w:hAnsi="Times New Roman"/>
                <w:sz w:val="16"/>
                <w:szCs w:val="16"/>
              </w:rPr>
              <w:t>,00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0110100010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 xml:space="preserve">3 </w:t>
            </w:r>
            <w:r>
              <w:rPr>
                <w:rFonts w:ascii="Times New Roman" w:hAnsi="Times New Roman"/>
                <w:color w:val="000000"/>
                <w:sz w:val="16"/>
                <w:szCs w:val="16"/>
                <w:lang w:val="en-US"/>
              </w:rPr>
              <w:t>185 897,58</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 xml:space="preserve">3 </w:t>
            </w:r>
            <w:r>
              <w:rPr>
                <w:rFonts w:ascii="Times New Roman" w:hAnsi="Times New Roman"/>
                <w:sz w:val="16"/>
                <w:szCs w:val="16"/>
                <w:lang w:val="en-US"/>
              </w:rPr>
              <w:t>185 897,58</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lang w:val="en-US"/>
              </w:rPr>
            </w:pPr>
            <w:r>
              <w:rPr>
                <w:rFonts w:cs="Times New Roman" w:ascii="Times New Roman" w:hAnsi="Times New Roman"/>
                <w:sz w:val="16"/>
                <w:szCs w:val="16"/>
                <w:lang w:val="en-US"/>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0110100010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367 366,93</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367 366,93</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27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Обеспечение деятельности органов местного самоуправления (Иные бюджетные ассигнования)</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0110100010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800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2 483,00</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2 483,00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579"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Иные межбюджетные трансферты бюджету муниципального района  из бюджета поселения  на осуществление части полномочий по внутреннему муниципальному финансовому контроля в соответствии с заключёнными соглашениями. (Межбюджетные трансферты)</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0110100032</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116 083,42</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116 083,42</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lang w:val="ru-RU"/>
              </w:rPr>
            </w:pPr>
            <w:r>
              <w:rPr>
                <w:rFonts w:cs="Times New Roman" w:ascii="Times New Roman" w:hAnsi="Times New Roman"/>
                <w:sz w:val="16"/>
                <w:szCs w:val="16"/>
                <w:lang w:val="ru-RU"/>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shd w:fill="FFFFFF" w:val="clear"/>
              </w:rPr>
            </w:pPr>
            <w:r>
              <w:rPr>
                <w:rFonts w:ascii="Times New Roman" w:hAnsi="Times New Roman"/>
                <w:b/>
                <w:sz w:val="16"/>
                <w:szCs w:val="16"/>
                <w:shd w:fill="FFFFFF" w:val="clear"/>
              </w:rPr>
              <w:t>Обеспечение деятельности финансовых, налоговых и таможенных органов и органов финансового (финансово-бюджетного) надзора</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0106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107 963,29</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107 963,29</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sz w:val="16"/>
                <w:szCs w:val="16"/>
              </w:rPr>
            </w:pPr>
            <w:r>
              <w:rPr>
                <w:rFonts w:ascii="Times New Roman" w:hAnsi="Times New Roman"/>
                <w:sz w:val="16"/>
                <w:szCs w:val="16"/>
              </w:rPr>
              <w:t>Иные межбюджетные трансферты бюджету муниципального района  из бюджета поселения  на осуществление части полномочий по внешнему муниципальному финансовому контролю в соответствии с заключёнными соглашениями. (Межбюджетные трансферты)</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0106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0110100031</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107 963,29</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107 963,29</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Резервные фонды</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0111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10 000</w:t>
            </w:r>
            <w:r>
              <w:rPr>
                <w:rFonts w:cs="Times New Roman" w:ascii="Times New Roman" w:hAnsi="Times New Roman"/>
                <w:color w:val="000000"/>
                <w:sz w:val="16"/>
                <w:szCs w:val="16"/>
              </w:rPr>
              <w:t>,00</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en-US"/>
              </w:rPr>
              <w:t>10 000</w:t>
            </w:r>
            <w:r>
              <w:rPr>
                <w:rFonts w:cs="Times New Roman" w:ascii="Times New Roman" w:hAnsi="Times New Roman"/>
                <w:sz w:val="16"/>
                <w:szCs w:val="16"/>
              </w:rPr>
              <w:t>,00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Резервный фонд местных администраций (Иные бюджетные ассигнования)</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0111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0120120010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800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10 000</w:t>
            </w:r>
            <w:r>
              <w:rPr>
                <w:rFonts w:cs="Times New Roman" w:ascii="Times New Roman" w:hAnsi="Times New Roman"/>
                <w:color w:val="000000"/>
                <w:sz w:val="16"/>
                <w:szCs w:val="16"/>
              </w:rPr>
              <w:t>,00</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en-US"/>
              </w:rPr>
              <w:t>10 000</w:t>
            </w:r>
            <w:r>
              <w:rPr>
                <w:rFonts w:cs="Times New Roman" w:ascii="Times New Roman" w:hAnsi="Times New Roman"/>
                <w:sz w:val="16"/>
                <w:szCs w:val="16"/>
              </w:rPr>
              <w:t>,00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Другие общегосударственные вопросы</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0113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5</w:t>
            </w:r>
            <w:r>
              <w:rPr>
                <w:rFonts w:ascii="Times New Roman" w:hAnsi="Times New Roman"/>
                <w:color w:val="000000"/>
                <w:sz w:val="16"/>
                <w:szCs w:val="16"/>
              </w:rPr>
              <w:t>4 144,00</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lang w:val="en-US"/>
              </w:rPr>
              <w:t>5</w:t>
            </w:r>
            <w:r>
              <w:rPr>
                <w:rFonts w:ascii="Times New Roman" w:hAnsi="Times New Roman"/>
                <w:sz w:val="16"/>
                <w:szCs w:val="16"/>
              </w:rPr>
              <w:t>4 144,00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155" w:hRule="atLeast"/>
        </w:trPr>
        <w:tc>
          <w:tcPr>
            <w:tcW w:w="759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7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0113</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4090090010</w:t>
            </w:r>
          </w:p>
        </w:tc>
        <w:tc>
          <w:tcPr>
            <w:tcW w:w="72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800</w:t>
            </w:r>
          </w:p>
        </w:tc>
        <w:tc>
          <w:tcPr>
            <w:tcW w:w="14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6 000,00</w:t>
            </w:r>
          </w:p>
        </w:tc>
        <w:tc>
          <w:tcPr>
            <w:tcW w:w="142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6 000,00</w:t>
            </w:r>
          </w:p>
        </w:tc>
        <w:tc>
          <w:tcPr>
            <w:tcW w:w="125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155" w:hRule="atLeast"/>
        </w:trPr>
        <w:tc>
          <w:tcPr>
            <w:tcW w:w="7597"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 xml:space="preserve">Иные межбюджетные трансферты бюджету муниципального района  из бюджета поселения  на осуществление части полномочий по </w:t>
            </w:r>
            <w:r>
              <w:rPr>
                <w:rFonts w:ascii="Times New Roman" w:hAnsi="Times New Roman"/>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ascii="Times New Roman" w:hAnsi="Times New Roman"/>
                <w:sz w:val="16"/>
                <w:szCs w:val="16"/>
              </w:rPr>
              <w:t>осуществление контроля  за ходом строительства, реконструкции и капитальным ремонтом объектов</w:t>
            </w:r>
            <w:r>
              <w:rPr>
                <w:rFonts w:ascii="Times New Roman" w:hAnsi="Times New Roman"/>
                <w:spacing w:val="-2"/>
                <w:sz w:val="16"/>
                <w:szCs w:val="16"/>
              </w:rPr>
              <w:t xml:space="preserve"> на </w:t>
            </w:r>
            <w:r>
              <w:rPr>
                <w:rFonts w:ascii="Times New Roman" w:hAnsi="Times New Roman"/>
                <w:spacing w:val="10"/>
                <w:sz w:val="16"/>
                <w:szCs w:val="16"/>
              </w:rPr>
              <w:t>территории  поселения</w:t>
            </w:r>
            <w:r>
              <w:rPr>
                <w:rFonts w:ascii="Times New Roman" w:hAnsi="Times New Roman"/>
                <w:sz w:val="16"/>
                <w:szCs w:val="16"/>
              </w:rPr>
              <w:t>(Межбюджетные трансферты)</w:t>
            </w:r>
          </w:p>
        </w:tc>
        <w:tc>
          <w:tcPr>
            <w:tcW w:w="7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0113</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0110100033</w:t>
            </w:r>
          </w:p>
        </w:tc>
        <w:tc>
          <w:tcPr>
            <w:tcW w:w="72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500</w:t>
            </w:r>
          </w:p>
        </w:tc>
        <w:tc>
          <w:tcPr>
            <w:tcW w:w="14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38 144,00</w:t>
            </w:r>
          </w:p>
        </w:tc>
        <w:tc>
          <w:tcPr>
            <w:tcW w:w="142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38 144,00</w:t>
            </w:r>
          </w:p>
        </w:tc>
        <w:tc>
          <w:tcPr>
            <w:tcW w:w="125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144" w:hRule="atLeast"/>
        </w:trPr>
        <w:tc>
          <w:tcPr>
            <w:tcW w:w="7597"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sz w:val="16"/>
                <w:szCs w:val="16"/>
              </w:rPr>
            </w:pPr>
            <w:r>
              <w:rPr>
                <w:sz w:val="16"/>
                <w:szCs w:val="16"/>
              </w:rPr>
              <w:t>Резервный фонд местных администраций (Социальное обеспечение и иные выплаты поселению)</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lang w:val="en-US"/>
              </w:rPr>
            </w:pPr>
            <w:r>
              <w:rPr>
                <w:rFonts w:ascii="Times New Roman" w:hAnsi="Times New Roman"/>
                <w:sz w:val="16"/>
                <w:szCs w:val="16"/>
                <w:lang w:val="en-US"/>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lang w:val="en-US"/>
              </w:rPr>
            </w:pPr>
            <w:r>
              <w:rPr>
                <w:rFonts w:ascii="Times New Roman" w:hAnsi="Times New Roman"/>
                <w:sz w:val="16"/>
                <w:szCs w:val="16"/>
                <w:lang w:val="en-US"/>
              </w:rPr>
              <w:t>0113</w:t>
            </w:r>
          </w:p>
        </w:tc>
        <w:tc>
          <w:tcPr>
            <w:tcW w:w="1275"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jc w:val="center"/>
              <w:rPr>
                <w:sz w:val="16"/>
                <w:szCs w:val="16"/>
              </w:rPr>
            </w:pPr>
            <w:r>
              <w:rPr>
                <w:sz w:val="16"/>
                <w:szCs w:val="16"/>
              </w:rPr>
              <w:t>0120120010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lang w:val="en-US"/>
              </w:rPr>
            </w:pPr>
            <w:r>
              <w:rPr>
                <w:rFonts w:ascii="Times New Roman" w:hAnsi="Times New Roman"/>
                <w:sz w:val="16"/>
                <w:szCs w:val="16"/>
                <w:lang w:val="en-US"/>
              </w:rPr>
              <w:t>300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10 000,00</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lang w:val="en-US"/>
              </w:rPr>
            </w:pPr>
            <w:r>
              <w:rPr>
                <w:rFonts w:ascii="Times New Roman" w:hAnsi="Times New Roman"/>
                <w:sz w:val="16"/>
                <w:szCs w:val="16"/>
                <w:lang w:val="en-US"/>
              </w:rPr>
              <w:t>10 000,00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0,00</w:t>
            </w:r>
          </w:p>
        </w:tc>
      </w:tr>
      <w:tr>
        <w:trPr>
          <w:trHeight w:val="144" w:hRule="atLeast"/>
        </w:trPr>
        <w:tc>
          <w:tcPr>
            <w:tcW w:w="759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Национальная оборона</w:t>
            </w:r>
          </w:p>
        </w:tc>
        <w:tc>
          <w:tcPr>
            <w:tcW w:w="7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0200</w:t>
            </w:r>
          </w:p>
        </w:tc>
        <w:tc>
          <w:tcPr>
            <w:tcW w:w="1275"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138 300,00</w:t>
            </w:r>
          </w:p>
        </w:tc>
        <w:tc>
          <w:tcPr>
            <w:tcW w:w="142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138 300,00</w:t>
            </w:r>
          </w:p>
        </w:tc>
        <w:tc>
          <w:tcPr>
            <w:tcW w:w="125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Мобилизационная и вневойсковая подготовка</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0203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138 300,00</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138 300,00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shd w:fill="FFFFFF" w:val="clear"/>
              </w:rPr>
              <w:t>Осуществление первичного воинского учета органами местного самоуправления поселений, муниципальных и городских округов</w:t>
            </w:r>
            <w:r>
              <w:rPr>
                <w:rFonts w:ascii="Times New Roman" w:hAnsi="Times New Roman"/>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0203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4090051180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134 072,87</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134 072,87</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shd w:fill="FFFFFF" w:val="clear"/>
              </w:rPr>
              <w:t>Осуществление первичного воинского учета органами местного самоуправления поселений, муниципальных и городских округов</w:t>
            </w:r>
            <w:r>
              <w:rPr>
                <w:rFonts w:ascii="Times New Roman" w:hAnsi="Times New Roman"/>
                <w:sz w:val="16"/>
                <w:szCs w:val="16"/>
              </w:rPr>
              <w:t xml:space="preserve">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0203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4090051180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4 227,13</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4 227,13</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Национальная безопасность и правоохранительная деятельность</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0300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744 000,00</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719 685,00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sz w:val="16"/>
                <w:szCs w:val="16"/>
              </w:rPr>
            </w:pPr>
            <w:r>
              <w:rPr>
                <w:rFonts w:cs="Times New Roman" w:ascii="Times New Roman" w:hAnsi="Times New Roman"/>
                <w:b/>
                <w:bCs/>
                <w:sz w:val="16"/>
                <w:szCs w:val="16"/>
              </w:rPr>
              <w:t>-24 315,00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Обеспечение пожарной безопасности</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0310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744 000,00</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719 685,00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sz w:val="16"/>
                <w:szCs w:val="16"/>
              </w:rPr>
            </w:pPr>
            <w:r>
              <w:rPr>
                <w:rFonts w:cs="Times New Roman" w:ascii="Times New Roman" w:hAnsi="Times New Roman"/>
                <w:b w:val="false"/>
                <w:bCs w:val="false"/>
                <w:sz w:val="16"/>
                <w:szCs w:val="16"/>
              </w:rPr>
              <w:t>-24 315,00</w:t>
            </w:r>
          </w:p>
        </w:tc>
      </w:tr>
      <w:tr>
        <w:trPr>
          <w:trHeight w:val="155" w:hRule="atLeast"/>
        </w:trPr>
        <w:tc>
          <w:tcPr>
            <w:tcW w:w="759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Реализация мероприятий по обеспечению пожарной безопасности  (Закупка товаров, работ и услуг для обеспечения государственных (муниципальных) нужд)</w:t>
            </w:r>
          </w:p>
        </w:tc>
        <w:tc>
          <w:tcPr>
            <w:tcW w:w="7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0310</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0220100050</w:t>
            </w:r>
          </w:p>
        </w:tc>
        <w:tc>
          <w:tcPr>
            <w:tcW w:w="72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673 923,00</w:t>
            </w:r>
          </w:p>
        </w:tc>
        <w:tc>
          <w:tcPr>
            <w:tcW w:w="142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649 608,00</w:t>
            </w:r>
          </w:p>
        </w:tc>
        <w:tc>
          <w:tcPr>
            <w:tcW w:w="125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-24 315,00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0310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4090090030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70 077,00</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70 077,00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Национальная экономика</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0400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ru-RU"/>
              </w:rPr>
              <w:t>2 655 79</w:t>
            </w:r>
            <w:r>
              <w:rPr>
                <w:rFonts w:cs="Times New Roman" w:ascii="Times New Roman" w:hAnsi="Times New Roman"/>
                <w:b/>
                <w:color w:val="000000"/>
                <w:sz w:val="16"/>
                <w:szCs w:val="16"/>
                <w:lang w:val="en-US"/>
              </w:rPr>
              <w:t>0,00</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lang w:val="ru-RU"/>
              </w:rPr>
              <w:t>2 655 79</w:t>
            </w:r>
            <w:r>
              <w:rPr>
                <w:rFonts w:cs="Times New Roman" w:ascii="Times New Roman" w:hAnsi="Times New Roman"/>
                <w:b/>
                <w:sz w:val="16"/>
                <w:szCs w:val="16"/>
                <w:lang w:val="en-US"/>
              </w:rPr>
              <w:t>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 xml:space="preserve"> </w:t>
            </w:r>
            <w:r>
              <w:rPr>
                <w:rFonts w:cs="Times New Roman" w:ascii="Times New Roman" w:hAnsi="Times New Roman"/>
                <w:b/>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240" w:before="0" w:after="0"/>
              <w:jc w:val="both"/>
              <w:rPr>
                <w:rFonts w:ascii="Times New Roman" w:hAnsi="Times New Roman"/>
                <w:b/>
                <w:b/>
                <w:sz w:val="16"/>
                <w:szCs w:val="16"/>
              </w:rPr>
            </w:pPr>
            <w:r>
              <w:rPr>
                <w:rFonts w:ascii="Times New Roman" w:hAnsi="Times New Roman"/>
                <w:b/>
                <w:sz w:val="16"/>
                <w:szCs w:val="16"/>
              </w:rPr>
              <w:t>Сельское хозяйство и рыболовство</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0405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49 000,00</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49 000,00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Расходы на мероприятия  по проведению смотров-конкурсов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0710100170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20 000,00</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20 000,00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 личное подсобное хозяйство (Межбюджетные трансферты)</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pacing w:val="10"/>
                <w:sz w:val="16"/>
                <w:szCs w:val="16"/>
              </w:rPr>
            </w:pPr>
            <w:r>
              <w:rPr>
                <w:rFonts w:ascii="Times New Roman" w:hAnsi="Times New Roman"/>
                <w:spacing w:val="10"/>
                <w:sz w:val="16"/>
                <w:szCs w:val="16"/>
              </w:rPr>
              <w:t>0710100034</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5 000,00</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5 000,00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sz w:val="16"/>
                <w:szCs w:val="16"/>
              </w:rPr>
            </w:pPr>
            <w:r>
              <w:rPr>
                <w:rFonts w:ascii="Times New Roman" w:hAnsi="Times New Roman"/>
                <w:sz w:val="16"/>
                <w:szCs w:val="16"/>
              </w:rPr>
              <w:t>Расходы на 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0720100171</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24 000,00</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24 000,00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Транспорт</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0408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759 230,00</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759 230,00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sz w:val="16"/>
                <w:szCs w:val="16"/>
              </w:rPr>
            </w:pPr>
            <w:r>
              <w:rPr>
                <w:rFonts w:cs="Times New Roman" w:ascii="Times New Roman" w:hAnsi="Times New Roman"/>
                <w:b w:val="false"/>
                <w:bCs w:val="false"/>
                <w:sz w:val="16"/>
                <w:szCs w:val="16"/>
              </w:rPr>
              <w:t xml:space="preserve"> </w:t>
            </w:r>
            <w:r>
              <w:rPr>
                <w:rFonts w:cs="Times New Roman" w:ascii="Times New Roman" w:hAnsi="Times New Roman"/>
                <w:b w:val="false"/>
                <w:bCs w:val="false"/>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поселений Лухского муниципального района.(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0408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0310160020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759 230,00</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759 230,00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sz w:val="16"/>
                <w:szCs w:val="16"/>
              </w:rPr>
            </w:pPr>
            <w:r>
              <w:rPr>
                <w:rFonts w:cs="Times New Roman" w:ascii="Times New Roman" w:hAnsi="Times New Roman"/>
                <w:b w:val="false"/>
                <w:bCs w:val="false"/>
                <w:sz w:val="16"/>
                <w:szCs w:val="16"/>
              </w:rPr>
              <w:t xml:space="preserve"> </w:t>
            </w:r>
            <w:r>
              <w:rPr>
                <w:rFonts w:cs="Times New Roman" w:ascii="Times New Roman" w:hAnsi="Times New Roman"/>
                <w:b w:val="false"/>
                <w:bCs w:val="false"/>
                <w:sz w:val="16"/>
                <w:szCs w:val="16"/>
              </w:rPr>
              <w:t>0,00</w:t>
            </w:r>
          </w:p>
        </w:tc>
      </w:tr>
      <w:tr>
        <w:trPr>
          <w:trHeight w:val="249"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Дорожное хозяйство</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0409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1 </w:t>
            </w:r>
            <w:r>
              <w:rPr>
                <w:rFonts w:cs="Times New Roman" w:ascii="Times New Roman" w:hAnsi="Times New Roman"/>
                <w:b w:val="false"/>
                <w:bCs w:val="false"/>
                <w:color w:val="000000"/>
                <w:sz w:val="16"/>
                <w:szCs w:val="16"/>
                <w:lang w:val="ru-RU"/>
              </w:rPr>
              <w:t>847 560</w:t>
            </w:r>
            <w:r>
              <w:rPr>
                <w:rFonts w:cs="Times New Roman" w:ascii="Times New Roman" w:hAnsi="Times New Roman"/>
                <w:b w:val="false"/>
                <w:bCs w:val="false"/>
                <w:color w:val="000000"/>
                <w:sz w:val="16"/>
                <w:szCs w:val="16"/>
              </w:rPr>
              <w:t>,00</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val="false"/>
                <w:bCs w:val="false"/>
                <w:sz w:val="16"/>
                <w:szCs w:val="16"/>
              </w:rPr>
              <w:t>1 </w:t>
            </w:r>
            <w:r>
              <w:rPr>
                <w:rFonts w:cs="Times New Roman" w:ascii="Times New Roman" w:hAnsi="Times New Roman"/>
                <w:b w:val="false"/>
                <w:bCs w:val="false"/>
                <w:sz w:val="16"/>
                <w:szCs w:val="16"/>
                <w:lang w:val="ru-RU"/>
              </w:rPr>
              <w:t>847 560</w:t>
            </w:r>
            <w:r>
              <w:rPr>
                <w:rFonts w:cs="Times New Roman" w:ascii="Times New Roman" w:hAnsi="Times New Roman"/>
                <w:b w:val="false"/>
                <w:bCs w:val="false"/>
                <w:sz w:val="16"/>
                <w:szCs w:val="16"/>
              </w:rPr>
              <w:t>,00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sz w:val="16"/>
                <w:szCs w:val="16"/>
              </w:rPr>
            </w:pPr>
            <w:r>
              <w:rPr>
                <w:rFonts w:cs="Times New Roman" w:ascii="Times New Roman" w:hAnsi="Times New Roman"/>
                <w:b w:val="false"/>
                <w:bCs w:val="false"/>
                <w:sz w:val="16"/>
                <w:szCs w:val="16"/>
              </w:rPr>
              <w:t xml:space="preserve"> </w:t>
            </w:r>
            <w:r>
              <w:rPr>
                <w:rFonts w:cs="Times New Roman" w:ascii="Times New Roman" w:hAnsi="Times New Roman"/>
                <w:b w:val="false"/>
                <w:bCs w:val="false"/>
                <w:sz w:val="16"/>
                <w:szCs w:val="16"/>
              </w:rPr>
              <w:t>0,00</w:t>
            </w:r>
          </w:p>
        </w:tc>
      </w:tr>
      <w:tr>
        <w:trPr>
          <w:trHeight w:val="731"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ремонта в соответствии с законодательством РФ.(Закупка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0409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0320160010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1 </w:t>
            </w:r>
            <w:r>
              <w:rPr>
                <w:rFonts w:cs="Times New Roman" w:ascii="Times New Roman" w:hAnsi="Times New Roman"/>
                <w:b w:val="false"/>
                <w:bCs w:val="false"/>
                <w:color w:val="000000"/>
                <w:sz w:val="16"/>
                <w:szCs w:val="16"/>
                <w:lang w:val="ru-RU"/>
              </w:rPr>
              <w:t>847 560</w:t>
            </w:r>
            <w:r>
              <w:rPr>
                <w:rFonts w:cs="Times New Roman" w:ascii="Times New Roman" w:hAnsi="Times New Roman"/>
                <w:b w:val="false"/>
                <w:bCs w:val="false"/>
                <w:color w:val="000000"/>
                <w:sz w:val="16"/>
                <w:szCs w:val="16"/>
              </w:rPr>
              <w:t>,00</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val="false"/>
                <w:bCs w:val="false"/>
                <w:sz w:val="16"/>
                <w:szCs w:val="16"/>
              </w:rPr>
              <w:t>1 </w:t>
            </w:r>
            <w:r>
              <w:rPr>
                <w:rFonts w:cs="Times New Roman" w:ascii="Times New Roman" w:hAnsi="Times New Roman"/>
                <w:b w:val="false"/>
                <w:bCs w:val="false"/>
                <w:sz w:val="16"/>
                <w:szCs w:val="16"/>
                <w:lang w:val="ru-RU"/>
              </w:rPr>
              <w:t>847 560</w:t>
            </w:r>
            <w:r>
              <w:rPr>
                <w:rFonts w:cs="Times New Roman" w:ascii="Times New Roman" w:hAnsi="Times New Roman"/>
                <w:b w:val="false"/>
                <w:bCs w:val="false"/>
                <w:sz w:val="16"/>
                <w:szCs w:val="16"/>
              </w:rPr>
              <w:t>,00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sz w:val="16"/>
                <w:szCs w:val="16"/>
              </w:rPr>
            </w:pPr>
            <w:r>
              <w:rPr>
                <w:rFonts w:cs="Times New Roman" w:ascii="Times New Roman" w:hAnsi="Times New Roman"/>
                <w:b w:val="false"/>
                <w:bCs w:val="false"/>
                <w:sz w:val="16"/>
                <w:szCs w:val="16"/>
              </w:rPr>
              <w:t xml:space="preserve"> </w:t>
            </w:r>
            <w:r>
              <w:rPr>
                <w:rFonts w:cs="Times New Roman" w:ascii="Times New Roman" w:hAnsi="Times New Roman"/>
                <w:b w:val="false"/>
                <w:bCs w:val="false"/>
                <w:sz w:val="16"/>
                <w:szCs w:val="16"/>
              </w:rPr>
              <w:t>0,00</w:t>
            </w:r>
          </w:p>
        </w:tc>
      </w:tr>
      <w:tr>
        <w:trPr>
          <w:trHeight w:val="14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Жилищно-коммунальное хозяйство</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0500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ru-RU"/>
              </w:rPr>
              <w:t>2 649 964,84</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16"/>
                <w:szCs w:val="16"/>
                <w:lang w:val="ru-RU"/>
              </w:rPr>
            </w:pPr>
            <w:r>
              <w:rPr>
                <w:rFonts w:cs="Times New Roman" w:ascii="Times New Roman" w:hAnsi="Times New Roman"/>
                <w:b/>
                <w:sz w:val="16"/>
                <w:szCs w:val="16"/>
                <w:lang w:val="ru-RU"/>
              </w:rPr>
              <w:t xml:space="preserve">2 </w:t>
            </w:r>
            <w:r>
              <w:rPr>
                <w:rFonts w:cs="Times New Roman" w:ascii="Times New Roman" w:hAnsi="Times New Roman"/>
                <w:b/>
                <w:sz w:val="16"/>
                <w:szCs w:val="16"/>
                <w:lang w:val="en-US"/>
              </w:rPr>
              <w:t>720 721,84</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lang w:val="en-US"/>
              </w:rPr>
            </w:pPr>
            <w:r>
              <w:rPr>
                <w:rFonts w:cs="Times New Roman" w:ascii="Times New Roman" w:hAnsi="Times New Roman"/>
                <w:b/>
                <w:sz w:val="16"/>
                <w:szCs w:val="16"/>
                <w:lang w:val="en-US"/>
              </w:rPr>
              <w:t>+70 757,00</w:t>
            </w:r>
          </w:p>
        </w:tc>
      </w:tr>
      <w:tr>
        <w:trPr>
          <w:trHeight w:val="219"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Коммунальное хозяйство</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0502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ru-RU"/>
              </w:rPr>
              <w:t>1</w:t>
            </w:r>
            <w:r>
              <w:rPr>
                <w:rFonts w:cs="Times New Roman" w:ascii="Times New Roman" w:hAnsi="Times New Roman"/>
                <w:b w:val="false"/>
                <w:bCs w:val="false"/>
                <w:color w:val="000000"/>
                <w:sz w:val="16"/>
                <w:szCs w:val="16"/>
                <w:lang w:val="en-US"/>
              </w:rPr>
              <w:t>7</w:t>
            </w:r>
            <w:r>
              <w:rPr>
                <w:rFonts w:cs="Times New Roman" w:ascii="Times New Roman" w:hAnsi="Times New Roman"/>
                <w:b w:val="false"/>
                <w:bCs w:val="false"/>
                <w:color w:val="000000"/>
                <w:sz w:val="16"/>
                <w:szCs w:val="16"/>
              </w:rPr>
              <w:t>0 000,00</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val="false"/>
                <w:bCs w:val="false"/>
                <w:sz w:val="16"/>
                <w:szCs w:val="16"/>
                <w:lang w:val="ru-RU"/>
              </w:rPr>
              <w:t>1</w:t>
            </w:r>
            <w:r>
              <w:rPr>
                <w:rFonts w:cs="Times New Roman" w:ascii="Times New Roman" w:hAnsi="Times New Roman"/>
                <w:b w:val="false"/>
                <w:bCs w:val="false"/>
                <w:sz w:val="16"/>
                <w:szCs w:val="16"/>
                <w:lang w:val="en-US"/>
              </w:rPr>
              <w:t>7</w:t>
            </w:r>
            <w:r>
              <w:rPr>
                <w:rFonts w:cs="Times New Roman" w:ascii="Times New Roman" w:hAnsi="Times New Roman"/>
                <w:b w:val="false"/>
                <w:bCs w:val="false"/>
                <w:sz w:val="16"/>
                <w:szCs w:val="16"/>
              </w:rPr>
              <w:t>0 000,00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sz w:val="16"/>
                <w:szCs w:val="16"/>
              </w:rPr>
            </w:pPr>
            <w:r>
              <w:rPr>
                <w:rFonts w:cs="Times New Roman" w:ascii="Times New Roman" w:hAnsi="Times New Roman"/>
                <w:b w:val="false"/>
                <w:bCs w:val="false"/>
                <w:sz w:val="16"/>
                <w:szCs w:val="16"/>
              </w:rPr>
              <w:t xml:space="preserve"> </w:t>
            </w:r>
            <w:r>
              <w:rPr>
                <w:rFonts w:cs="Times New Roman" w:ascii="Times New Roman" w:hAnsi="Times New Roman"/>
                <w:b w:val="false"/>
                <w:bCs w:val="false"/>
                <w:sz w:val="16"/>
                <w:szCs w:val="16"/>
              </w:rPr>
              <w:t>0,00</w:t>
            </w:r>
          </w:p>
        </w:tc>
      </w:tr>
      <w:tr>
        <w:trPr>
          <w:trHeight w:val="341"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sz w:val="16"/>
                <w:szCs w:val="16"/>
              </w:rPr>
            </w:pPr>
            <w:r>
              <w:rPr>
                <w:rFonts w:ascii="Times New Roman" w:hAnsi="Times New Roman"/>
                <w:sz w:val="16"/>
                <w:szCs w:val="16"/>
              </w:rPr>
              <w:t>Осуществление части полномочий по организации в границах   поселения водоснабжения населения в пределах полномочий, установленных законодательством Российской Федерации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0502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0430160050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ru-RU"/>
              </w:rPr>
              <w:t>1</w:t>
            </w:r>
            <w:r>
              <w:rPr>
                <w:rFonts w:cs="Times New Roman" w:ascii="Times New Roman" w:hAnsi="Times New Roman"/>
                <w:color w:val="000000"/>
                <w:sz w:val="16"/>
                <w:szCs w:val="16"/>
                <w:lang w:val="en-US"/>
              </w:rPr>
              <w:t>7</w:t>
            </w:r>
            <w:r>
              <w:rPr>
                <w:rFonts w:cs="Times New Roman" w:ascii="Times New Roman" w:hAnsi="Times New Roman"/>
                <w:color w:val="000000"/>
                <w:sz w:val="16"/>
                <w:szCs w:val="16"/>
              </w:rPr>
              <w:t>0 000,00</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ru-RU"/>
              </w:rPr>
              <w:t>1</w:t>
            </w:r>
            <w:r>
              <w:rPr>
                <w:rFonts w:cs="Times New Roman" w:ascii="Times New Roman" w:hAnsi="Times New Roman"/>
                <w:sz w:val="16"/>
                <w:szCs w:val="16"/>
                <w:lang w:val="en-US"/>
              </w:rPr>
              <w:t>7</w:t>
            </w:r>
            <w:r>
              <w:rPr>
                <w:rFonts w:cs="Times New Roman" w:ascii="Times New Roman" w:hAnsi="Times New Roman"/>
                <w:sz w:val="16"/>
                <w:szCs w:val="16"/>
              </w:rPr>
              <w:t>0 000,00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0,00</w:t>
            </w:r>
          </w:p>
        </w:tc>
      </w:tr>
      <w:tr>
        <w:trPr>
          <w:trHeight w:val="229"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Благоустройство</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ru-RU"/>
              </w:rPr>
              <w:t>2 479 964,84</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sz w:val="16"/>
                <w:szCs w:val="16"/>
                <w:lang w:val="ru-RU"/>
              </w:rPr>
            </w:pPr>
            <w:r>
              <w:rPr>
                <w:rFonts w:cs="Times New Roman" w:ascii="Times New Roman" w:hAnsi="Times New Roman"/>
                <w:b w:val="false"/>
                <w:bCs w:val="false"/>
                <w:sz w:val="16"/>
                <w:szCs w:val="16"/>
                <w:lang w:val="ru-RU"/>
              </w:rPr>
              <w:t>2 550 721,84</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sz w:val="16"/>
                <w:szCs w:val="16"/>
              </w:rPr>
            </w:pPr>
            <w:r>
              <w:rPr>
                <w:rFonts w:cs="Times New Roman" w:ascii="Times New Roman" w:hAnsi="Times New Roman"/>
                <w:b w:val="false"/>
                <w:bCs w:val="false"/>
                <w:sz w:val="16"/>
                <w:szCs w:val="16"/>
              </w:rPr>
              <w:t>+70 757,00</w:t>
            </w:r>
          </w:p>
        </w:tc>
      </w:tr>
      <w:tr>
        <w:trPr>
          <w:trHeight w:val="357"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Осуществление части полномочий по участию в организации деятельности по сбору (в том числе раздельному сбору) и транспортированию твёрдых коммунальных отходов на территории поселения.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0430160030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37 182,60</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37 182,60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357"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Осуществление части полномочий по организации ритуальных услуг и содержанию мест захоронения на территории поселения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0430160040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140 000,00</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140 000,00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206"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Уличное освещение (Закупка товаров, работ и услуг для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0430100100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535 170,00</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535 170,00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357"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Работы по благоустройству территории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0430100120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580 305,00</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651 062,00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+70 757,00</w:t>
            </w:r>
          </w:p>
        </w:tc>
      </w:tr>
      <w:tr>
        <w:trPr>
          <w:trHeight w:val="357" w:hRule="atLeast"/>
        </w:trPr>
        <w:tc>
          <w:tcPr>
            <w:tcW w:w="759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Мероприятия направленные на поддержку местных инициатив (Закупка товаров, работ и услуг для обеспечения государственных (муниципальных) нужд)</w:t>
            </w:r>
          </w:p>
        </w:tc>
        <w:tc>
          <w:tcPr>
            <w:tcW w:w="7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0503</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0910100190</w:t>
            </w:r>
          </w:p>
        </w:tc>
        <w:tc>
          <w:tcPr>
            <w:tcW w:w="72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c>
          <w:tcPr>
            <w:tcW w:w="142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en-US"/>
              </w:rPr>
              <w:t>0</w:t>
            </w:r>
            <w:r>
              <w:rPr>
                <w:rFonts w:cs="Times New Roman" w:ascii="Times New Roman" w:hAnsi="Times New Roman"/>
                <w:sz w:val="16"/>
                <w:szCs w:val="16"/>
              </w:rPr>
              <w:t>,00</w:t>
            </w:r>
          </w:p>
        </w:tc>
        <w:tc>
          <w:tcPr>
            <w:tcW w:w="125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341" w:hRule="atLeast"/>
        </w:trPr>
        <w:tc>
          <w:tcPr>
            <w:tcW w:w="7597"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sz w:val="16"/>
                <w:szCs w:val="16"/>
              </w:rPr>
            </w:pPr>
            <w:r>
              <w:rPr>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lang w:val="en-US"/>
              </w:rPr>
            </w:pPr>
            <w:r>
              <w:rPr>
                <w:rFonts w:ascii="Times New Roman" w:hAnsi="Times New Roman"/>
                <w:sz w:val="16"/>
                <w:szCs w:val="16"/>
                <w:lang w:val="en-US"/>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lang w:val="en-US"/>
              </w:rPr>
            </w:pPr>
            <w:r>
              <w:rPr>
                <w:rFonts w:ascii="Times New Roman" w:hAnsi="Times New Roman"/>
                <w:sz w:val="16"/>
                <w:szCs w:val="16"/>
                <w:lang w:val="en-US"/>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jc w:val="center"/>
              <w:rPr>
                <w:sz w:val="16"/>
                <w:szCs w:val="16"/>
              </w:rPr>
            </w:pPr>
            <w:r>
              <w:rPr>
                <w:sz w:val="16"/>
                <w:szCs w:val="16"/>
              </w:rPr>
              <w:t>091F25101</w:t>
            </w:r>
          </w:p>
        </w:tc>
        <w:tc>
          <w:tcPr>
            <w:tcW w:w="720"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jc w:val="center"/>
              <w:rPr>
                <w:sz w:val="16"/>
                <w:szCs w:val="16"/>
              </w:rPr>
            </w:pPr>
            <w:r>
              <w:rPr>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1 </w:t>
            </w:r>
            <w:r>
              <w:rPr>
                <w:rFonts w:ascii="Times New Roman" w:hAnsi="Times New Roman"/>
                <w:color w:val="000000"/>
                <w:sz w:val="16"/>
                <w:szCs w:val="16"/>
              </w:rPr>
              <w:t>187 307,24</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lang w:val="en-US"/>
              </w:rPr>
              <w:t>1 </w:t>
            </w:r>
            <w:r>
              <w:rPr>
                <w:rFonts w:ascii="Times New Roman" w:hAnsi="Times New Roman"/>
                <w:sz w:val="16"/>
                <w:szCs w:val="16"/>
              </w:rPr>
              <w:t>187 307,24</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0,00</w:t>
            </w:r>
          </w:p>
        </w:tc>
      </w:tr>
      <w:tr>
        <w:trPr>
          <w:trHeight w:val="233" w:hRule="atLeast"/>
        </w:trPr>
        <w:tc>
          <w:tcPr>
            <w:tcW w:w="759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Культура, кинематография</w:t>
            </w:r>
          </w:p>
        </w:tc>
        <w:tc>
          <w:tcPr>
            <w:tcW w:w="7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0800</w:t>
            </w:r>
          </w:p>
        </w:tc>
        <w:tc>
          <w:tcPr>
            <w:tcW w:w="1275"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5 403 646,00</w:t>
            </w:r>
          </w:p>
        </w:tc>
        <w:tc>
          <w:tcPr>
            <w:tcW w:w="142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5 403 646,00</w:t>
            </w:r>
          </w:p>
        </w:tc>
        <w:tc>
          <w:tcPr>
            <w:tcW w:w="125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0,00</w:t>
            </w:r>
          </w:p>
        </w:tc>
      </w:tr>
      <w:tr>
        <w:trPr>
          <w:trHeight w:val="204"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Культура</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0801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5 403 646,00</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5 403 646,00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357"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Обеспечение деятельности подведомственных учреждений культуры  (Предоставление субсидий бюджетным. автономным учреждениям и иным некоммерческим организациям)</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0801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0510100130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600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5 403 646,00</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5 403 646,00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24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Социальная политика</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1000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324 463,00</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324 463,00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rPr>
              <w:t>0,00</w:t>
            </w:r>
          </w:p>
        </w:tc>
      </w:tr>
      <w:tr>
        <w:trPr>
          <w:trHeight w:val="17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Пенсионное обеспечение</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1001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324 463,00</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324 463,00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269"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Доплаты к пенсиям муниципальных служащих  (Социальное обеспечение и иные выплаты поселению)</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1001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0610100150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324 463,00</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324 463,00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247"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Физическая культура и спорт</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1100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16 464,00</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16 464,00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r>
      <w:tr>
        <w:trPr>
          <w:trHeight w:val="289"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Другие вопросы в области физической культуры и спорта</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1105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16 464,00</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16 464,00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357"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Мероприятия в области физической культуры и спорта по работе с детьми и молодежью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1105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0810100180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16 464,00</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16 464,00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298" w:hRule="atLeast"/>
        </w:trPr>
        <w:tc>
          <w:tcPr>
            <w:tcW w:w="1104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ВСЕГО  РАСХОДОВ</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
                <w:color w:val="000000"/>
                <w:sz w:val="16"/>
                <w:szCs w:val="16"/>
                <w:lang w:val="ru-RU"/>
              </w:rPr>
              <w:t>16 670 676,06</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sz w:val="16"/>
                <w:szCs w:val="16"/>
                <w:lang w:val="ru-RU" w:eastAsia="ru-RU"/>
              </w:rPr>
            </w:pPr>
            <w:r>
              <w:rPr>
                <w:rFonts w:eastAsia="Times New Roman" w:cs="Times New Roman" w:ascii="Times New Roman" w:hAnsi="Times New Roman"/>
                <w:b/>
                <w:sz w:val="16"/>
                <w:szCs w:val="16"/>
                <w:lang w:val="ru-RU" w:eastAsia="ru-RU"/>
              </w:rPr>
              <w:t>16 717 118,06</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b/>
                <w:sz w:val="16"/>
                <w:szCs w:val="16"/>
                <w:lang w:val="en-US"/>
              </w:rPr>
              <w:t>+46 442,00</w:t>
            </w:r>
          </w:p>
        </w:tc>
      </w:tr>
    </w:tbl>
    <w:p>
      <w:pPr>
        <w:pStyle w:val="Normal"/>
        <w:spacing w:lineRule="auto" w:line="240" w:before="0" w:after="200"/>
        <w:ind w:left="0" w:right="0" w:hanging="0"/>
        <w:contextualSpacing/>
        <w:jc w:val="right"/>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Normal"/>
        <w:spacing w:lineRule="auto" w:line="240" w:before="0" w:after="200"/>
        <w:ind w:left="0" w:right="0" w:hanging="0"/>
        <w:contextualSpacing/>
        <w:jc w:val="right"/>
        <w:rPr>
          <w:rFonts w:ascii="Times New Roman" w:hAnsi="Times New Roman" w:cs="Times New Roman"/>
          <w:color w:val="000000"/>
          <w:sz w:val="20"/>
          <w:szCs w:val="20"/>
        </w:rPr>
      </w:pPr>
      <w:r>
        <w:rPr>
          <w:rFonts w:cs="Times New Roman" w:ascii="Times New Roman" w:hAnsi="Times New Roman"/>
          <w:color w:val="000000"/>
          <w:sz w:val="20"/>
          <w:szCs w:val="20"/>
        </w:rPr>
        <w:t xml:space="preserve">Приложение № </w:t>
      </w:r>
      <w:r>
        <w:rPr>
          <w:rFonts w:cs="Times New Roman" w:ascii="Times New Roman" w:hAnsi="Times New Roman"/>
          <w:color w:val="000000"/>
          <w:sz w:val="20"/>
          <w:szCs w:val="20"/>
          <w:lang w:val="en-US"/>
        </w:rPr>
        <w:t>3</w:t>
      </w:r>
    </w:p>
    <w:p>
      <w:pPr>
        <w:pStyle w:val="Normal"/>
        <w:spacing w:before="0" w:after="200"/>
        <w:ind w:left="0" w:right="0" w:firstLine="709"/>
        <w:contextualSpacing/>
        <w:jc w:val="right"/>
        <w:rPr/>
      </w:pPr>
      <w:r>
        <w:rPr>
          <w:rFonts w:cs="Times New Roman" w:ascii="Times New Roman" w:hAnsi="Times New Roman"/>
          <w:color w:val="000000"/>
          <w:sz w:val="20"/>
          <w:szCs w:val="20"/>
        </w:rPr>
        <w:t xml:space="preserve">к заключению  </w:t>
      </w:r>
      <w:r>
        <w:rPr>
          <w:rFonts w:eastAsia="Times New Roman" w:cs="Times New Roman" w:ascii="Times New Roman" w:hAnsi="Times New Roman"/>
          <w:color w:val="000000"/>
          <w:sz w:val="20"/>
          <w:szCs w:val="20"/>
          <w:lang w:eastAsia="ru-RU"/>
        </w:rPr>
        <w:t xml:space="preserve">от </w:t>
      </w:r>
      <w:r>
        <w:rPr>
          <w:rFonts w:eastAsia="Arial Unicode MS" w:cs="Times New Roman" w:ascii="Times New Roman" w:hAnsi="Times New Roman"/>
          <w:color w:val="000000"/>
          <w:kern w:val="2"/>
          <w:sz w:val="20"/>
          <w:szCs w:val="20"/>
          <w:lang w:val="en-US" w:eastAsia="ru-RU"/>
        </w:rPr>
        <w:t xml:space="preserve">27.09.2024г </w:t>
      </w:r>
      <w:r>
        <w:rPr>
          <w:rFonts w:eastAsia="Arial Unicode MS" w:cs="Times New Roman" w:ascii="Times New Roman" w:hAnsi="Times New Roman"/>
          <w:color w:val="000000"/>
          <w:kern w:val="2"/>
          <w:sz w:val="20"/>
          <w:szCs w:val="20"/>
          <w:lang w:eastAsia="ru-RU"/>
        </w:rPr>
        <w:t xml:space="preserve">№ </w:t>
      </w:r>
      <w:r>
        <w:rPr>
          <w:rFonts w:eastAsia="Arial Unicode MS" w:cs="Times New Roman" w:ascii="Times New Roman" w:hAnsi="Times New Roman"/>
          <w:color w:val="000000"/>
          <w:kern w:val="2"/>
          <w:sz w:val="20"/>
          <w:szCs w:val="20"/>
          <w:lang w:val="en-US" w:eastAsia="ru-RU"/>
        </w:rPr>
        <w:t xml:space="preserve">  50</w:t>
      </w:r>
    </w:p>
    <w:tbl>
      <w:tblPr>
        <w:tblW w:w="15191" w:type="dxa"/>
        <w:jc w:val="left"/>
        <w:tblInd w:w="-405" w:type="dxa"/>
        <w:tblLayout w:type="fixed"/>
        <w:tblCellMar>
          <w:top w:w="0" w:type="dxa"/>
          <w:left w:w="108" w:type="dxa"/>
          <w:bottom w:w="0" w:type="dxa"/>
          <w:right w:w="108" w:type="dxa"/>
        </w:tblCellMar>
      </w:tblPr>
      <w:tblGrid>
        <w:gridCol w:w="926"/>
        <w:gridCol w:w="6733"/>
        <w:gridCol w:w="1692"/>
        <w:gridCol w:w="1452"/>
        <w:gridCol w:w="1185"/>
        <w:gridCol w:w="1389"/>
        <w:gridCol w:w="1771"/>
        <w:gridCol w:w="41"/>
      </w:tblGrid>
      <w:tr>
        <w:trPr>
          <w:tblHeader w:val="true"/>
          <w:trHeight w:val="622"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t>Раздел, подраздел</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t>Наименование</w:t>
            </w:r>
          </w:p>
        </w:tc>
        <w:tc>
          <w:tcPr>
            <w:tcW w:w="1692"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Arial Unicode MS" w:cs="Times New Roman"/>
                <w:color w:val="000000"/>
                <w:kern w:val="2"/>
                <w:sz w:val="16"/>
                <w:szCs w:val="16"/>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452"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eastAsia="Arial Unicode MS" w:cs="Times New Roman"/>
                <w:color w:val="000000"/>
                <w:kern w:val="2"/>
                <w:sz w:val="16"/>
                <w:szCs w:val="16"/>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185"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t>Отклонение</w:t>
            </w:r>
          </w:p>
        </w:tc>
        <w:tc>
          <w:tcPr>
            <w:tcW w:w="1389"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pPr>
            <w:r>
              <w:rPr>
                <w:rFonts w:cs="Times New Roman" w:ascii="Times New Roman" w:hAnsi="Times New Roman"/>
                <w:color w:val="000000"/>
                <w:sz w:val="16"/>
                <w:szCs w:val="16"/>
              </w:rPr>
              <w:t>202</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xml:space="preserve"> год</w:t>
            </w:r>
          </w:p>
        </w:tc>
        <w:tc>
          <w:tcPr>
            <w:tcW w:w="1771"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pPr>
            <w:r>
              <w:rPr>
                <w:rFonts w:cs="Times New Roman" w:ascii="Times New Roman" w:hAnsi="Times New Roman"/>
                <w:color w:val="000000"/>
                <w:sz w:val="16"/>
                <w:szCs w:val="16"/>
              </w:rPr>
              <w:t>202</w:t>
            </w:r>
            <w:r>
              <w:rPr>
                <w:rFonts w:cs="Times New Roman" w:ascii="Times New Roman" w:hAnsi="Times New Roman"/>
                <w:color w:val="000000"/>
                <w:sz w:val="16"/>
                <w:szCs w:val="16"/>
                <w:lang w:val="en-US"/>
              </w:rPr>
              <w:t>6</w:t>
            </w:r>
            <w:r>
              <w:rPr>
                <w:rFonts w:cs="Times New Roman" w:ascii="Times New Roman" w:hAnsi="Times New Roman"/>
                <w:color w:val="000000"/>
                <w:sz w:val="16"/>
                <w:szCs w:val="16"/>
              </w:rPr>
              <w:t xml:space="preserve"> год</w:t>
            </w:r>
          </w:p>
        </w:tc>
        <w:tc>
          <w:tcPr>
            <w:tcW w:w="41" w:type="dxa"/>
            <w:tcBorders/>
          </w:tcPr>
          <w:p>
            <w:pPr>
              <w:pStyle w:val="Normal"/>
              <w:widowControl w:val="false"/>
              <w:spacing w:lineRule="auto" w:line="240" w:before="0" w:after="0"/>
              <w:contextualSpacing/>
              <w:rPr>
                <w:color w:val="000000"/>
              </w:rPr>
            </w:pPr>
            <w:r>
              <w:rPr>
                <w:color w:val="000000"/>
              </w:rPr>
            </w:r>
          </w:p>
        </w:tc>
      </w:tr>
      <w:tr>
        <w:trPr>
          <w:tblHeader w:val="true"/>
          <w:trHeight w:val="290" w:hRule="atLeast"/>
        </w:trPr>
        <w:tc>
          <w:tcPr>
            <w:tcW w:w="926" w:type="dxa"/>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0100</w:t>
            </w:r>
          </w:p>
        </w:tc>
        <w:tc>
          <w:tcPr>
            <w:tcW w:w="6733" w:type="dxa"/>
            <w:tcBorders>
              <w:top w:val="single" w:sz="4" w:space="0" w:color="000000"/>
              <w:left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t>Общегосударственные вопросы</w:t>
            </w:r>
          </w:p>
        </w:tc>
        <w:tc>
          <w:tcPr>
            <w:tcW w:w="1692" w:type="dxa"/>
            <w:tcBorders>
              <w:top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sz w:val="16"/>
                <w:szCs w:val="16"/>
                <w:lang w:val="en-US"/>
              </w:rPr>
            </w:pPr>
            <w:r>
              <w:rPr>
                <w:rFonts w:ascii="Times New Roman" w:hAnsi="Times New Roman"/>
                <w:b/>
                <w:color w:val="000000"/>
                <w:sz w:val="16"/>
                <w:szCs w:val="16"/>
                <w:lang w:val="en-US"/>
              </w:rPr>
              <w:t>4 738 048,22</w:t>
            </w:r>
          </w:p>
        </w:tc>
        <w:tc>
          <w:tcPr>
            <w:tcW w:w="1452" w:type="dxa"/>
            <w:tcBorders>
              <w:top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sz w:val="16"/>
                <w:szCs w:val="16"/>
                <w:lang w:val="en-US"/>
              </w:rPr>
            </w:pPr>
            <w:r>
              <w:rPr>
                <w:rFonts w:ascii="Times New Roman" w:hAnsi="Times New Roman"/>
                <w:b/>
                <w:color w:val="000000"/>
                <w:sz w:val="16"/>
                <w:szCs w:val="16"/>
                <w:lang w:val="en-US"/>
              </w:rPr>
              <w:t>4 738 048,22</w:t>
            </w:r>
          </w:p>
        </w:tc>
        <w:tc>
          <w:tcPr>
            <w:tcW w:w="1185" w:type="dxa"/>
            <w:tcBorders>
              <w:top w:val="single" w:sz="4" w:space="0" w:color="000000"/>
              <w:right w:val="single" w:sz="4" w:space="0" w:color="000000"/>
            </w:tcBorders>
            <w:vAlign w:val="center"/>
          </w:tcPr>
          <w:p>
            <w:pPr>
              <w:pStyle w:val="Normal"/>
              <w:widowControl w:val="false"/>
              <w:spacing w:lineRule="auto" w:line="240" w:before="0" w:after="200"/>
              <w:contextualSpacing/>
              <w:jc w:val="center"/>
              <w:rPr/>
            </w:pPr>
            <w:r>
              <w:rPr>
                <w:rFonts w:cs="Times New Roman" w:ascii="Times New Roman" w:hAnsi="Times New Roman"/>
                <w:b/>
                <w:color w:val="000000"/>
                <w:sz w:val="16"/>
                <w:szCs w:val="16"/>
                <w:lang w:val="en-US"/>
              </w:rPr>
              <w:t xml:space="preserve"> </w:t>
            </w:r>
            <w:r>
              <w:rPr>
                <w:rFonts w:cs="Times New Roman" w:ascii="Times New Roman" w:hAnsi="Times New Roman"/>
                <w:b/>
                <w:color w:val="000000"/>
                <w:sz w:val="16"/>
                <w:szCs w:val="16"/>
                <w:lang w:val="en-US"/>
              </w:rPr>
              <w:t>0</w:t>
            </w:r>
            <w:r>
              <w:rPr>
                <w:rFonts w:cs="Times New Roman" w:ascii="Times New Roman" w:hAnsi="Times New Roman"/>
                <w:b/>
                <w:color w:val="000000"/>
                <w:sz w:val="16"/>
                <w:szCs w:val="16"/>
              </w:rPr>
              <w:t>,00</w:t>
            </w:r>
          </w:p>
        </w:tc>
        <w:tc>
          <w:tcPr>
            <w:tcW w:w="1389" w:type="dxa"/>
            <w:tcBorders>
              <w:top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3 668 754,00</w:t>
            </w:r>
          </w:p>
        </w:tc>
        <w:tc>
          <w:tcPr>
            <w:tcW w:w="1771" w:type="dxa"/>
            <w:tcBorders>
              <w:top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3 663 754,00</w:t>
            </w:r>
          </w:p>
        </w:tc>
        <w:tc>
          <w:tcPr>
            <w:tcW w:w="41" w:type="dxa"/>
            <w:tcBorders/>
          </w:tcPr>
          <w:p>
            <w:pPr>
              <w:pStyle w:val="Normal"/>
              <w:widowControl w:val="false"/>
              <w:spacing w:before="0" w:after="200"/>
              <w:contextualSpacing/>
              <w:rPr>
                <w:color w:val="000000"/>
              </w:rPr>
            </w:pPr>
            <w:r>
              <w:rPr>
                <w:color w:val="000000"/>
              </w:rPr>
            </w:r>
          </w:p>
        </w:tc>
      </w:tr>
      <w:tr>
        <w:trPr>
          <w:trHeight w:val="328"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t>0102</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t>Функционирование высшего должностного лица субъекта Российской Федерации и муниципального образования</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t>894 110,00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t>894 110,00</w:t>
            </w:r>
          </w:p>
        </w:tc>
        <w:tc>
          <w:tcPr>
            <w:tcW w:w="1185"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c>
          <w:tcPr>
            <w:tcW w:w="138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718 253,00</w:t>
            </w:r>
          </w:p>
        </w:tc>
        <w:tc>
          <w:tcPr>
            <w:tcW w:w="177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718 253,00</w:t>
            </w:r>
          </w:p>
        </w:tc>
        <w:tc>
          <w:tcPr>
            <w:tcW w:w="41" w:type="dxa"/>
            <w:tcBorders/>
          </w:tcPr>
          <w:p>
            <w:pPr>
              <w:pStyle w:val="Normal"/>
              <w:widowControl w:val="false"/>
              <w:spacing w:before="0" w:after="200"/>
              <w:contextualSpacing/>
              <w:rPr>
                <w:color w:val="000000"/>
              </w:rPr>
            </w:pPr>
            <w:r>
              <w:rPr>
                <w:color w:val="000000"/>
              </w:rPr>
            </w:r>
          </w:p>
        </w:tc>
      </w:tr>
      <w:tr>
        <w:trPr>
          <w:trHeight w:val="364" w:hRule="atLeast"/>
        </w:trPr>
        <w:tc>
          <w:tcPr>
            <w:tcW w:w="92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t>0104</w:t>
            </w:r>
          </w:p>
        </w:tc>
        <w:tc>
          <w:tcPr>
            <w:tcW w:w="6733"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9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t>3 671 830,93</w:t>
            </w:r>
          </w:p>
        </w:tc>
        <w:tc>
          <w:tcPr>
            <w:tcW w:w="145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t>3 671 830,93</w:t>
            </w:r>
          </w:p>
        </w:tc>
        <w:tc>
          <w:tcPr>
            <w:tcW w:w="1185" w:type="dxa"/>
            <w:tcBorders>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0,00</w:t>
            </w:r>
          </w:p>
        </w:tc>
        <w:tc>
          <w:tcPr>
            <w:tcW w:w="1389"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2 895 501,00</w:t>
            </w:r>
          </w:p>
        </w:tc>
        <w:tc>
          <w:tcPr>
            <w:tcW w:w="177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2 895 501,00</w:t>
            </w:r>
          </w:p>
        </w:tc>
        <w:tc>
          <w:tcPr>
            <w:tcW w:w="41" w:type="dxa"/>
            <w:tcBorders/>
          </w:tcPr>
          <w:p>
            <w:pPr>
              <w:pStyle w:val="Normal"/>
              <w:widowControl w:val="false"/>
              <w:spacing w:before="0" w:after="200"/>
              <w:contextualSpacing/>
              <w:rPr>
                <w:color w:val="000000"/>
              </w:rPr>
            </w:pPr>
            <w:r>
              <w:rPr>
                <w:color w:val="000000"/>
              </w:rPr>
            </w:r>
          </w:p>
        </w:tc>
      </w:tr>
      <w:tr>
        <w:trPr>
          <w:trHeight w:val="135" w:hRule="atLeast"/>
        </w:trPr>
        <w:tc>
          <w:tcPr>
            <w:tcW w:w="92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t>0106</w:t>
            </w:r>
          </w:p>
        </w:tc>
        <w:tc>
          <w:tcPr>
            <w:tcW w:w="6733"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shd w:fill="FFFFFF" w:val="clear"/>
              </w:rPr>
            </w:pPr>
            <w:r>
              <w:rPr>
                <w:rFonts w:ascii="Times New Roman" w:hAnsi="Times New Roman"/>
                <w:color w:val="000000"/>
                <w:sz w:val="16"/>
                <w:szCs w:val="16"/>
                <w:shd w:fill="FFFFFF" w:val="clear"/>
              </w:rPr>
              <w:t>Обеспечение деятельности финансовых, налоговых и таможенных органов и органов финансового (финансово-бюджетного) надзора</w:t>
            </w:r>
          </w:p>
        </w:tc>
        <w:tc>
          <w:tcPr>
            <w:tcW w:w="169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107 963,29</w:t>
            </w:r>
          </w:p>
        </w:tc>
        <w:tc>
          <w:tcPr>
            <w:tcW w:w="145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107 963,29</w:t>
            </w:r>
          </w:p>
        </w:tc>
        <w:tc>
          <w:tcPr>
            <w:tcW w:w="1185" w:type="dxa"/>
            <w:tcBorders>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t>0,00</w:t>
            </w:r>
          </w:p>
        </w:tc>
        <w:tc>
          <w:tcPr>
            <w:tcW w:w="1389" w:type="dxa"/>
            <w:tcBorders>
              <w:bottom w:val="single" w:sz="4" w:space="0" w:color="000000"/>
              <w:right w:val="single" w:sz="4" w:space="0" w:color="000000"/>
            </w:tcBorders>
          </w:tcPr>
          <w:p>
            <w:pPr>
              <w:pStyle w:val="Normal"/>
              <w:widowControl w:val="false"/>
              <w:snapToGrid w:val="false"/>
              <w:spacing w:before="0" w:after="200"/>
              <w:jc w:val="center"/>
              <w:rPr>
                <w:rFonts w:ascii="Times New Roman" w:hAnsi="Times New Roman"/>
                <w:color w:val="000000"/>
                <w:sz w:val="16"/>
                <w:szCs w:val="16"/>
                <w:lang w:val="en-US"/>
              </w:rPr>
            </w:pPr>
            <w:r>
              <w:rPr>
                <w:rFonts w:ascii="Times New Roman" w:hAnsi="Times New Roman"/>
                <w:color w:val="000000"/>
                <w:sz w:val="16"/>
                <w:szCs w:val="16"/>
                <w:lang w:val="en-US"/>
              </w:rPr>
              <w:t>0,00</w:t>
            </w:r>
          </w:p>
        </w:tc>
        <w:tc>
          <w:tcPr>
            <w:tcW w:w="1771" w:type="dxa"/>
            <w:tcBorders>
              <w:bottom w:val="single" w:sz="4" w:space="0" w:color="000000"/>
              <w:right w:val="single" w:sz="4" w:space="0" w:color="000000"/>
            </w:tcBorders>
          </w:tcPr>
          <w:p>
            <w:pPr>
              <w:pStyle w:val="Normal"/>
              <w:widowControl w:val="false"/>
              <w:snapToGrid w:val="false"/>
              <w:spacing w:before="0" w:after="200"/>
              <w:jc w:val="center"/>
              <w:rPr>
                <w:rFonts w:ascii="Times New Roman" w:hAnsi="Times New Roman"/>
                <w:color w:val="000000"/>
                <w:sz w:val="16"/>
                <w:szCs w:val="16"/>
                <w:lang w:val="en-US"/>
              </w:rPr>
            </w:pPr>
            <w:r>
              <w:rPr>
                <w:rFonts w:ascii="Times New Roman" w:hAnsi="Times New Roman"/>
                <w:color w:val="000000"/>
                <w:sz w:val="16"/>
                <w:szCs w:val="16"/>
                <w:lang w:val="en-US"/>
              </w:rPr>
              <w:t>0,00</w:t>
            </w:r>
          </w:p>
        </w:tc>
        <w:tc>
          <w:tcPr>
            <w:tcW w:w="41" w:type="dxa"/>
            <w:vMerge w:val="restart"/>
            <w:tcBorders/>
          </w:tcPr>
          <w:p>
            <w:pPr>
              <w:pStyle w:val="Normal"/>
              <w:widowControl w:val="false"/>
              <w:spacing w:before="0" w:after="200"/>
              <w:contextualSpacing/>
              <w:rPr>
                <w:color w:val="000000"/>
              </w:rPr>
            </w:pPr>
            <w:r>
              <w:rPr>
                <w:color w:val="000000"/>
              </w:rPr>
            </w:r>
          </w:p>
        </w:tc>
      </w:tr>
      <w:tr>
        <w:trPr>
          <w:trHeight w:val="135"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t>0111</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t>Резервные фонды</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color w:val="000000"/>
                <w:sz w:val="16"/>
                <w:szCs w:val="16"/>
                <w:lang w:val="en-US"/>
              </w:rPr>
              <w:t>10 00</w:t>
            </w:r>
            <w:r>
              <w:rPr>
                <w:rFonts w:cs="Times New Roman" w:ascii="Times New Roman" w:hAnsi="Times New Roman"/>
                <w:color w:val="000000"/>
                <w:sz w:val="16"/>
                <w:szCs w:val="16"/>
              </w:rPr>
              <w:t>0,00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color w:val="000000"/>
                <w:sz w:val="16"/>
                <w:szCs w:val="16"/>
                <w:lang w:val="en-US"/>
              </w:rPr>
              <w:t>10 00</w:t>
            </w:r>
            <w:r>
              <w:rPr>
                <w:rFonts w:cs="Times New Roman" w:ascii="Times New Roman" w:hAnsi="Times New Roman"/>
                <w:color w:val="000000"/>
                <w:sz w:val="16"/>
                <w:szCs w:val="16"/>
              </w:rPr>
              <w:t>0,00</w:t>
            </w:r>
          </w:p>
        </w:tc>
        <w:tc>
          <w:tcPr>
            <w:tcW w:w="1185"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t>0,00</w:t>
            </w:r>
          </w:p>
        </w:tc>
        <w:tc>
          <w:tcPr>
            <w:tcW w:w="138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50 000,0</w:t>
            </w:r>
          </w:p>
        </w:tc>
        <w:tc>
          <w:tcPr>
            <w:tcW w:w="177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50 000,0</w:t>
            </w:r>
          </w:p>
        </w:tc>
        <w:tc>
          <w:tcPr>
            <w:tcW w:w="41" w:type="dxa"/>
            <w:vMerge w:val="continue"/>
            <w:tcBorders/>
          </w:tcPr>
          <w:p>
            <w:pPr>
              <w:pStyle w:val="Normal"/>
              <w:widowControl w:val="false"/>
              <w:suppressAutoHyphens w:val="true"/>
              <w:bidi w:val="0"/>
              <w:spacing w:lineRule="auto" w:line="276" w:before="0" w:after="200"/>
              <w:jc w:val="left"/>
              <w:rPr/>
            </w:pPr>
            <w:r>
              <w:rPr/>
            </w:r>
          </w:p>
        </w:tc>
      </w:tr>
      <w:tr>
        <w:trPr>
          <w:trHeight w:val="105"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t>0113</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t>Другие общегосударственные вопросы</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54 1440,00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54 1440,00</w:t>
            </w:r>
          </w:p>
        </w:tc>
        <w:tc>
          <w:tcPr>
            <w:tcW w:w="1185"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t>0,00</w:t>
            </w:r>
          </w:p>
        </w:tc>
        <w:tc>
          <w:tcPr>
            <w:tcW w:w="138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5 000,00</w:t>
            </w:r>
          </w:p>
        </w:tc>
        <w:tc>
          <w:tcPr>
            <w:tcW w:w="177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0,00</w:t>
            </w:r>
          </w:p>
        </w:tc>
        <w:tc>
          <w:tcPr>
            <w:tcW w:w="41" w:type="dxa"/>
            <w:vMerge w:val="continue"/>
            <w:tcBorders/>
          </w:tcPr>
          <w:p>
            <w:pPr>
              <w:pStyle w:val="Normal"/>
              <w:widowControl w:val="false"/>
              <w:suppressAutoHyphens w:val="true"/>
              <w:bidi w:val="0"/>
              <w:spacing w:lineRule="auto" w:line="276" w:before="0" w:after="200"/>
              <w:jc w:val="left"/>
              <w:rPr/>
            </w:pPr>
            <w:r>
              <w:rPr/>
            </w:r>
          </w:p>
        </w:tc>
      </w:tr>
      <w:tr>
        <w:trPr>
          <w:trHeight w:val="79"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0200</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t>Национальная оборона</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138 300,00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138 300,00</w:t>
            </w:r>
          </w:p>
        </w:tc>
        <w:tc>
          <w:tcPr>
            <w:tcW w:w="1185"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0,00</w:t>
            </w:r>
          </w:p>
        </w:tc>
        <w:tc>
          <w:tcPr>
            <w:tcW w:w="138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152 110,00</w:t>
            </w:r>
          </w:p>
        </w:tc>
        <w:tc>
          <w:tcPr>
            <w:tcW w:w="177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166 160,00</w:t>
            </w:r>
          </w:p>
        </w:tc>
        <w:tc>
          <w:tcPr>
            <w:tcW w:w="41" w:type="dxa"/>
            <w:vMerge w:val="continue"/>
            <w:tcBorders/>
          </w:tcPr>
          <w:p>
            <w:pPr>
              <w:pStyle w:val="Normal"/>
              <w:widowControl w:val="false"/>
              <w:suppressAutoHyphens w:val="true"/>
              <w:bidi w:val="0"/>
              <w:spacing w:lineRule="auto" w:line="276" w:before="0" w:after="200"/>
              <w:jc w:val="left"/>
              <w:rPr/>
            </w:pPr>
            <w:r>
              <w:rPr/>
            </w:r>
          </w:p>
        </w:tc>
      </w:tr>
      <w:tr>
        <w:trPr>
          <w:trHeight w:val="79"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t>0203</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t>Мобилизационная и вневойсковая подготовка</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138 300,00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138 300,00</w:t>
            </w:r>
          </w:p>
        </w:tc>
        <w:tc>
          <w:tcPr>
            <w:tcW w:w="1185"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t>0,00</w:t>
            </w:r>
          </w:p>
        </w:tc>
        <w:tc>
          <w:tcPr>
            <w:tcW w:w="138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152 110,00</w:t>
            </w:r>
          </w:p>
        </w:tc>
        <w:tc>
          <w:tcPr>
            <w:tcW w:w="177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166 160,00</w:t>
            </w:r>
          </w:p>
        </w:tc>
        <w:tc>
          <w:tcPr>
            <w:tcW w:w="41" w:type="dxa"/>
            <w:vMerge w:val="continue"/>
            <w:tcBorders/>
          </w:tcPr>
          <w:p>
            <w:pPr>
              <w:pStyle w:val="Normal"/>
              <w:widowControl w:val="false"/>
              <w:suppressAutoHyphens w:val="true"/>
              <w:bidi w:val="0"/>
              <w:spacing w:lineRule="auto" w:line="276" w:before="0" w:after="200"/>
              <w:jc w:val="left"/>
              <w:rPr/>
            </w:pPr>
            <w:r>
              <w:rPr/>
            </w:r>
          </w:p>
        </w:tc>
      </w:tr>
      <w:tr>
        <w:trPr>
          <w:trHeight w:val="287"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0300</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t>Национальная безопасность и правоохранительная деятельность</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744 000,00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lang w:val="en-US"/>
              </w:rPr>
              <w:t>719 685</w:t>
            </w:r>
            <w:r>
              <w:rPr>
                <w:rFonts w:ascii="Times New Roman" w:hAnsi="Times New Roman"/>
                <w:b/>
                <w:color w:val="000000"/>
                <w:sz w:val="16"/>
                <w:szCs w:val="16"/>
              </w:rPr>
              <w:t>,00</w:t>
            </w:r>
          </w:p>
        </w:tc>
        <w:tc>
          <w:tcPr>
            <w:tcW w:w="1185"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w:t>
            </w:r>
            <w:r>
              <w:rPr>
                <w:rFonts w:cs="Times New Roman" w:ascii="Times New Roman" w:hAnsi="Times New Roman"/>
                <w:b/>
                <w:bCs/>
                <w:color w:val="000000"/>
                <w:sz w:val="16"/>
                <w:szCs w:val="16"/>
                <w:lang w:val="en-US"/>
              </w:rPr>
              <w:t>24 315</w:t>
            </w:r>
            <w:r>
              <w:rPr>
                <w:rFonts w:cs="Times New Roman" w:ascii="Times New Roman" w:hAnsi="Times New Roman"/>
                <w:b/>
                <w:bCs/>
                <w:color w:val="000000"/>
                <w:sz w:val="16"/>
                <w:szCs w:val="16"/>
              </w:rPr>
              <w:t>,00</w:t>
            </w:r>
          </w:p>
        </w:tc>
        <w:tc>
          <w:tcPr>
            <w:tcW w:w="138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396 000,00</w:t>
            </w:r>
          </w:p>
        </w:tc>
        <w:tc>
          <w:tcPr>
            <w:tcW w:w="177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306 000,00</w:t>
            </w:r>
          </w:p>
        </w:tc>
        <w:tc>
          <w:tcPr>
            <w:tcW w:w="41" w:type="dxa"/>
            <w:vMerge w:val="continue"/>
            <w:tcBorders/>
          </w:tcPr>
          <w:p>
            <w:pPr>
              <w:pStyle w:val="Normal"/>
              <w:widowControl w:val="false"/>
              <w:suppressAutoHyphens w:val="true"/>
              <w:bidi w:val="0"/>
              <w:spacing w:lineRule="auto" w:line="276" w:before="0" w:after="200"/>
              <w:jc w:val="left"/>
              <w:rPr/>
            </w:pPr>
            <w:r>
              <w:rPr/>
            </w:r>
          </w:p>
        </w:tc>
      </w:tr>
      <w:tr>
        <w:trPr>
          <w:trHeight w:val="90" w:hRule="atLeast"/>
        </w:trPr>
        <w:tc>
          <w:tcPr>
            <w:tcW w:w="92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t>0310</w:t>
            </w:r>
          </w:p>
        </w:tc>
        <w:tc>
          <w:tcPr>
            <w:tcW w:w="6733"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t>Обеспечение пожарной безопасности</w:t>
            </w:r>
          </w:p>
        </w:tc>
        <w:tc>
          <w:tcPr>
            <w:tcW w:w="169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744 000,00</w:t>
            </w:r>
          </w:p>
        </w:tc>
        <w:tc>
          <w:tcPr>
            <w:tcW w:w="1452" w:type="dxa"/>
            <w:tcBorders>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ascii="Times New Roman" w:hAnsi="Times New Roman"/>
                <w:b w:val="false"/>
                <w:bCs w:val="false"/>
                <w:color w:val="000000"/>
                <w:sz w:val="16"/>
                <w:szCs w:val="16"/>
                <w:lang w:val="en-US"/>
              </w:rPr>
              <w:t>719 685</w:t>
            </w:r>
            <w:r>
              <w:rPr>
                <w:rFonts w:ascii="Times New Roman" w:hAnsi="Times New Roman"/>
                <w:b w:val="false"/>
                <w:bCs w:val="false"/>
                <w:color w:val="000000"/>
                <w:sz w:val="16"/>
                <w:szCs w:val="16"/>
              </w:rPr>
              <w:t>,00</w:t>
            </w:r>
          </w:p>
        </w:tc>
        <w:tc>
          <w:tcPr>
            <w:tcW w:w="1185" w:type="dxa"/>
            <w:tcBorders>
              <w:bottom w:val="single" w:sz="4" w:space="0" w:color="000000"/>
              <w:right w:val="single" w:sz="4" w:space="0" w:color="000000"/>
            </w:tcBorders>
          </w:tcPr>
          <w:p>
            <w:pPr>
              <w:pStyle w:val="Normal"/>
              <w:widowControl w:val="false"/>
              <w:spacing w:lineRule="auto" w:line="240" w:before="0" w:after="0"/>
              <w:contextualSpacing/>
              <w:jc w:val="center"/>
              <w:rPr>
                <w:b w:val="false"/>
                <w:b w:val="false"/>
                <w:bCs w:val="false"/>
              </w:rPr>
            </w:pPr>
            <w:r>
              <w:rPr>
                <w:rFonts w:cs="Times New Roman" w:ascii="Times New Roman" w:hAnsi="Times New Roman"/>
                <w:b w:val="false"/>
                <w:bCs w:val="false"/>
                <w:color w:val="000000"/>
                <w:sz w:val="16"/>
                <w:szCs w:val="16"/>
              </w:rPr>
              <w:t>-</w:t>
            </w:r>
            <w:r>
              <w:rPr>
                <w:rFonts w:cs="Times New Roman" w:ascii="Times New Roman" w:hAnsi="Times New Roman"/>
                <w:b w:val="false"/>
                <w:bCs w:val="false"/>
                <w:color w:val="000000"/>
                <w:sz w:val="16"/>
                <w:szCs w:val="16"/>
                <w:lang w:val="en-US"/>
              </w:rPr>
              <w:t>24 315</w:t>
            </w:r>
            <w:r>
              <w:rPr>
                <w:rFonts w:cs="Times New Roman" w:ascii="Times New Roman" w:hAnsi="Times New Roman"/>
                <w:b w:val="false"/>
                <w:bCs w:val="false"/>
                <w:color w:val="000000"/>
                <w:sz w:val="16"/>
                <w:szCs w:val="16"/>
              </w:rPr>
              <w:t>,00</w:t>
            </w:r>
          </w:p>
        </w:tc>
        <w:tc>
          <w:tcPr>
            <w:tcW w:w="1389"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396 000,00</w:t>
            </w:r>
          </w:p>
        </w:tc>
        <w:tc>
          <w:tcPr>
            <w:tcW w:w="177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306 000,00</w:t>
            </w:r>
          </w:p>
        </w:tc>
        <w:tc>
          <w:tcPr>
            <w:tcW w:w="41" w:type="dxa"/>
            <w:vMerge w:val="restart"/>
            <w:tcBorders/>
          </w:tcPr>
          <w:p>
            <w:pPr>
              <w:pStyle w:val="Normal"/>
              <w:widowControl w:val="false"/>
              <w:spacing w:before="0" w:after="200"/>
              <w:contextualSpacing/>
              <w:rPr>
                <w:color w:val="000000"/>
              </w:rPr>
            </w:pPr>
            <w:r>
              <w:rPr>
                <w:color w:val="000000"/>
              </w:rPr>
            </w:r>
          </w:p>
        </w:tc>
      </w:tr>
      <w:tr>
        <w:trPr>
          <w:trHeight w:val="165"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0400</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t>Национальная экономика</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bCs/>
                <w:color w:val="000000"/>
                <w:sz w:val="16"/>
                <w:szCs w:val="16"/>
                <w:lang w:val="en-US"/>
              </w:rPr>
            </w:pPr>
            <w:r>
              <w:rPr>
                <w:rFonts w:cs="Times New Roman" w:ascii="Times New Roman" w:hAnsi="Times New Roman"/>
                <w:b/>
                <w:bCs/>
                <w:color w:val="000000"/>
                <w:sz w:val="16"/>
                <w:szCs w:val="16"/>
                <w:lang w:val="en-US"/>
              </w:rPr>
              <w:t>2 655 790,00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bCs/>
                <w:color w:val="000000"/>
                <w:sz w:val="16"/>
                <w:szCs w:val="16"/>
                <w:lang w:val="en-US"/>
              </w:rPr>
            </w:pPr>
            <w:r>
              <w:rPr>
                <w:rFonts w:cs="Times New Roman" w:ascii="Times New Roman" w:hAnsi="Times New Roman"/>
                <w:b/>
                <w:bCs/>
                <w:color w:val="000000"/>
                <w:sz w:val="16"/>
                <w:szCs w:val="16"/>
                <w:lang w:val="en-US"/>
              </w:rPr>
              <w:t>2 655 790,00</w:t>
            </w:r>
          </w:p>
        </w:tc>
        <w:tc>
          <w:tcPr>
            <w:tcW w:w="1185"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b/>
                <w:bCs/>
                <w:color w:val="000000"/>
                <w:sz w:val="16"/>
                <w:szCs w:val="16"/>
                <w:lang w:val="en-US"/>
              </w:rPr>
              <w:t xml:space="preserve"> </w:t>
            </w:r>
            <w:r>
              <w:rPr>
                <w:rFonts w:cs="Times New Roman" w:ascii="Times New Roman" w:hAnsi="Times New Roman"/>
                <w:b/>
                <w:bCs/>
                <w:color w:val="000000"/>
                <w:sz w:val="16"/>
                <w:szCs w:val="16"/>
                <w:lang w:val="en-US"/>
              </w:rPr>
              <w:t>0</w:t>
            </w:r>
            <w:r>
              <w:rPr>
                <w:rFonts w:cs="Times New Roman" w:ascii="Times New Roman" w:hAnsi="Times New Roman"/>
                <w:b/>
                <w:bCs/>
                <w:color w:val="000000"/>
                <w:sz w:val="16"/>
                <w:szCs w:val="16"/>
              </w:rPr>
              <w:t>,00</w:t>
            </w:r>
          </w:p>
        </w:tc>
        <w:tc>
          <w:tcPr>
            <w:tcW w:w="138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1 130 387,00</w:t>
            </w:r>
          </w:p>
        </w:tc>
        <w:tc>
          <w:tcPr>
            <w:tcW w:w="177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1 130 387,00</w:t>
            </w:r>
          </w:p>
        </w:tc>
        <w:tc>
          <w:tcPr>
            <w:tcW w:w="41" w:type="dxa"/>
            <w:vMerge w:val="continue"/>
            <w:tcBorders/>
          </w:tcPr>
          <w:p>
            <w:pPr>
              <w:pStyle w:val="Normal"/>
              <w:widowControl w:val="false"/>
              <w:suppressAutoHyphens w:val="true"/>
              <w:bidi w:val="0"/>
              <w:spacing w:lineRule="auto" w:line="276" w:before="0" w:after="200"/>
              <w:jc w:val="left"/>
              <w:rPr/>
            </w:pPr>
            <w:r>
              <w:rPr/>
            </w:r>
          </w:p>
        </w:tc>
      </w:tr>
      <w:tr>
        <w:trPr>
          <w:trHeight w:val="271"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t>0405</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t>Сельское хозяйство и рыболовство</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color w:val="000000"/>
                <w:sz w:val="16"/>
                <w:szCs w:val="16"/>
                <w:lang w:val="en-US"/>
              </w:rPr>
              <w:t>49</w:t>
            </w:r>
            <w:r>
              <w:rPr>
                <w:rFonts w:ascii="Times New Roman" w:hAnsi="Times New Roman"/>
                <w:color w:val="000000"/>
                <w:sz w:val="16"/>
                <w:szCs w:val="16"/>
              </w:rPr>
              <w:t xml:space="preserve"> 000,0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color w:val="000000"/>
                <w:sz w:val="16"/>
                <w:szCs w:val="16"/>
                <w:lang w:val="en-US"/>
              </w:rPr>
              <w:t>49</w:t>
            </w:r>
            <w:r>
              <w:rPr>
                <w:rFonts w:ascii="Times New Roman" w:hAnsi="Times New Roman"/>
                <w:color w:val="000000"/>
                <w:sz w:val="16"/>
                <w:szCs w:val="16"/>
              </w:rPr>
              <w:t xml:space="preserve"> 000,0</w:t>
            </w:r>
          </w:p>
        </w:tc>
        <w:tc>
          <w:tcPr>
            <w:tcW w:w="1185"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t>0,00</w:t>
            </w:r>
          </w:p>
        </w:tc>
        <w:tc>
          <w:tcPr>
            <w:tcW w:w="138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20 000,00</w:t>
            </w:r>
          </w:p>
        </w:tc>
        <w:tc>
          <w:tcPr>
            <w:tcW w:w="177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20 000,0</w:t>
            </w:r>
          </w:p>
        </w:tc>
        <w:tc>
          <w:tcPr>
            <w:tcW w:w="41" w:type="dxa"/>
            <w:vMerge w:val="continue"/>
            <w:tcBorders/>
          </w:tcPr>
          <w:p>
            <w:pPr>
              <w:pStyle w:val="Normal"/>
              <w:widowControl w:val="false"/>
              <w:suppressAutoHyphens w:val="true"/>
              <w:bidi w:val="0"/>
              <w:spacing w:lineRule="auto" w:line="276" w:before="0" w:after="200"/>
              <w:jc w:val="left"/>
              <w:rPr/>
            </w:pPr>
            <w:r>
              <w:rPr/>
            </w:r>
          </w:p>
        </w:tc>
      </w:tr>
      <w:tr>
        <w:trPr>
          <w:trHeight w:val="105"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t>0408</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t>Транспорт</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color w:val="000000"/>
                <w:sz w:val="16"/>
                <w:szCs w:val="16"/>
                <w:lang w:val="en-US"/>
              </w:rPr>
              <w:t>759 230</w:t>
            </w:r>
            <w:r>
              <w:rPr>
                <w:rFonts w:ascii="Times New Roman" w:hAnsi="Times New Roman"/>
                <w:color w:val="000000"/>
                <w:sz w:val="16"/>
                <w:szCs w:val="16"/>
              </w:rPr>
              <w:t>,00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color w:val="000000"/>
                <w:sz w:val="16"/>
                <w:szCs w:val="16"/>
                <w:lang w:val="en-US"/>
              </w:rPr>
              <w:t>759 230</w:t>
            </w:r>
            <w:r>
              <w:rPr>
                <w:rFonts w:ascii="Times New Roman" w:hAnsi="Times New Roman"/>
                <w:color w:val="000000"/>
                <w:sz w:val="16"/>
                <w:szCs w:val="16"/>
              </w:rPr>
              <w:t>,00</w:t>
            </w:r>
          </w:p>
        </w:tc>
        <w:tc>
          <w:tcPr>
            <w:tcW w:w="1185"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c>
          <w:tcPr>
            <w:tcW w:w="138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650 430,00</w:t>
            </w:r>
          </w:p>
        </w:tc>
        <w:tc>
          <w:tcPr>
            <w:tcW w:w="177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650 430,00</w:t>
            </w:r>
          </w:p>
        </w:tc>
        <w:tc>
          <w:tcPr>
            <w:tcW w:w="41" w:type="dxa"/>
            <w:vMerge w:val="continue"/>
            <w:tcBorders/>
          </w:tcPr>
          <w:p>
            <w:pPr>
              <w:pStyle w:val="Normal"/>
              <w:widowControl w:val="false"/>
              <w:suppressAutoHyphens w:val="true"/>
              <w:bidi w:val="0"/>
              <w:spacing w:lineRule="auto" w:line="276" w:before="0" w:after="200"/>
              <w:jc w:val="left"/>
              <w:rPr/>
            </w:pPr>
            <w:r>
              <w:rPr/>
            </w:r>
          </w:p>
        </w:tc>
      </w:tr>
      <w:tr>
        <w:trPr>
          <w:trHeight w:val="255"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t>0409</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t>Дорожное хозяйство</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color w:val="000000"/>
                <w:sz w:val="16"/>
                <w:szCs w:val="16"/>
                <w:lang w:val="en-US"/>
              </w:rPr>
              <w:t>1 847 560</w:t>
            </w:r>
            <w:r>
              <w:rPr>
                <w:rFonts w:ascii="Times New Roman" w:hAnsi="Times New Roman"/>
                <w:color w:val="000000"/>
                <w:sz w:val="16"/>
                <w:szCs w:val="16"/>
              </w:rPr>
              <w:t>,00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color w:val="000000"/>
                <w:sz w:val="16"/>
                <w:szCs w:val="16"/>
                <w:lang w:val="en-US"/>
              </w:rPr>
              <w:t>1 847 560</w:t>
            </w:r>
            <w:r>
              <w:rPr>
                <w:rFonts w:ascii="Times New Roman" w:hAnsi="Times New Roman"/>
                <w:color w:val="000000"/>
                <w:sz w:val="16"/>
                <w:szCs w:val="16"/>
              </w:rPr>
              <w:t>,00</w:t>
            </w:r>
          </w:p>
        </w:tc>
        <w:tc>
          <w:tcPr>
            <w:tcW w:w="1185"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c>
          <w:tcPr>
            <w:tcW w:w="138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459 957,00</w:t>
            </w:r>
          </w:p>
        </w:tc>
        <w:tc>
          <w:tcPr>
            <w:tcW w:w="177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459 957,00</w:t>
            </w:r>
          </w:p>
        </w:tc>
        <w:tc>
          <w:tcPr>
            <w:tcW w:w="41" w:type="dxa"/>
            <w:vMerge w:val="continue"/>
            <w:tcBorders/>
          </w:tcPr>
          <w:p>
            <w:pPr>
              <w:pStyle w:val="Normal"/>
              <w:widowControl w:val="false"/>
              <w:suppressAutoHyphens w:val="true"/>
              <w:bidi w:val="0"/>
              <w:spacing w:lineRule="auto" w:line="276" w:before="0" w:after="200"/>
              <w:jc w:val="left"/>
              <w:rPr/>
            </w:pPr>
            <w:r>
              <w:rPr/>
            </w:r>
          </w:p>
        </w:tc>
      </w:tr>
      <w:tr>
        <w:trPr>
          <w:trHeight w:val="165" w:hRule="atLeast"/>
        </w:trPr>
        <w:tc>
          <w:tcPr>
            <w:tcW w:w="92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0500</w:t>
            </w:r>
          </w:p>
        </w:tc>
        <w:tc>
          <w:tcPr>
            <w:tcW w:w="6733"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t>Жилищно-коммунальное хозяйство</w:t>
            </w:r>
          </w:p>
        </w:tc>
        <w:tc>
          <w:tcPr>
            <w:tcW w:w="1692" w:type="dxa"/>
            <w:tcBorders>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b/>
                <w:b/>
                <w:bCs/>
                <w:color w:val="000000"/>
                <w:sz w:val="16"/>
                <w:szCs w:val="16"/>
                <w:lang w:val="en-US"/>
              </w:rPr>
            </w:pPr>
            <w:r>
              <w:rPr>
                <w:rFonts w:ascii="Times New Roman" w:hAnsi="Times New Roman"/>
                <w:b/>
                <w:bCs/>
                <w:color w:val="000000"/>
                <w:sz w:val="16"/>
                <w:szCs w:val="16"/>
                <w:lang w:val="en-US"/>
              </w:rPr>
              <w:t>2 649 964,84</w:t>
            </w:r>
          </w:p>
        </w:tc>
        <w:tc>
          <w:tcPr>
            <w:tcW w:w="1452" w:type="dxa"/>
            <w:tcBorders>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b/>
                <w:b/>
                <w:bCs/>
                <w:color w:val="000000"/>
                <w:sz w:val="16"/>
                <w:szCs w:val="16"/>
                <w:lang w:val="en-US"/>
              </w:rPr>
            </w:pPr>
            <w:r>
              <w:rPr>
                <w:rFonts w:ascii="Times New Roman" w:hAnsi="Times New Roman"/>
                <w:b/>
                <w:bCs/>
                <w:color w:val="000000"/>
                <w:sz w:val="16"/>
                <w:szCs w:val="16"/>
                <w:lang w:val="en-US"/>
              </w:rPr>
              <w:t>2 720 721,84</w:t>
            </w:r>
          </w:p>
        </w:tc>
        <w:tc>
          <w:tcPr>
            <w:tcW w:w="1185" w:type="dxa"/>
            <w:tcBorders>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bCs/>
                <w:color w:val="000000"/>
                <w:sz w:val="16"/>
                <w:szCs w:val="16"/>
                <w:lang w:val="en-US"/>
              </w:rPr>
            </w:pPr>
            <w:r>
              <w:rPr>
                <w:rFonts w:cs="Times New Roman" w:ascii="Times New Roman" w:hAnsi="Times New Roman"/>
                <w:b/>
                <w:bCs/>
                <w:color w:val="000000"/>
                <w:sz w:val="16"/>
                <w:szCs w:val="16"/>
                <w:lang w:val="en-US"/>
              </w:rPr>
              <w:t>+70 757,00</w:t>
            </w:r>
          </w:p>
        </w:tc>
        <w:tc>
          <w:tcPr>
            <w:tcW w:w="1389"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969 083,00</w:t>
            </w:r>
          </w:p>
        </w:tc>
        <w:tc>
          <w:tcPr>
            <w:tcW w:w="177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762 373,00</w:t>
            </w:r>
          </w:p>
        </w:tc>
        <w:tc>
          <w:tcPr>
            <w:tcW w:w="41" w:type="dxa"/>
            <w:vMerge w:val="restart"/>
            <w:tcBorders/>
          </w:tcPr>
          <w:p>
            <w:pPr>
              <w:pStyle w:val="Normal"/>
              <w:widowControl w:val="false"/>
              <w:spacing w:before="0" w:after="200"/>
              <w:contextualSpacing/>
              <w:rPr>
                <w:color w:val="000000"/>
              </w:rPr>
            </w:pPr>
            <w:r>
              <w:rPr>
                <w:color w:val="000000"/>
              </w:rPr>
            </w:r>
          </w:p>
        </w:tc>
      </w:tr>
      <w:tr>
        <w:trPr>
          <w:trHeight w:val="90"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t>0502</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t>Коммунальное хозяйство</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color w:val="000000"/>
                <w:sz w:val="16"/>
                <w:szCs w:val="16"/>
                <w:lang w:val="en-US"/>
              </w:rPr>
              <w:t>170 000</w:t>
            </w:r>
            <w:r>
              <w:rPr>
                <w:rFonts w:cs="Times New Roman" w:ascii="Times New Roman" w:hAnsi="Times New Roman"/>
                <w:color w:val="000000"/>
                <w:sz w:val="16"/>
                <w:szCs w:val="16"/>
              </w:rPr>
              <w:t>,00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color w:val="000000"/>
                <w:sz w:val="16"/>
                <w:szCs w:val="16"/>
                <w:lang w:val="en-US"/>
              </w:rPr>
              <w:t>170 000</w:t>
            </w:r>
            <w:r>
              <w:rPr>
                <w:rFonts w:cs="Times New Roman" w:ascii="Times New Roman" w:hAnsi="Times New Roman"/>
                <w:color w:val="000000"/>
                <w:sz w:val="16"/>
                <w:szCs w:val="16"/>
              </w:rPr>
              <w:t>,00</w:t>
            </w:r>
          </w:p>
        </w:tc>
        <w:tc>
          <w:tcPr>
            <w:tcW w:w="1185"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c>
          <w:tcPr>
            <w:tcW w:w="138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70 000,00</w:t>
            </w:r>
          </w:p>
        </w:tc>
        <w:tc>
          <w:tcPr>
            <w:tcW w:w="177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70 000,00</w:t>
            </w:r>
          </w:p>
        </w:tc>
        <w:tc>
          <w:tcPr>
            <w:tcW w:w="41" w:type="dxa"/>
            <w:vMerge w:val="continue"/>
            <w:tcBorders/>
          </w:tcPr>
          <w:p>
            <w:pPr>
              <w:pStyle w:val="Normal"/>
              <w:widowControl w:val="false"/>
              <w:suppressAutoHyphens w:val="true"/>
              <w:bidi w:val="0"/>
              <w:spacing w:lineRule="auto" w:line="276" w:before="0" w:after="200"/>
              <w:jc w:val="left"/>
              <w:rPr/>
            </w:pPr>
            <w:r>
              <w:rPr/>
            </w:r>
          </w:p>
        </w:tc>
      </w:tr>
      <w:tr>
        <w:trPr>
          <w:trHeight w:val="120"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t>0503</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2939" w:leader="none"/>
              </w:tabs>
              <w:spacing w:lineRule="auto" w:line="240" w:before="0" w:after="0"/>
              <w:rPr>
                <w:rFonts w:ascii="Times New Roman" w:hAnsi="Times New Roman"/>
                <w:bCs/>
                <w:color w:val="000000"/>
                <w:sz w:val="16"/>
                <w:szCs w:val="16"/>
              </w:rPr>
            </w:pPr>
            <w:r>
              <w:rPr>
                <w:rFonts w:ascii="Times New Roman" w:hAnsi="Times New Roman"/>
                <w:bCs/>
                <w:color w:val="000000"/>
                <w:sz w:val="16"/>
                <w:szCs w:val="16"/>
              </w:rPr>
              <w:t>Благоустройство</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2 479 964,84</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2 550 721,84</w:t>
            </w:r>
          </w:p>
        </w:tc>
        <w:tc>
          <w:tcPr>
            <w:tcW w:w="1185"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+70 757,00</w:t>
            </w:r>
          </w:p>
        </w:tc>
        <w:tc>
          <w:tcPr>
            <w:tcW w:w="138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899 083,00</w:t>
            </w:r>
          </w:p>
        </w:tc>
        <w:tc>
          <w:tcPr>
            <w:tcW w:w="177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692 373,00</w:t>
            </w:r>
          </w:p>
        </w:tc>
        <w:tc>
          <w:tcPr>
            <w:tcW w:w="41" w:type="dxa"/>
            <w:vMerge w:val="continue"/>
            <w:tcBorders/>
          </w:tcPr>
          <w:p>
            <w:pPr>
              <w:pStyle w:val="Normal"/>
              <w:widowControl w:val="false"/>
              <w:suppressAutoHyphens w:val="true"/>
              <w:bidi w:val="0"/>
              <w:spacing w:lineRule="auto" w:line="276" w:before="0" w:after="200"/>
              <w:jc w:val="left"/>
              <w:rPr/>
            </w:pPr>
            <w:r>
              <w:rPr/>
            </w:r>
          </w:p>
        </w:tc>
      </w:tr>
      <w:tr>
        <w:trPr>
          <w:trHeight w:val="135"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0800</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t>Культура, кинематография</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color w:val="000000"/>
                <w:sz w:val="16"/>
                <w:szCs w:val="16"/>
              </w:rPr>
              <w:t>5 403 6</w:t>
            </w:r>
            <w:r>
              <w:rPr>
                <w:rFonts w:ascii="Times New Roman" w:hAnsi="Times New Roman"/>
                <w:b/>
                <w:color w:val="000000"/>
                <w:sz w:val="16"/>
                <w:szCs w:val="16"/>
                <w:lang w:val="en-US"/>
              </w:rPr>
              <w:t>4</w:t>
            </w:r>
            <w:r>
              <w:rPr>
                <w:rFonts w:ascii="Times New Roman" w:hAnsi="Times New Roman"/>
                <w:b/>
                <w:color w:val="000000"/>
                <w:sz w:val="16"/>
                <w:szCs w:val="16"/>
              </w:rPr>
              <w:t>6,00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color w:val="000000"/>
                <w:sz w:val="16"/>
                <w:szCs w:val="16"/>
              </w:rPr>
              <w:t>5 403 6</w:t>
            </w:r>
            <w:r>
              <w:rPr>
                <w:rFonts w:ascii="Times New Roman" w:hAnsi="Times New Roman"/>
                <w:b/>
                <w:color w:val="000000"/>
                <w:sz w:val="16"/>
                <w:szCs w:val="16"/>
                <w:lang w:val="en-US"/>
              </w:rPr>
              <w:t>4</w:t>
            </w:r>
            <w:r>
              <w:rPr>
                <w:rFonts w:ascii="Times New Roman" w:hAnsi="Times New Roman"/>
                <w:b/>
                <w:color w:val="000000"/>
                <w:sz w:val="16"/>
                <w:szCs w:val="16"/>
              </w:rPr>
              <w:t>6,00</w:t>
            </w:r>
          </w:p>
        </w:tc>
        <w:tc>
          <w:tcPr>
            <w:tcW w:w="1185"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0,00</w:t>
            </w:r>
          </w:p>
        </w:tc>
        <w:tc>
          <w:tcPr>
            <w:tcW w:w="138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3 438 004,00</w:t>
            </w:r>
          </w:p>
        </w:tc>
        <w:tc>
          <w:tcPr>
            <w:tcW w:w="177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2 851 333,00</w:t>
            </w:r>
          </w:p>
        </w:tc>
        <w:tc>
          <w:tcPr>
            <w:tcW w:w="41" w:type="dxa"/>
            <w:vMerge w:val="continue"/>
            <w:tcBorders/>
          </w:tcPr>
          <w:p>
            <w:pPr>
              <w:pStyle w:val="Normal"/>
              <w:widowControl w:val="false"/>
              <w:suppressAutoHyphens w:val="true"/>
              <w:bidi w:val="0"/>
              <w:spacing w:lineRule="auto" w:line="276" w:before="0" w:after="200"/>
              <w:jc w:val="left"/>
              <w:rPr/>
            </w:pPr>
            <w:r>
              <w:rPr/>
            </w:r>
          </w:p>
        </w:tc>
      </w:tr>
      <w:tr>
        <w:trPr>
          <w:trHeight w:val="135"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t>0801</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t>Культура</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5 403 646,00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5 403 646,00</w:t>
            </w:r>
          </w:p>
        </w:tc>
        <w:tc>
          <w:tcPr>
            <w:tcW w:w="1185"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0,00</w:t>
            </w:r>
          </w:p>
        </w:tc>
        <w:tc>
          <w:tcPr>
            <w:tcW w:w="138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3 438 004,00</w:t>
            </w:r>
          </w:p>
        </w:tc>
        <w:tc>
          <w:tcPr>
            <w:tcW w:w="177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2 851 333,00</w:t>
            </w:r>
          </w:p>
        </w:tc>
        <w:tc>
          <w:tcPr>
            <w:tcW w:w="41" w:type="dxa"/>
            <w:vMerge w:val="continue"/>
            <w:tcBorders/>
          </w:tcPr>
          <w:p>
            <w:pPr>
              <w:pStyle w:val="Normal"/>
              <w:widowControl w:val="false"/>
              <w:suppressAutoHyphens w:val="true"/>
              <w:bidi w:val="0"/>
              <w:spacing w:lineRule="auto" w:line="276" w:before="0" w:after="200"/>
              <w:jc w:val="left"/>
              <w:rPr/>
            </w:pPr>
            <w:r>
              <w:rPr/>
            </w:r>
          </w:p>
        </w:tc>
      </w:tr>
      <w:tr>
        <w:trPr>
          <w:trHeight w:val="240"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1000</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t>Социальная политика</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324 463,00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324 463,00</w:t>
            </w:r>
          </w:p>
        </w:tc>
        <w:tc>
          <w:tcPr>
            <w:tcW w:w="1185"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0,00</w:t>
            </w:r>
          </w:p>
        </w:tc>
        <w:tc>
          <w:tcPr>
            <w:tcW w:w="138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271 844,00</w:t>
            </w:r>
          </w:p>
        </w:tc>
        <w:tc>
          <w:tcPr>
            <w:tcW w:w="177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200 000,00</w:t>
            </w:r>
          </w:p>
        </w:tc>
        <w:tc>
          <w:tcPr>
            <w:tcW w:w="41" w:type="dxa"/>
            <w:vMerge w:val="continue"/>
            <w:tcBorders/>
          </w:tcPr>
          <w:p>
            <w:pPr>
              <w:pStyle w:val="Normal"/>
              <w:widowControl w:val="false"/>
              <w:suppressAutoHyphens w:val="true"/>
              <w:bidi w:val="0"/>
              <w:spacing w:lineRule="auto" w:line="276" w:before="0" w:after="200"/>
              <w:jc w:val="left"/>
              <w:rPr/>
            </w:pPr>
            <w:r>
              <w:rPr/>
            </w:r>
          </w:p>
        </w:tc>
      </w:tr>
      <w:tr>
        <w:trPr>
          <w:trHeight w:val="149" w:hRule="atLeast"/>
        </w:trPr>
        <w:tc>
          <w:tcPr>
            <w:tcW w:w="92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t>1001</w:t>
            </w:r>
          </w:p>
        </w:tc>
        <w:tc>
          <w:tcPr>
            <w:tcW w:w="6733"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t>Пенсионное обеспечение</w:t>
            </w:r>
          </w:p>
        </w:tc>
        <w:tc>
          <w:tcPr>
            <w:tcW w:w="169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324 463,00</w:t>
            </w:r>
          </w:p>
        </w:tc>
        <w:tc>
          <w:tcPr>
            <w:tcW w:w="145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324 463,00</w:t>
            </w:r>
          </w:p>
        </w:tc>
        <w:tc>
          <w:tcPr>
            <w:tcW w:w="1185"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0,00</w:t>
            </w:r>
          </w:p>
        </w:tc>
        <w:tc>
          <w:tcPr>
            <w:tcW w:w="1389"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271 844,00</w:t>
            </w:r>
          </w:p>
        </w:tc>
        <w:tc>
          <w:tcPr>
            <w:tcW w:w="177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200 000,00</w:t>
            </w:r>
          </w:p>
        </w:tc>
        <w:tc>
          <w:tcPr>
            <w:tcW w:w="41" w:type="dxa"/>
            <w:vMerge w:val="restart"/>
            <w:tcBorders/>
          </w:tcPr>
          <w:p>
            <w:pPr>
              <w:pStyle w:val="Normal"/>
              <w:widowControl w:val="false"/>
              <w:spacing w:before="0" w:after="200"/>
              <w:contextualSpacing/>
              <w:rPr>
                <w:color w:val="000000"/>
              </w:rPr>
            </w:pPr>
            <w:r>
              <w:rPr>
                <w:color w:val="000000"/>
              </w:rPr>
            </w:r>
          </w:p>
        </w:tc>
      </w:tr>
      <w:tr>
        <w:trPr>
          <w:trHeight w:val="150"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1100</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t>Физическая культура и спорт</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16 464,00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16 464,00</w:t>
            </w:r>
          </w:p>
        </w:tc>
        <w:tc>
          <w:tcPr>
            <w:tcW w:w="1185"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bCs/>
                <w:color w:val="000000"/>
                <w:sz w:val="16"/>
                <w:szCs w:val="16"/>
                <w:lang w:val="en-US"/>
              </w:rPr>
              <w:t>0</w:t>
            </w:r>
            <w:r>
              <w:rPr>
                <w:rFonts w:cs="Times New Roman" w:ascii="Times New Roman" w:hAnsi="Times New Roman"/>
                <w:b/>
                <w:bCs/>
                <w:color w:val="000000"/>
                <w:sz w:val="16"/>
                <w:szCs w:val="16"/>
              </w:rPr>
              <w:t>,00</w:t>
            </w:r>
          </w:p>
        </w:tc>
        <w:tc>
          <w:tcPr>
            <w:tcW w:w="138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10 000,0</w:t>
            </w:r>
          </w:p>
        </w:tc>
        <w:tc>
          <w:tcPr>
            <w:tcW w:w="177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5 000,0</w:t>
            </w:r>
          </w:p>
        </w:tc>
        <w:tc>
          <w:tcPr>
            <w:tcW w:w="41" w:type="dxa"/>
            <w:vMerge w:val="continue"/>
            <w:tcBorders/>
          </w:tcPr>
          <w:p>
            <w:pPr>
              <w:pStyle w:val="Normal"/>
              <w:widowControl w:val="false"/>
              <w:suppressAutoHyphens w:val="true"/>
              <w:bidi w:val="0"/>
              <w:spacing w:lineRule="auto" w:line="276" w:before="0" w:after="200"/>
              <w:jc w:val="left"/>
              <w:rPr/>
            </w:pPr>
            <w:r>
              <w:rPr/>
            </w:r>
          </w:p>
        </w:tc>
      </w:tr>
      <w:tr>
        <w:trPr>
          <w:trHeight w:val="165" w:hRule="atLeast"/>
        </w:trPr>
        <w:tc>
          <w:tcPr>
            <w:tcW w:w="92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t>1105</w:t>
            </w:r>
          </w:p>
        </w:tc>
        <w:tc>
          <w:tcPr>
            <w:tcW w:w="6733"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t>Другие вопросы в области физической культуры и спорта</w:t>
            </w:r>
          </w:p>
        </w:tc>
        <w:tc>
          <w:tcPr>
            <w:tcW w:w="169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16 464,00</w:t>
            </w:r>
          </w:p>
        </w:tc>
        <w:tc>
          <w:tcPr>
            <w:tcW w:w="145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16 464,00</w:t>
            </w:r>
          </w:p>
        </w:tc>
        <w:tc>
          <w:tcPr>
            <w:tcW w:w="1185" w:type="dxa"/>
            <w:tcBorders>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c>
          <w:tcPr>
            <w:tcW w:w="1389"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10 000,0</w:t>
            </w:r>
          </w:p>
        </w:tc>
        <w:tc>
          <w:tcPr>
            <w:tcW w:w="177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5 000,0</w:t>
            </w:r>
          </w:p>
        </w:tc>
        <w:tc>
          <w:tcPr>
            <w:tcW w:w="41" w:type="dxa"/>
            <w:tcBorders/>
          </w:tcPr>
          <w:p>
            <w:pPr>
              <w:pStyle w:val="Normal"/>
              <w:widowControl w:val="false"/>
              <w:spacing w:before="0" w:after="200"/>
              <w:contextualSpacing/>
              <w:rPr>
                <w:color w:val="000000"/>
              </w:rPr>
            </w:pPr>
            <w:r>
              <w:rPr>
                <w:color w:val="000000"/>
              </w:rPr>
            </w:r>
          </w:p>
        </w:tc>
      </w:tr>
      <w:tr>
        <w:trPr>
          <w:trHeight w:val="165" w:hRule="atLeast"/>
        </w:trPr>
        <w:tc>
          <w:tcPr>
            <w:tcW w:w="92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r>
          </w:p>
        </w:tc>
        <w:tc>
          <w:tcPr>
            <w:tcW w:w="6733" w:type="dxa"/>
            <w:tcBorders>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b/>
                <w:b/>
                <w:color w:val="000000"/>
                <w:sz w:val="16"/>
                <w:szCs w:val="16"/>
              </w:rPr>
            </w:pPr>
            <w:r>
              <w:rPr>
                <w:rFonts w:ascii="Times New Roman" w:hAnsi="Times New Roman"/>
                <w:b/>
                <w:color w:val="000000"/>
                <w:sz w:val="16"/>
                <w:szCs w:val="16"/>
              </w:rPr>
              <w:t>Всего</w:t>
            </w:r>
          </w:p>
        </w:tc>
        <w:tc>
          <w:tcPr>
            <w:tcW w:w="1692" w:type="dxa"/>
            <w:tcBorders>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b/>
                <w:b/>
                <w:bCs/>
                <w:color w:val="000000"/>
                <w:sz w:val="16"/>
                <w:szCs w:val="16"/>
                <w:lang w:val="en-US"/>
              </w:rPr>
            </w:pPr>
            <w:r>
              <w:rPr>
                <w:rFonts w:ascii="Times New Roman" w:hAnsi="Times New Roman"/>
                <w:b/>
                <w:bCs/>
                <w:color w:val="000000"/>
                <w:sz w:val="16"/>
                <w:szCs w:val="16"/>
                <w:lang w:val="en-US"/>
              </w:rPr>
              <w:t>16 670 676,06</w:t>
            </w:r>
          </w:p>
        </w:tc>
        <w:tc>
          <w:tcPr>
            <w:tcW w:w="145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sz w:val="16"/>
                <w:szCs w:val="16"/>
                <w:lang w:val="ru-RU" w:eastAsia="ru-RU"/>
              </w:rPr>
            </w:pPr>
            <w:r>
              <w:rPr>
                <w:rFonts w:eastAsia="Times New Roman" w:ascii="Times New Roman" w:hAnsi="Times New Roman"/>
                <w:b/>
                <w:bCs/>
                <w:color w:val="000000"/>
                <w:sz w:val="16"/>
                <w:szCs w:val="16"/>
                <w:lang w:val="ru-RU" w:eastAsia="ru-RU"/>
              </w:rPr>
              <w:t>16 717 118,06</w:t>
            </w:r>
          </w:p>
        </w:tc>
        <w:tc>
          <w:tcPr>
            <w:tcW w:w="1185" w:type="dxa"/>
            <w:tcBorders>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b/>
                <w:b/>
                <w:bCs/>
                <w:color w:val="000000"/>
                <w:sz w:val="16"/>
                <w:szCs w:val="16"/>
                <w:lang w:val="en-US"/>
              </w:rPr>
            </w:pPr>
            <w:r>
              <w:rPr>
                <w:rFonts w:ascii="Times New Roman" w:hAnsi="Times New Roman"/>
                <w:b/>
                <w:bCs/>
                <w:color w:val="000000"/>
                <w:sz w:val="16"/>
                <w:szCs w:val="16"/>
                <w:lang w:val="en-US"/>
              </w:rPr>
              <w:t>+46 442,00</w:t>
            </w:r>
          </w:p>
        </w:tc>
        <w:tc>
          <w:tcPr>
            <w:tcW w:w="1389"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10 036 182,00</w:t>
            </w:r>
          </w:p>
        </w:tc>
        <w:tc>
          <w:tcPr>
            <w:tcW w:w="177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9 085 007,00</w:t>
            </w:r>
          </w:p>
        </w:tc>
        <w:tc>
          <w:tcPr>
            <w:tcW w:w="41" w:type="dxa"/>
            <w:tcBorders/>
          </w:tcPr>
          <w:p>
            <w:pPr>
              <w:pStyle w:val="Normal"/>
              <w:widowControl w:val="false"/>
              <w:spacing w:before="0" w:after="200"/>
              <w:contextualSpacing/>
              <w:rPr>
                <w:color w:val="000000"/>
              </w:rPr>
            </w:pPr>
            <w:r>
              <w:rPr>
                <w:color w:val="000000"/>
              </w:rPr>
            </w:r>
          </w:p>
        </w:tc>
      </w:tr>
    </w:tbl>
    <w:p>
      <w:pPr>
        <w:pStyle w:val="Normal"/>
        <w:spacing w:before="0" w:after="200"/>
        <w:ind w:left="0" w:right="0" w:firstLine="709"/>
        <w:contextualSpacing/>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r>
    </w:p>
    <w:p>
      <w:pPr>
        <w:pStyle w:val="Normal"/>
        <w:widowControl w:val="false"/>
        <w:spacing w:lineRule="auto" w:line="240" w:before="0" w:after="0"/>
        <w:ind w:left="0" w:right="0" w:firstLine="708"/>
        <w:contextualSpacing/>
        <w:jc w:val="center"/>
        <w:rPr/>
      </w:pPr>
      <w:r>
        <w:rPr/>
      </w:r>
    </w:p>
    <w:sectPr>
      <w:type w:val="nextPage"/>
      <w:pgSz w:orient="landscape" w:w="16838" w:h="11906"/>
      <w:pgMar w:left="1134" w:right="1134" w:gutter="0" w:header="0" w:top="479" w:footer="0" w:bottom="397"/>
      <w:pgNumType w:fmt="decimal"/>
      <w:formProt w:val="false"/>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Cambri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94"/>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ru-RU"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ahoma"/>
      <w:color w:val="auto"/>
      <w:kern w:val="0"/>
      <w:sz w:val="22"/>
      <w:szCs w:val="22"/>
      <w:lang w:val="ru-RU" w:eastAsia="en-US" w:bidi="ar-SA"/>
    </w:rPr>
  </w:style>
  <w:style w:type="character" w:styleId="DefaultParagraphFont">
    <w:name w:val="Default Paragraph Font"/>
    <w:qFormat/>
    <w:rPr/>
  </w:style>
  <w:style w:type="character" w:styleId="Style14">
    <w:name w:val="Верхний колонтитул Знак"/>
    <w:basedOn w:val="DefaultParagraphFont"/>
    <w:qFormat/>
    <w:rPr/>
  </w:style>
  <w:style w:type="character" w:styleId="Style15">
    <w:name w:val="Нижний колонтитул Знак"/>
    <w:basedOn w:val="DefaultParagraphFont"/>
    <w:qFormat/>
    <w:rPr/>
  </w:style>
  <w:style w:type="character" w:styleId="6">
    <w:name w:val="Заголовок 6 Знак"/>
    <w:basedOn w:val="DefaultParagraphFont"/>
    <w:link w:val="61"/>
    <w:qFormat/>
    <w:rPr>
      <w:rFonts w:ascii="Times New Roman" w:hAnsi="Times New Roman" w:eastAsia="Times New Roman" w:cs="Times New Roman"/>
      <w:sz w:val="28"/>
      <w:szCs w:val="20"/>
      <w:lang w:eastAsia="ru-RU"/>
    </w:rPr>
  </w:style>
  <w:style w:type="character" w:styleId="Style16">
    <w:name w:val="Текст выноски Знак"/>
    <w:basedOn w:val="DefaultParagraphFont"/>
    <w:link w:val="BalloonText"/>
    <w:qFormat/>
    <w:rPr>
      <w:rFonts w:ascii="Tahoma" w:hAnsi="Tahoma" w:cs="Tahoma"/>
      <w:sz w:val="16"/>
      <w:szCs w:val="16"/>
    </w:rPr>
  </w:style>
  <w:style w:type="character" w:styleId="Style17">
    <w:name w:val="Без интервала Знак"/>
    <w:link w:val="NoSpacing"/>
    <w:qFormat/>
    <w:rPr>
      <w:rFonts w:ascii="Times New Roman" w:hAnsi="Times New Roman" w:eastAsia="Times New Roman" w:cs="Times New Roman"/>
      <w:sz w:val="24"/>
      <w:szCs w:val="24"/>
      <w:lang w:eastAsia="ru-RU"/>
    </w:rPr>
  </w:style>
  <w:style w:type="character" w:styleId="1">
    <w:name w:val="Заголовок 1 Знак"/>
    <w:basedOn w:val="DefaultParagraphFont"/>
    <w:link w:val="111"/>
    <w:qFormat/>
    <w:rPr>
      <w:rFonts w:ascii="Cambria" w:hAnsi="Cambria" w:eastAsia="Calibri" w:cs="Tahoma"/>
      <w:b/>
      <w:bCs/>
      <w:color w:val="365F91"/>
      <w:sz w:val="28"/>
      <w:szCs w:val="28"/>
      <w:lang w:eastAsia="ru-RU"/>
    </w:rPr>
  </w:style>
  <w:style w:type="character" w:styleId="Pagenumber">
    <w:name w:val="page number"/>
    <w:basedOn w:val="DefaultParagraphFont"/>
    <w:qFormat/>
    <w:rPr/>
  </w:style>
  <w:style w:type="character" w:styleId="FontStyle11">
    <w:name w:val="Font Style11"/>
    <w:qFormat/>
    <w:rPr>
      <w:rFonts w:ascii="Times New Roman" w:hAnsi="Times New Roman" w:cs="Times New Roman"/>
      <w:b/>
      <w:bCs/>
      <w:sz w:val="22"/>
      <w:szCs w:val="22"/>
    </w:rPr>
  </w:style>
  <w:style w:type="character" w:styleId="Blk">
    <w:name w:val="blk"/>
    <w:basedOn w:val="DefaultParagraphFont"/>
    <w:qFormat/>
    <w:rPr/>
  </w:style>
  <w:style w:type="character" w:styleId="Style18">
    <w:name w:val="Интернет-ссылка"/>
    <w:basedOn w:val="DefaultParagraphFont"/>
    <w:rPr>
      <w:color w:val="0000FF"/>
      <w:u w:val="single"/>
    </w:rPr>
  </w:style>
  <w:style w:type="character" w:styleId="11">
    <w:name w:val="Верхний колонтитул Знак1"/>
    <w:basedOn w:val="DefaultParagraphFont"/>
    <w:qFormat/>
    <w:rPr/>
  </w:style>
  <w:style w:type="character" w:styleId="12">
    <w:name w:val="Нижний колонтитул Знак1"/>
    <w:basedOn w:val="DefaultParagraphFont"/>
    <w:qFormat/>
    <w:rPr/>
  </w:style>
  <w:style w:type="character" w:styleId="2">
    <w:name w:val="Верхний колонтитул Знак2"/>
    <w:basedOn w:val="DefaultParagraphFont"/>
    <w:qFormat/>
    <w:rPr/>
  </w:style>
  <w:style w:type="character" w:styleId="21">
    <w:name w:val="Нижний колонтитул Знак2"/>
    <w:basedOn w:val="DefaultParagraphFont"/>
    <w:qFormat/>
    <w:rPr/>
  </w:style>
  <w:style w:type="character" w:styleId="3">
    <w:name w:val="Верхний колонтитул Знак3"/>
    <w:basedOn w:val="DefaultParagraphFont"/>
    <w:qFormat/>
    <w:rPr/>
  </w:style>
  <w:style w:type="character" w:styleId="31">
    <w:name w:val="Нижний колонтитул Знак3"/>
    <w:basedOn w:val="DefaultParagraphFont"/>
    <w:qFormat/>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lang w:val="zxx" w:eastAsia="zxx" w:bidi="zxx"/>
    </w:rPr>
  </w:style>
  <w:style w:type="paragraph" w:styleId="Indexheading">
    <w:name w:val="index heading"/>
    <w:basedOn w:val="Normal"/>
    <w:qFormat/>
    <w:pPr>
      <w:suppressLineNumbers/>
    </w:pPr>
    <w:rPr>
      <w:rFonts w:cs="Arial"/>
    </w:rPr>
  </w:style>
  <w:style w:type="paragraph" w:styleId="111">
    <w:name w:val="Заголовок 11"/>
    <w:basedOn w:val="Normal"/>
    <w:next w:val="Normal"/>
    <w:link w:val="1"/>
    <w:qFormat/>
    <w:pPr>
      <w:keepNext w:val="true"/>
      <w:keepLines/>
      <w:spacing w:lineRule="auto" w:line="240" w:before="480" w:after="0"/>
      <w:outlineLvl w:val="0"/>
    </w:pPr>
    <w:rPr>
      <w:rFonts w:ascii="Cambria" w:hAnsi="Cambria" w:eastAsia="Calibri" w:cs="Tahoma"/>
      <w:b/>
      <w:bCs/>
      <w:color w:val="365F91"/>
      <w:sz w:val="28"/>
      <w:szCs w:val="28"/>
      <w:lang w:eastAsia="ru-RU"/>
    </w:rPr>
  </w:style>
  <w:style w:type="paragraph" w:styleId="61">
    <w:name w:val="Заголовок 61"/>
    <w:basedOn w:val="Normal"/>
    <w:next w:val="Normal"/>
    <w:link w:val="6"/>
    <w:qFormat/>
    <w:pPr>
      <w:keepNext w:val="true"/>
      <w:widowControl w:val="false"/>
      <w:spacing w:lineRule="auto" w:line="240" w:before="0" w:after="0"/>
      <w:jc w:val="both"/>
      <w:outlineLvl w:val="5"/>
    </w:pPr>
    <w:rPr>
      <w:rFonts w:ascii="Times New Roman" w:hAnsi="Times New Roman" w:eastAsia="Times New Roman" w:cs="Times New Roman"/>
      <w:sz w:val="28"/>
      <w:szCs w:val="20"/>
      <w:lang w:eastAsia="ru-RU"/>
    </w:rPr>
  </w:style>
  <w:style w:type="paragraph" w:styleId="13">
    <w:name w:val="Заголовок1"/>
    <w:basedOn w:val="Normal"/>
    <w:next w:val="Style20"/>
    <w:qFormat/>
    <w:pPr>
      <w:keepNext w:val="true"/>
      <w:spacing w:before="240" w:after="120"/>
    </w:pPr>
    <w:rPr>
      <w:rFonts w:ascii="Liberation Sans" w:hAnsi="Liberation Sans" w:eastAsia="Microsoft YaHei" w:cs="Arial"/>
      <w:sz w:val="28"/>
      <w:szCs w:val="28"/>
    </w:rPr>
  </w:style>
  <w:style w:type="paragraph" w:styleId="14">
    <w:name w:val="Название объекта1"/>
    <w:basedOn w:val="Normal"/>
    <w:qFormat/>
    <w:pPr>
      <w:suppressLineNumbers/>
      <w:spacing w:before="120" w:after="120"/>
    </w:pPr>
    <w:rPr>
      <w:rFonts w:cs="Arial"/>
      <w:i/>
      <w:iCs/>
      <w:sz w:val="24"/>
      <w:szCs w:val="24"/>
    </w:rPr>
  </w:style>
  <w:style w:type="paragraph" w:styleId="ConsPlusNormal">
    <w:name w:val="ConsPlusNormal"/>
    <w:qFormat/>
    <w:pPr>
      <w:widowControl/>
      <w:suppressAutoHyphens w:val="true"/>
      <w:overflowPunct w:val="false"/>
      <w:bidi w:val="0"/>
      <w:spacing w:before="0" w:after="0"/>
      <w:jc w:val="left"/>
    </w:pPr>
    <w:rPr>
      <w:rFonts w:ascii="Arial" w:hAnsi="Arial" w:eastAsia="Calibri" w:cs="Arial"/>
      <w:color w:val="auto"/>
      <w:kern w:val="0"/>
      <w:sz w:val="20"/>
      <w:szCs w:val="20"/>
      <w:lang w:val="ru-RU" w:eastAsia="en-US" w:bidi="ar-SA"/>
    </w:rPr>
  </w:style>
  <w:style w:type="paragraph" w:styleId="Style24">
    <w:name w:val="Колонтитул"/>
    <w:basedOn w:val="Normal"/>
    <w:qFormat/>
    <w:pPr/>
    <w:rPr/>
  </w:style>
  <w:style w:type="paragraph" w:styleId="Style25">
    <w:name w:val="Header"/>
    <w:basedOn w:val="Normal"/>
    <w:link w:val="3"/>
    <w:pPr>
      <w:tabs>
        <w:tab w:val="clear" w:pos="708"/>
        <w:tab w:val="center" w:pos="4677" w:leader="none"/>
        <w:tab w:val="right" w:pos="9355" w:leader="none"/>
      </w:tabs>
      <w:spacing w:lineRule="auto" w:line="240" w:before="0" w:after="0"/>
    </w:pPr>
    <w:rPr/>
  </w:style>
  <w:style w:type="paragraph" w:styleId="Style26">
    <w:name w:val="Footer"/>
    <w:basedOn w:val="Normal"/>
    <w:link w:val="31"/>
    <w:pPr>
      <w:tabs>
        <w:tab w:val="clear" w:pos="708"/>
        <w:tab w:val="center" w:pos="4677" w:leader="none"/>
        <w:tab w:val="right" w:pos="9355" w:leader="none"/>
      </w:tabs>
      <w:spacing w:lineRule="auto" w:line="240" w:before="0" w:after="0"/>
    </w:pPr>
    <w:rPr/>
  </w:style>
  <w:style w:type="paragraph" w:styleId="ListParagraph">
    <w:name w:val="List Paragraph"/>
    <w:basedOn w:val="Normal"/>
    <w:qFormat/>
    <w:pPr>
      <w:spacing w:before="0" w:after="200"/>
      <w:ind w:left="720" w:right="0" w:hanging="0"/>
      <w:contextualSpacing/>
    </w:pPr>
    <w:rPr/>
  </w:style>
  <w:style w:type="paragraph" w:styleId="BalloonText">
    <w:name w:val="Balloon Text"/>
    <w:basedOn w:val="Normal"/>
    <w:link w:val="Style16"/>
    <w:qFormat/>
    <w:pPr>
      <w:spacing w:lineRule="auto" w:line="240" w:before="0" w:after="0"/>
    </w:pPr>
    <w:rPr>
      <w:rFonts w:ascii="Tahoma" w:hAnsi="Tahoma" w:cs="Tahoma"/>
      <w:sz w:val="16"/>
      <w:szCs w:val="16"/>
    </w:rPr>
  </w:style>
  <w:style w:type="paragraph" w:styleId="NoSpacing">
    <w:name w:val="No Spacing"/>
    <w:link w:val="Style17"/>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ConsNormal">
    <w:name w:val="ConsNormal"/>
    <w:qFormat/>
    <w:pPr>
      <w:widowControl w:val="false"/>
      <w:suppressAutoHyphens w:val="true"/>
      <w:overflowPunct w:val="false"/>
      <w:bidi w:val="0"/>
      <w:spacing w:before="0" w:after="0"/>
      <w:ind w:left="0" w:right="0" w:firstLine="720"/>
      <w:jc w:val="left"/>
    </w:pPr>
    <w:rPr>
      <w:rFonts w:ascii="Arial" w:hAnsi="Arial" w:eastAsia="Times New Roman" w:cs="Times New Roman"/>
      <w:color w:val="auto"/>
      <w:kern w:val="0"/>
      <w:sz w:val="20"/>
      <w:szCs w:val="20"/>
      <w:lang w:val="ru-RU" w:eastAsia="ru-RU" w:bidi="ar-SA"/>
    </w:rPr>
  </w:style>
  <w:style w:type="paragraph" w:styleId="Default">
    <w:name w:val="Default"/>
    <w:qFormat/>
    <w:pPr>
      <w:widowControl/>
      <w:suppressAutoHyphens w:val="true"/>
      <w:overflowPunct w:val="fals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ConsPlusNonformat">
    <w:name w:val="ConsPlusNonformat"/>
    <w:qFormat/>
    <w:pPr>
      <w:widowControl w:val="false"/>
      <w:suppressAutoHyphens w:val="true"/>
      <w:overflowPunct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7">
    <w:name w:val="Содержимое таблицы"/>
    <w:basedOn w:val="Normal"/>
    <w:qFormat/>
    <w:pPr>
      <w:widowControl w:val="false"/>
      <w:suppressLineNumbers/>
    </w:pPr>
    <w:rPr/>
  </w:style>
  <w:style w:type="paragraph" w:styleId="Style28">
    <w:name w:val="Заголовок таблицы"/>
    <w:basedOn w:val="Style27"/>
    <w:qFormat/>
    <w:pPr>
      <w:jc w:val="center"/>
    </w:pPr>
    <w:rPr>
      <w:b/>
      <w:bCs/>
    </w:rPr>
  </w:style>
  <w:style w:type="paragraph" w:styleId="NormalWeb">
    <w:name w:val="Normal (Web)"/>
    <w:basedOn w:val="Normal"/>
    <w:qFormat/>
    <w:pPr>
      <w:spacing w:before="280" w:after="28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9330</TotalTime>
  <Application>LibreOffice/7.3.4.2$Windows_X86_64 LibreOffice_project/728fec16bd5f605073805c3c9e7c4212a0120dc5</Application>
  <AppVersion>15.0000</AppVersion>
  <Pages>41</Pages>
  <Words>4390</Words>
  <Characters>28897</Characters>
  <CharactersWithSpaces>32784</CharactersWithSpaces>
  <Paragraphs>1037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2022-03-04T11:29:00Z</dcterms:created>
  <dc:creator>Смирнова</dc:creator>
  <dc:description/>
  <dc:language>ru-RU</dc:language>
  <cp:lastModifiedBy/>
  <cp:lastPrinted>2024-10-01T08:39:06Z</cp:lastPrinted>
  <dcterms:modified xsi:type="dcterms:W3CDTF">2024-10-01T08:40:22Z</dcterms:modified>
  <cp:revision>79</cp:revision>
  <dc:subject/>
  <dc:title/>
</cp:coreProperties>
</file>

<file path=docProps/custom.xml><?xml version="1.0" encoding="utf-8"?>
<Properties xmlns="http://schemas.openxmlformats.org/officeDocument/2006/custom-properties" xmlns:vt="http://schemas.openxmlformats.org/officeDocument/2006/docPropsVTypes"/>
</file>