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contextualSpacing/>
        <w:jc w:val="center"/>
        <w:rPr>
          <w:color w:val="F10D0C"/>
        </w:rPr>
      </w:pP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rFonts w:cs="Times New Roman" w:ascii="Times New Roman" w:hAnsi="Times New Roman"/>
          <w:color w:val="F10D0C"/>
          <w:sz w:val="24"/>
          <w:szCs w:val="24"/>
        </w:rPr>
        <w:tab/>
      </w:r>
    </w:p>
    <w:p>
      <w:pPr>
        <w:pStyle w:val="Normal"/>
        <w:spacing w:before="0" w:after="200"/>
        <w:contextualSpacing/>
        <w:jc w:val="center"/>
        <w:rPr>
          <w:color w:val="000000"/>
        </w:rPr>
      </w:pPr>
      <w:r>
        <w:rPr>
          <w:rFonts w:cs="Times New Roman" w:ascii="Times New Roman" w:hAnsi="Times New Roman"/>
          <w:b/>
          <w:color w:val="000000"/>
          <w:sz w:val="28"/>
          <w:szCs w:val="28"/>
        </w:rPr>
        <w:t xml:space="preserve">КОНТРОЛЬНО-СЧЕТНЫЙ ОРГАН </w:t>
      </w:r>
    </w:p>
    <w:p>
      <w:pPr>
        <w:pStyle w:val="Normal"/>
        <w:spacing w:before="0" w:after="200"/>
        <w:contextualSpacing/>
        <w:jc w:val="center"/>
        <w:rPr>
          <w:color w:val="000000"/>
        </w:rPr>
      </w:pPr>
      <w:r>
        <w:rPr>
          <w:rFonts w:cs="Times New Roman" w:ascii="Times New Roman" w:hAnsi="Times New Roman"/>
          <w:b/>
          <w:color w:val="000000"/>
          <w:sz w:val="28"/>
          <w:szCs w:val="28"/>
        </w:rPr>
        <w:t>ЛУХСКОГО МУНИЦИПАЛЬНОГО РАЙОНА</w:t>
      </w:r>
    </w:p>
    <w:p>
      <w:pPr>
        <w:pStyle w:val="Normal"/>
        <w:spacing w:before="0" w:after="200"/>
        <w:contextualSpacing/>
        <w:jc w:val="center"/>
        <w:rPr>
          <w:color w:val="000000"/>
        </w:rPr>
      </w:pPr>
      <w:r>
        <w:rPr>
          <w:rFonts w:cs="Times New Roman" w:ascii="Times New Roman" w:hAnsi="Times New Roman"/>
          <w:b/>
          <w:color w:val="000000"/>
          <w:sz w:val="28"/>
          <w:szCs w:val="28"/>
        </w:rPr>
        <w:t>ИВАНОВСКОЙ ОБЛАСТИ</w:t>
      </w:r>
    </w:p>
    <w:p>
      <w:pPr>
        <w:pStyle w:val="Normal"/>
        <w:spacing w:before="0" w:after="200"/>
        <w:contextualSpacing/>
        <w:jc w:val="center"/>
        <w:rPr>
          <w:color w:val="000000"/>
        </w:rPr>
      </w:pPr>
      <w:r>
        <w:rPr>
          <w:rFonts w:cs="Times New Roman" w:ascii="Times New Roman" w:hAnsi="Times New Roman"/>
          <w:b/>
          <w:color w:val="000000"/>
          <w:sz w:val="24"/>
          <w:szCs w:val="24"/>
          <w:u w:val="single"/>
        </w:rPr>
        <w:t xml:space="preserve">155270, Ивановская область, п.Лух, ул.Октябрьская,д.4., тел. 8(49344) 2-12-61            </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right"/>
        <w:rPr>
          <w:color w:val="000000"/>
        </w:rPr>
      </w:pPr>
      <w:r>
        <w:rPr>
          <w:rFonts w:cs="Times New Roman" w:ascii="Times New Roman" w:hAnsi="Times New Roman"/>
          <w:color w:val="000000"/>
          <w:sz w:val="28"/>
          <w:szCs w:val="28"/>
        </w:rPr>
        <w:t xml:space="preserve">п.Лух                                                                                        от   </w:t>
      </w:r>
      <w:r>
        <w:rPr>
          <w:rFonts w:cs="Times New Roman" w:ascii="Times New Roman" w:hAnsi="Times New Roman"/>
          <w:color w:val="000000"/>
          <w:sz w:val="28"/>
          <w:szCs w:val="28"/>
        </w:rPr>
        <w:t>26.12.</w:t>
      </w:r>
      <w:r>
        <w:rPr>
          <w:rFonts w:cs="Times New Roman" w:ascii="Times New Roman" w:hAnsi="Times New Roman"/>
          <w:color w:val="000000"/>
          <w:sz w:val="28"/>
          <w:szCs w:val="28"/>
        </w:rPr>
        <w:t>2023 года</w:t>
      </w:r>
    </w:p>
    <w:p>
      <w:pPr>
        <w:pStyle w:val="Normal"/>
        <w:jc w:val="center"/>
        <w:rPr>
          <w:color w:val="000000"/>
        </w:rPr>
      </w:pPr>
      <w:r>
        <w:rPr>
          <w:rFonts w:cs="Times New Roman" w:ascii="Times New Roman" w:hAnsi="Times New Roman"/>
          <w:b/>
          <w:color w:val="000000"/>
          <w:sz w:val="28"/>
          <w:szCs w:val="28"/>
        </w:rPr>
        <w:t xml:space="preserve">ЗАКЛЮЧЕНИЕ №    </w:t>
      </w:r>
      <w:r>
        <w:rPr>
          <w:rFonts w:cs="Times New Roman" w:ascii="Times New Roman" w:hAnsi="Times New Roman"/>
          <w:b/>
          <w:color w:val="000000"/>
          <w:sz w:val="28"/>
          <w:szCs w:val="28"/>
        </w:rPr>
        <w:t>79</w:t>
      </w:r>
    </w:p>
    <w:p>
      <w:pPr>
        <w:pStyle w:val="Normal"/>
        <w:spacing w:lineRule="auto" w:line="240"/>
        <w:jc w:val="center"/>
        <w:rPr>
          <w:color w:val="000000"/>
        </w:rPr>
      </w:pPr>
      <w:r>
        <w:rPr>
          <w:rFonts w:cs="Times New Roman" w:ascii="Times New Roman" w:hAnsi="Times New Roman"/>
          <w:b/>
          <w:color w:val="000000"/>
          <w:sz w:val="28"/>
          <w:szCs w:val="28"/>
        </w:rPr>
        <w:t>по результатам проведения экспертно-аналитического мероприятия «Экспертиза проекта решения Совета Порздневского сельского поселения «О бюджете Порздневского сельского поселения на 2024 год и плановый период 2025 и 2026 годов» ко второму чтению</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Настоящее заключение на проект решения Совета Порздневского сельского поселения  «О бюджете Порздневского сельского поселения на 2024 год и плановый период 2025 и 2026 годов» (далее по тексту – экспертиза или экспертно-аналитическое мероприятие) проведено Контрольно-счетным органом Лухского муниципального района (далее – КСО) в соответствии с Бюджетным кодексом Российской Федерации, Положением о Контрольно-счетном органе Лухского муниципального района, утвержденным решением Совета Лухского муниципального района от 20.12.2021г. №60, на основании плана деятельности Контрольно-счетного органа Лухского муниципального района на 2023 год, утвержденного Председателем Контрольно-счетного органа Лухского муниципального района 23.12.2022г. и распоряжения Председателя Контрольно-счетного органа Лухского муниципального района </w:t>
      </w:r>
      <w:r>
        <w:rPr>
          <w:rFonts w:cs="Times New Roman" w:ascii="Times New Roman" w:hAnsi="Times New Roman"/>
          <w:color w:val="000000"/>
          <w:sz w:val="28"/>
          <w:szCs w:val="28"/>
        </w:rPr>
        <w:t xml:space="preserve">от 21.12.2023г. № </w:t>
      </w:r>
      <w:r>
        <w:rPr>
          <w:rFonts w:cs="Times New Roman" w:ascii="Times New Roman" w:hAnsi="Times New Roman"/>
          <w:color w:val="000000"/>
          <w:sz w:val="28"/>
          <w:szCs w:val="28"/>
        </w:rPr>
        <w:t>83</w:t>
      </w:r>
      <w:r>
        <w:rPr>
          <w:rFonts w:cs="Times New Roman" w:ascii="Times New Roman" w:hAnsi="Times New Roman"/>
          <w:color w:val="000000"/>
          <w:sz w:val="28"/>
          <w:szCs w:val="28"/>
        </w:rPr>
        <w:t>.</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Предмет экспертизы:</w:t>
      </w:r>
      <w:r>
        <w:rPr>
          <w:rFonts w:cs="Times New Roman" w:ascii="Times New Roman" w:hAnsi="Times New Roman"/>
          <w:color w:val="000000"/>
          <w:sz w:val="28"/>
          <w:szCs w:val="28"/>
        </w:rPr>
        <w:t xml:space="preserve"> проект решения Совета Порздневского сельского поселения «О бюджете Порздневского сельского поселения на 2024 год и плановый период 2025 и 2026 годов» (ко второму чтению) с приложениями.</w:t>
      </w:r>
    </w:p>
    <w:p>
      <w:pPr>
        <w:pStyle w:val="Normal"/>
        <w:spacing w:before="0" w:after="0"/>
        <w:jc w:val="both"/>
        <w:rPr>
          <w:color w:val="00000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Цель экспертизы: </w:t>
      </w:r>
      <w:r>
        <w:rPr>
          <w:rFonts w:cs="Times New Roman" w:ascii="Times New Roman" w:hAnsi="Times New Roman"/>
          <w:color w:val="000000"/>
          <w:sz w:val="28"/>
          <w:szCs w:val="28"/>
        </w:rPr>
        <w:t>определение соблюдения нормативно-правовых актов Российской Федерации, Ивановской области и Порздневского сельского поселения (далее – действующее законодательство) при составлении и внесении проекта бюджета Порздневского сельского поселения.</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Объекты экспертизы:</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Администрация Порздневского сельского поселения, как орган, уполномоченный на обеспечение составления проекта бюджета Порздневского сельского поселения, а также на внесение его с необходимыми документами на рассмотрение Совета Порздневского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Совет Порздневского сельского поселения, как орган, уполномоченный на рассмотрение и принятие проекта бюджета Порздневского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Срок проведения экспертизы: </w:t>
      </w:r>
      <w:r>
        <w:rPr>
          <w:rFonts w:cs="Times New Roman" w:ascii="Times New Roman" w:hAnsi="Times New Roman"/>
          <w:color w:val="000000"/>
          <w:sz w:val="28"/>
          <w:szCs w:val="28"/>
        </w:rPr>
        <w:t>с 21.12.2023г. по 26.12.2023г.</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Исполнитель экспертно-аналитического мероприятия:</w:t>
      </w:r>
      <w:r>
        <w:rPr>
          <w:rFonts w:cs="Times New Roman" w:ascii="Times New Roman" w:hAnsi="Times New Roman"/>
          <w:color w:val="000000"/>
          <w:sz w:val="28"/>
          <w:szCs w:val="28"/>
        </w:rPr>
        <w:t xml:space="preserve"> Инспектор Контрольно-счетного органа Лухского муниципального района Фомина Л.К.</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ходе проведения экспертно-аналитического мероприятия КСО установлено следующее:</w:t>
      </w:r>
    </w:p>
    <w:p>
      <w:pPr>
        <w:pStyle w:val="Normal"/>
        <w:spacing w:lineRule="auto" w:line="240" w:before="0" w:after="0"/>
        <w:jc w:val="both"/>
        <w:rPr>
          <w:color w:val="000000"/>
        </w:rPr>
      </w:pPr>
      <w:r>
        <w:rPr>
          <w:rFonts w:cs="Times New Roman" w:ascii="Times New Roman" w:hAnsi="Times New Roman"/>
          <w:color w:val="000000"/>
          <w:sz w:val="28"/>
          <w:szCs w:val="28"/>
        </w:rPr>
        <w:t>1. Проект бюджета Порздневского сельского поселения на 2024 год и на плановый период 2025 и 2026 годов ко второму чтению представлен в виде проекта решения Совета Порздневского сельского поселения «О бюджете Порздневского сельского поселения на 2024 год и на плановый период 2025 и 2026 годов» с приложениями.</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Проектом решения о бюджете поселения предусмотрены изменения, внесенные в проект  о  бюджете поселения на 2024 год и на плановый период 2025 и 2026 годов, после проведения Контрольно-счетным органом Лухского муниципального района экспертизы проекта решения «О бюджете Порздневского сельского поселения на 2024 год и плановый период 2025 и 2026 годов» к первому чтению, а именно: проектом решения предлагается внести изменения в показатели основных характеристик бюджета Порздневского сельского поселения.</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Предусмотренные проектом решения изменения показателей основных характеристик бюджета представлены в следующей таблице:</w:t>
      </w:r>
    </w:p>
    <w:p>
      <w:pPr>
        <w:pStyle w:val="Normal"/>
        <w:jc w:val="right"/>
        <w:rPr>
          <w:color w:val="000000"/>
        </w:rPr>
      </w:pPr>
      <w:r>
        <w:rPr>
          <w:rFonts w:cs="Times New Roman" w:ascii="Times New Roman" w:hAnsi="Times New Roman"/>
          <w:color w:val="000000"/>
          <w:sz w:val="28"/>
          <w:szCs w:val="28"/>
        </w:rPr>
        <w:t>руб.</w:t>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34"/>
        <w:gridCol w:w="2343"/>
        <w:gridCol w:w="2078"/>
        <w:gridCol w:w="1915"/>
      </w:tblGrid>
      <w:tr>
        <w:trPr>
          <w:trHeight w:val="450" w:hRule="atLeast"/>
        </w:trPr>
        <w:tc>
          <w:tcPr>
            <w:tcW w:w="3234"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Наименование основных характеристик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(первое чтение)</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(второе чтение)</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Отклонение</w:t>
            </w:r>
          </w:p>
        </w:tc>
      </w:tr>
      <w:tr>
        <w:trPr>
          <w:trHeight w:val="225" w:hRule="atLeast"/>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2024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9 695 057,00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13 8</w:t>
            </w:r>
            <w:r>
              <w:rPr>
                <w:rFonts w:eastAsia="Calibri" w:cs="Times New Roman" w:ascii="Times New Roman" w:hAnsi="Times New Roman"/>
                <w:color w:val="000000"/>
                <w:kern w:val="0"/>
                <w:sz w:val="20"/>
                <w:szCs w:val="20"/>
                <w:lang w:val="ru-RU" w:eastAsia="en-US" w:bidi="ar-SA"/>
              </w:rPr>
              <w:t>1</w:t>
            </w:r>
            <w:r>
              <w:rPr>
                <w:rFonts w:eastAsia="Calibri" w:cs="Times New Roman" w:ascii="Times New Roman" w:hAnsi="Times New Roman"/>
                <w:color w:val="000000"/>
                <w:kern w:val="0"/>
                <w:sz w:val="20"/>
                <w:szCs w:val="20"/>
                <w:lang w:val="ru-RU" w:eastAsia="en-US" w:bidi="ar-SA"/>
              </w:rPr>
              <w:t>5 532,22</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+4 1</w:t>
            </w:r>
            <w:r>
              <w:rPr>
                <w:rFonts w:eastAsia="Calibri" w:cs="Times New Roman" w:ascii="Times New Roman" w:hAnsi="Times New Roman"/>
                <w:color w:val="000000"/>
                <w:kern w:val="0"/>
                <w:sz w:val="20"/>
                <w:szCs w:val="20"/>
                <w:lang w:val="ru-RU" w:eastAsia="en-US" w:bidi="ar-SA"/>
              </w:rPr>
              <w:t>2</w:t>
            </w:r>
            <w:r>
              <w:rPr>
                <w:rFonts w:eastAsia="Calibri" w:cs="Times New Roman" w:ascii="Times New Roman" w:hAnsi="Times New Roman"/>
                <w:color w:val="000000"/>
                <w:kern w:val="0"/>
                <w:sz w:val="20"/>
                <w:szCs w:val="20"/>
                <w:lang w:val="ru-RU" w:eastAsia="en-US" w:bidi="ar-SA"/>
              </w:rPr>
              <w:t>0 475,22</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9 695 057,00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13 8</w:t>
            </w:r>
            <w:r>
              <w:rPr>
                <w:rFonts w:eastAsia="Calibri" w:cs="Times New Roman" w:ascii="Times New Roman" w:hAnsi="Times New Roman"/>
                <w:color w:val="000000"/>
                <w:kern w:val="0"/>
                <w:sz w:val="20"/>
                <w:szCs w:val="20"/>
                <w:lang w:val="ru-RU" w:eastAsia="en-US" w:bidi="ar-SA"/>
              </w:rPr>
              <w:t>1</w:t>
            </w:r>
            <w:r>
              <w:rPr>
                <w:rFonts w:eastAsia="Calibri" w:cs="Times New Roman" w:ascii="Times New Roman" w:hAnsi="Times New Roman"/>
                <w:color w:val="000000"/>
                <w:kern w:val="0"/>
                <w:sz w:val="20"/>
                <w:szCs w:val="20"/>
                <w:lang w:val="ru-RU" w:eastAsia="en-US" w:bidi="ar-SA"/>
              </w:rPr>
              <w:t>5 532,22</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+4 1</w:t>
            </w:r>
            <w:r>
              <w:rPr>
                <w:rFonts w:eastAsia="Calibri" w:cs="Times New Roman" w:ascii="Times New Roman" w:hAnsi="Times New Roman"/>
                <w:color w:val="000000"/>
                <w:kern w:val="0"/>
                <w:sz w:val="20"/>
                <w:szCs w:val="20"/>
                <w:lang w:val="ru-RU" w:eastAsia="en-US" w:bidi="ar-SA"/>
              </w:rPr>
              <w:t>2</w:t>
            </w:r>
            <w:r>
              <w:rPr>
                <w:rFonts w:eastAsia="Calibri" w:cs="Times New Roman" w:ascii="Times New Roman" w:hAnsi="Times New Roman"/>
                <w:color w:val="000000"/>
                <w:kern w:val="0"/>
                <w:sz w:val="20"/>
                <w:szCs w:val="20"/>
                <w:lang w:val="ru-RU" w:eastAsia="en-US" w:bidi="ar-SA"/>
              </w:rPr>
              <w:t>0 475,22</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2025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9 663 857,00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10 254 997,00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+591 140,00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9 663 857,00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10 254 997,00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+591 140,00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2026 год</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9 539 057,00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9 483 347,00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-55 710,00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9 539 057,00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9 483 347,00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-55 710,00</w:t>
            </w:r>
          </w:p>
        </w:tc>
      </w:tr>
      <w:tr>
        <w:trPr/>
        <w:tc>
          <w:tcPr>
            <w:tcW w:w="3234" w:type="dxa"/>
            <w:tcBorders/>
          </w:tcPr>
          <w:p>
            <w:pPr>
              <w:pStyle w:val="Normal"/>
              <w:widowControl w:val="false"/>
              <w:suppressAutoHyphens w:val="true"/>
              <w:spacing w:lineRule="auto" w:line="240" w:before="0" w:after="0"/>
              <w:jc w:val="both"/>
              <w:rPr>
                <w:color w:val="000000"/>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20"/>
                <w:szCs w:val="20"/>
                <w:lang w:val="ru-RU" w:eastAsia="en-US" w:bidi="ar-SA"/>
              </w:rPr>
              <w:t>0,00</w:t>
            </w:r>
          </w:p>
        </w:tc>
      </w:tr>
    </w:tbl>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2024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увеличение доходов бюджета на </w:t>
      </w:r>
      <w:r>
        <w:rPr>
          <w:rFonts w:eastAsia="Calibri" w:cs="Times New Roman" w:ascii="Times New Roman" w:hAnsi="Times New Roman"/>
          <w:color w:val="000000"/>
          <w:sz w:val="28"/>
          <w:szCs w:val="28"/>
        </w:rPr>
        <w:t>4 1</w:t>
      </w:r>
      <w:r>
        <w:rPr>
          <w:rFonts w:eastAsia="Calibri" w:cs="Times New Roman" w:ascii="Times New Roman" w:hAnsi="Times New Roman"/>
          <w:color w:val="000000"/>
          <w:sz w:val="28"/>
          <w:szCs w:val="28"/>
        </w:rPr>
        <w:t>2</w:t>
      </w:r>
      <w:r>
        <w:rPr>
          <w:rFonts w:eastAsia="Calibri" w:cs="Times New Roman" w:ascii="Times New Roman" w:hAnsi="Times New Roman"/>
          <w:color w:val="000000"/>
          <w:sz w:val="28"/>
          <w:szCs w:val="28"/>
        </w:rPr>
        <w:t>0 475,22</w:t>
      </w:r>
      <w:r>
        <w:rPr>
          <w:rFonts w:cs="Times New Roman" w:ascii="Times New Roman" w:hAnsi="Times New Roman"/>
          <w:color w:val="000000"/>
          <w:sz w:val="28"/>
          <w:szCs w:val="28"/>
        </w:rPr>
        <w:t xml:space="preserve">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увеличение расходов бюджета на </w:t>
      </w:r>
      <w:r>
        <w:rPr>
          <w:rFonts w:eastAsia="Calibri" w:cs="Times New Roman" w:ascii="Times New Roman" w:hAnsi="Times New Roman"/>
          <w:color w:val="000000"/>
          <w:sz w:val="28"/>
          <w:szCs w:val="28"/>
        </w:rPr>
        <w:t>4 1</w:t>
      </w:r>
      <w:r>
        <w:rPr>
          <w:rFonts w:eastAsia="Calibri" w:cs="Times New Roman" w:ascii="Times New Roman" w:hAnsi="Times New Roman"/>
          <w:color w:val="000000"/>
          <w:sz w:val="28"/>
          <w:szCs w:val="28"/>
        </w:rPr>
        <w:t>2</w:t>
      </w:r>
      <w:r>
        <w:rPr>
          <w:rFonts w:eastAsia="Calibri" w:cs="Times New Roman" w:ascii="Times New Roman" w:hAnsi="Times New Roman"/>
          <w:color w:val="000000"/>
          <w:sz w:val="28"/>
          <w:szCs w:val="28"/>
        </w:rPr>
        <w:t>0 475,22</w:t>
      </w:r>
      <w:r>
        <w:rPr>
          <w:rFonts w:cs="Times New Roman" w:ascii="Times New Roman" w:hAnsi="Times New Roman"/>
          <w:color w:val="000000"/>
          <w:sz w:val="28"/>
          <w:szCs w:val="28"/>
        </w:rPr>
        <w:t xml:space="preserve">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в сумме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2025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увеличение доходов бюджета на </w:t>
      </w:r>
      <w:r>
        <w:rPr>
          <w:rFonts w:eastAsia="Calibri" w:cs="Times New Roman" w:ascii="Times New Roman" w:hAnsi="Times New Roman"/>
          <w:color w:val="000000"/>
          <w:sz w:val="28"/>
          <w:szCs w:val="28"/>
        </w:rPr>
        <w:t>591 140,00</w:t>
      </w:r>
      <w:r>
        <w:rPr>
          <w:rFonts w:cs="Times New Roman" w:ascii="Times New Roman" w:hAnsi="Times New Roman"/>
          <w:color w:val="000000"/>
          <w:sz w:val="28"/>
          <w:szCs w:val="28"/>
        </w:rPr>
        <w:t xml:space="preserve">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увеличение расходов бюджета на </w:t>
      </w:r>
      <w:r>
        <w:rPr>
          <w:rFonts w:eastAsia="Calibri" w:cs="Times New Roman" w:ascii="Times New Roman" w:hAnsi="Times New Roman"/>
          <w:color w:val="000000"/>
          <w:sz w:val="28"/>
          <w:szCs w:val="28"/>
        </w:rPr>
        <w:t>591 140,00</w:t>
      </w:r>
      <w:r>
        <w:rPr>
          <w:rFonts w:cs="Times New Roman" w:ascii="Times New Roman" w:hAnsi="Times New Roman"/>
          <w:color w:val="000000"/>
          <w:sz w:val="28"/>
          <w:szCs w:val="28"/>
        </w:rPr>
        <w:t>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2026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уменьшение доходов бюджета на </w:t>
      </w:r>
      <w:r>
        <w:rPr>
          <w:rFonts w:eastAsia="Calibri" w:cs="Times New Roman" w:ascii="Times New Roman" w:hAnsi="Times New Roman"/>
          <w:color w:val="000000"/>
          <w:sz w:val="28"/>
          <w:szCs w:val="28"/>
        </w:rPr>
        <w:t>55 710,00</w:t>
      </w:r>
      <w:r>
        <w:rPr>
          <w:rFonts w:cs="Times New Roman" w:ascii="Times New Roman" w:hAnsi="Times New Roman"/>
          <w:color w:val="000000"/>
          <w:sz w:val="28"/>
          <w:szCs w:val="28"/>
        </w:rPr>
        <w:t>,00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уменьшение расходов бюджета на </w:t>
      </w:r>
      <w:r>
        <w:rPr>
          <w:rFonts w:eastAsia="Calibri" w:cs="Times New Roman" w:ascii="Times New Roman" w:hAnsi="Times New Roman"/>
          <w:color w:val="000000"/>
          <w:sz w:val="28"/>
          <w:szCs w:val="28"/>
        </w:rPr>
        <w:t>55 710,00</w:t>
      </w:r>
      <w:r>
        <w:rPr>
          <w:rFonts w:cs="Times New Roman" w:ascii="Times New Roman" w:hAnsi="Times New Roman"/>
          <w:color w:val="000000"/>
          <w:sz w:val="28"/>
          <w:szCs w:val="28"/>
        </w:rPr>
        <w:t>,00</w:t>
      </w: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200"/>
        <w:contextualSpacing/>
        <w:jc w:val="both"/>
        <w:rPr>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 Проектом решения предусмотрено внесение изменений в  Приложение № 2  «Доходы бюджета  поселения по кодам классификации доходов бюджетов на 2024 год и на плановый период 2025-2026 годов». Анализ предлагаемых изменений на 2024 год и на плановый период 2025-2026 годов приведен в Приложении №1 к настоящему заключению.</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Проектом решения предлагается внести изменения в пункт 2 статьи 3, изложив в следующей редакции:</w:t>
      </w:r>
    </w:p>
    <w:p>
      <w:pPr>
        <w:pStyle w:val="Normal"/>
        <w:spacing w:lineRule="auto" w:line="240" w:before="0" w:after="0"/>
        <w:jc w:val="both"/>
        <w:rPr>
          <w:color w:val="000000"/>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w:t>
      </w:r>
    </w:p>
    <w:p>
      <w:pPr>
        <w:pStyle w:val="Normal"/>
        <w:tabs>
          <w:tab w:val="clear" w:pos="709"/>
          <w:tab w:val="left" w:pos="0" w:leader="none"/>
          <w:tab w:val="left" w:pos="567" w:leader="none"/>
        </w:tabs>
        <w:spacing w:lineRule="auto" w:line="240" w:before="0" w:after="0"/>
        <w:jc w:val="both"/>
        <w:rPr>
          <w:color w:val="000000"/>
        </w:rPr>
      </w:pPr>
      <w:r>
        <w:rPr>
          <w:rFonts w:cs="Times New Roman" w:ascii="Times New Roman" w:hAnsi="Times New Roman"/>
          <w:color w:val="000000"/>
          <w:sz w:val="28"/>
          <w:szCs w:val="28"/>
        </w:rPr>
        <w:t>1) из областного бюджета:</w:t>
      </w:r>
    </w:p>
    <w:p>
      <w:pPr>
        <w:pStyle w:val="ConsPlusNormal"/>
        <w:tabs>
          <w:tab w:val="clear" w:pos="709"/>
          <w:tab w:val="left" w:pos="0" w:leader="none"/>
          <w:tab w:val="left" w:pos="1080" w:leader="none"/>
        </w:tabs>
        <w:jc w:val="both"/>
        <w:rPr>
          <w:color w:val="000000"/>
        </w:rPr>
      </w:pPr>
      <w:r>
        <w:rPr>
          <w:rFonts w:cs="Times New Roman" w:ascii="Times New Roman" w:hAnsi="Times New Roman"/>
          <w:color w:val="000000"/>
          <w:sz w:val="28"/>
          <w:szCs w:val="28"/>
        </w:rPr>
        <w:t>а) на 2024 год в сумме 12 100 674,50 руб.</w:t>
      </w:r>
    </w:p>
    <w:p>
      <w:pPr>
        <w:pStyle w:val="ConsPlusNormal"/>
        <w:tabs>
          <w:tab w:val="clear" w:pos="709"/>
          <w:tab w:val="left" w:pos="0" w:leader="none"/>
          <w:tab w:val="left" w:pos="1080" w:leader="none"/>
        </w:tabs>
        <w:jc w:val="both"/>
        <w:rPr>
          <w:color w:val="000000"/>
        </w:rPr>
      </w:pPr>
      <w:r>
        <w:rPr>
          <w:rFonts w:cs="Times New Roman" w:ascii="Times New Roman" w:hAnsi="Times New Roman"/>
          <w:color w:val="000000"/>
          <w:sz w:val="28"/>
          <w:szCs w:val="28"/>
        </w:rPr>
        <w:t>б) на 2025 год в сумме 8 564 510,00 руб.</w:t>
      </w:r>
    </w:p>
    <w:p>
      <w:pPr>
        <w:pStyle w:val="ConsPlusNormal"/>
        <w:tabs>
          <w:tab w:val="clear" w:pos="709"/>
          <w:tab w:val="left" w:pos="0" w:leader="none"/>
          <w:tab w:val="left" w:pos="1080" w:leader="none"/>
        </w:tabs>
        <w:jc w:val="both"/>
        <w:rPr>
          <w:color w:val="000000"/>
        </w:rPr>
      </w:pPr>
      <w:r>
        <w:rPr>
          <w:rFonts w:cs="Times New Roman" w:ascii="Times New Roman" w:hAnsi="Times New Roman"/>
          <w:color w:val="000000"/>
          <w:sz w:val="28"/>
          <w:szCs w:val="28"/>
        </w:rPr>
        <w:t>в) на 2026 год в сумме 7 792 860,00 руб.</w:t>
      </w:r>
    </w:p>
    <w:p>
      <w:pPr>
        <w:pStyle w:val="ConsPlusNormal"/>
        <w:tabs>
          <w:tab w:val="clear" w:pos="709"/>
          <w:tab w:val="left" w:pos="360" w:leader="none"/>
          <w:tab w:val="left" w:pos="1080" w:leader="none"/>
        </w:tabs>
        <w:jc w:val="both"/>
        <w:rPr>
          <w:color w:val="000000"/>
        </w:rPr>
      </w:pPr>
      <w:r>
        <w:rPr>
          <w:rFonts w:cs="Times New Roman" w:ascii="Times New Roman" w:hAnsi="Times New Roman"/>
          <w:color w:val="000000"/>
          <w:sz w:val="28"/>
          <w:szCs w:val="28"/>
        </w:rPr>
        <w:tab/>
        <w:t xml:space="preserve"> 2) из бюджета Лухского муниципального района:</w:t>
      </w:r>
    </w:p>
    <w:p>
      <w:pPr>
        <w:pStyle w:val="ConsPlusNormal"/>
        <w:tabs>
          <w:tab w:val="clear" w:pos="709"/>
          <w:tab w:val="left" w:pos="0" w:leader="none"/>
          <w:tab w:val="left" w:pos="1080" w:leader="none"/>
        </w:tabs>
        <w:jc w:val="both"/>
        <w:rPr>
          <w:color w:val="000000"/>
        </w:rPr>
      </w:pPr>
      <w:r>
        <w:rPr>
          <w:rFonts w:cs="Times New Roman" w:ascii="Times New Roman" w:hAnsi="Times New Roman"/>
          <w:color w:val="000000"/>
          <w:sz w:val="28"/>
          <w:szCs w:val="28"/>
        </w:rPr>
        <w:t>а) на 2024 год в сумме 1 350 387,00 руб.</w:t>
      </w:r>
    </w:p>
    <w:p>
      <w:pPr>
        <w:pStyle w:val="Normal"/>
        <w:spacing w:lineRule="auto" w:line="240" w:before="0" w:after="0"/>
        <w:rPr>
          <w:color w:val="000000"/>
        </w:rPr>
      </w:pPr>
      <w:r>
        <w:rPr>
          <w:rFonts w:ascii="Times New Roman" w:hAnsi="Times New Roman"/>
          <w:color w:val="000000"/>
          <w:sz w:val="28"/>
          <w:szCs w:val="28"/>
        </w:rPr>
        <w:t>б) на 2025 год в сумме 1 350 387,00 руб.</w:t>
      </w:r>
    </w:p>
    <w:p>
      <w:pPr>
        <w:pStyle w:val="Normal"/>
        <w:spacing w:lineRule="auto" w:line="240" w:before="0" w:after="0"/>
        <w:ind w:hanging="0"/>
        <w:jc w:val="both"/>
        <w:rPr>
          <w:color w:val="000000"/>
        </w:rPr>
      </w:pPr>
      <w:r>
        <w:rPr>
          <w:rFonts w:ascii="Times New Roman" w:hAnsi="Times New Roman"/>
          <w:bCs/>
          <w:color w:val="000000"/>
          <w:sz w:val="28"/>
          <w:szCs w:val="28"/>
        </w:rPr>
        <w:t>в) на 2026 год в сумме 1 350 387,00 руб.</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w:t>
      </w:r>
      <w:r>
        <w:rPr>
          <w:rFonts w:eastAsia="Times New Roman" w:ascii="Times New Roman" w:hAnsi="Times New Roman"/>
          <w:color w:val="000000"/>
          <w:sz w:val="28"/>
          <w:szCs w:val="28"/>
          <w:lang w:eastAsia="ru-RU"/>
        </w:rPr>
        <w:t xml:space="preserve"> Проектом решения предлагается Приложение №3 «</w:t>
      </w:r>
      <w:r>
        <w:rPr>
          <w:rFonts w:cs="Times New Roman" w:ascii="Times New Roman" w:hAnsi="Times New Roman"/>
          <w:bCs/>
          <w:color w:val="000000"/>
          <w:sz w:val="28"/>
          <w:szCs w:val="28"/>
        </w:rPr>
        <w:t>Источники внутреннего финансирования дефицита бюджета поселения на 2024 год и плановый период 2025 и 2026 годов</w:t>
      </w:r>
      <w:r>
        <w:rPr>
          <w:rFonts w:eastAsia="Times New Roman" w:ascii="Times New Roman" w:hAnsi="Times New Roman"/>
          <w:color w:val="000000"/>
          <w:sz w:val="28"/>
          <w:szCs w:val="28"/>
          <w:lang w:eastAsia="ru-RU"/>
        </w:rPr>
        <w:t xml:space="preserve">». Анализ предлагаемых изменений </w:t>
      </w:r>
      <w:r>
        <w:rPr>
          <w:rFonts w:cs="Times New Roman" w:ascii="Times New Roman" w:hAnsi="Times New Roman"/>
          <w:color w:val="000000"/>
          <w:sz w:val="28"/>
          <w:szCs w:val="28"/>
        </w:rPr>
        <w:t>на 2023 год и на плановый период 2024 и 2025 годов</w:t>
      </w:r>
      <w:r>
        <w:rPr>
          <w:color w:val="000000"/>
          <w:sz w:val="28"/>
          <w:szCs w:val="28"/>
        </w:rPr>
        <w:t xml:space="preserve"> </w:t>
      </w:r>
      <w:r>
        <w:rPr>
          <w:rFonts w:eastAsia="Times New Roman" w:ascii="Times New Roman" w:hAnsi="Times New Roman"/>
          <w:color w:val="000000"/>
          <w:sz w:val="28"/>
          <w:szCs w:val="28"/>
          <w:lang w:eastAsia="ru-RU"/>
        </w:rPr>
        <w:t>приведен в Приложении №2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5. Проектом решения предусмотрено внесение изменений в приложение №4 «</w:t>
      </w:r>
      <w:r>
        <w:rPr>
          <w:rFonts w:cs="Times New Roman" w:ascii="Times New Roman" w:hAnsi="Times New Roman"/>
          <w:bCs/>
          <w:color w:val="000000"/>
          <w:sz w:val="28"/>
          <w:szCs w:val="28"/>
        </w:rPr>
        <w:t>Распределение бюджетных ассигнований по целевым статьям (муниципальным программам Порздневского сельского поселения и не включенным в муниципальные программы Порздневского сельского поселения направлениям деятельности органов местного самоуправления Порздневского сельского поселения), группам видов расходов классификации расходов  бюджета поселения на 2024 год</w:t>
      </w:r>
      <w:r>
        <w:rPr>
          <w:rFonts w:eastAsia="Times New Roman" w:cs="Times New Roman" w:ascii="Times New Roman" w:hAnsi="Times New Roman"/>
          <w:bCs/>
          <w:color w:val="000000"/>
          <w:sz w:val="28"/>
          <w:szCs w:val="28"/>
          <w:lang w:eastAsia="ru-RU"/>
        </w:rPr>
        <w:t>».</w:t>
      </w:r>
      <w:r>
        <w:rPr>
          <w:rFonts w:eastAsia="Times New Roman" w:cs="Times New Roman" w:ascii="Times New Roman" w:hAnsi="Times New Roman"/>
          <w:color w:val="000000"/>
          <w:sz w:val="20"/>
          <w:szCs w:val="20"/>
          <w:lang w:eastAsia="ru-RU"/>
        </w:rPr>
        <w:t xml:space="preserve"> </w:t>
      </w:r>
      <w:r>
        <w:rPr>
          <w:rFonts w:eastAsia="Times New Roman" w:ascii="Times New Roman" w:hAnsi="Times New Roman"/>
          <w:color w:val="000000"/>
          <w:sz w:val="28"/>
          <w:szCs w:val="28"/>
          <w:lang w:eastAsia="ru-RU"/>
        </w:rPr>
        <w:t>Анализ предлагаемых изменений на 2024 год приведен в Приложении №3 к настоящему заключению.</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6. Проектом решения предусмотрено внесение изменений в приложение №5 «Распределение бюджетных ассигнований по целевым статьям (муниципальным программам </w:t>
      </w:r>
      <w:r>
        <w:rPr>
          <w:rFonts w:cs="Times New Roman" w:ascii="Times New Roman" w:hAnsi="Times New Roman"/>
          <w:bCs/>
          <w:color w:val="000000"/>
          <w:sz w:val="28"/>
          <w:szCs w:val="28"/>
        </w:rPr>
        <w:t>Порздневского сельского поселения</w:t>
      </w:r>
      <w:r>
        <w:rPr>
          <w:rFonts w:cs="Times New Roman" w:ascii="Times New Roman" w:hAnsi="Times New Roman"/>
          <w:color w:val="000000"/>
          <w:sz w:val="28"/>
          <w:szCs w:val="28"/>
        </w:rPr>
        <w:t xml:space="preserve"> и не включенным в муниципальные программы </w:t>
      </w:r>
      <w:r>
        <w:rPr>
          <w:rFonts w:cs="Times New Roman" w:ascii="Times New Roman" w:hAnsi="Times New Roman"/>
          <w:bCs/>
          <w:color w:val="000000"/>
          <w:sz w:val="28"/>
          <w:szCs w:val="28"/>
        </w:rPr>
        <w:t>Порздневского сельского поселения</w:t>
      </w:r>
      <w:r>
        <w:rPr>
          <w:rFonts w:cs="Times New Roman" w:ascii="Times New Roman" w:hAnsi="Times New Roman"/>
          <w:color w:val="000000"/>
          <w:sz w:val="28"/>
          <w:szCs w:val="28"/>
        </w:rPr>
        <w:t xml:space="preserve"> направлениям деятельности органов местного самоуправления </w:t>
      </w:r>
      <w:r>
        <w:rPr>
          <w:rFonts w:cs="Times New Roman" w:ascii="Times New Roman" w:hAnsi="Times New Roman"/>
          <w:bCs/>
          <w:color w:val="000000"/>
          <w:sz w:val="28"/>
          <w:szCs w:val="28"/>
        </w:rPr>
        <w:t>Порздневского сельского поселения</w:t>
      </w:r>
      <w:r>
        <w:rPr>
          <w:rFonts w:cs="Times New Roman" w:ascii="Times New Roman" w:hAnsi="Times New Roman"/>
          <w:color w:val="000000"/>
          <w:sz w:val="28"/>
          <w:szCs w:val="28"/>
        </w:rPr>
        <w:t>), группам видов расходов классификации расходов бюджета поселения на 2025 и 2026 годы». Анализ предлагаемых изменений на 2025 и 2026 годы приведен в Приложении №4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7. Проектом решения предлагается внести изменения в приложение № 6 «Ведомственная структура расходов бюджета поселения на 2024 год». Анализ предлагаемых изменений приведен в Приложении № 5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8. Проектом решения предлагается внести изменения в приложение №7 «Ведомственная структура расходов бюджета поселения на 2025 – 2026 годы</w:t>
      </w:r>
      <w:r>
        <w:rPr>
          <w:rFonts w:cs="Times New Roman" w:ascii="Times New Roman" w:hAnsi="Times New Roman"/>
          <w:bCs/>
          <w:color w:val="000000"/>
          <w:sz w:val="28"/>
          <w:szCs w:val="28"/>
        </w:rPr>
        <w:t>»</w:t>
      </w:r>
      <w:r>
        <w:rPr>
          <w:rFonts w:eastAsia="Times New Roman" w:ascii="Times New Roman" w:hAnsi="Times New Roman"/>
          <w:color w:val="000000"/>
          <w:sz w:val="28"/>
          <w:szCs w:val="28"/>
          <w:lang w:eastAsia="ru-RU"/>
        </w:rPr>
        <w:t>. Анализ предлагаемых изменений приведен в Приложении № 6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9. </w:t>
      </w:r>
      <w:r>
        <w:rPr>
          <w:rFonts w:eastAsia="Times New Roman" w:cs="Times New Roman" w:ascii="Times New Roman" w:hAnsi="Times New Roman"/>
          <w:color w:val="000000"/>
          <w:sz w:val="28"/>
          <w:szCs w:val="28"/>
          <w:lang w:eastAsia="ru-RU"/>
        </w:rPr>
        <w:t>Проектом решения предусмотрено внесение изменений в приложение №8 «</w:t>
      </w:r>
      <w:r>
        <w:rPr>
          <w:rFonts w:eastAsia="Times New Roman" w:ascii="Times New Roman" w:hAnsi="Times New Roman"/>
          <w:color w:val="000000"/>
          <w:sz w:val="28"/>
          <w:szCs w:val="28"/>
          <w:lang w:eastAsia="ru-RU"/>
        </w:rPr>
        <w:t>Распределение бюджетных ассигнований Порздневского сельского поселения по разделам и подразделам классификации расходов бюджетов на 2024 год и на плановый период 2025 и 2026 годов».Анализ предлагаемых изменений приведен в Приложении № 7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10. </w:t>
      </w:r>
      <w:r>
        <w:rPr>
          <w:rFonts w:eastAsia="Times New Roman" w:cs="Times New Roman" w:ascii="Times New Roman" w:hAnsi="Times New Roman"/>
          <w:color w:val="000000"/>
          <w:sz w:val="28"/>
          <w:szCs w:val="28"/>
          <w:lang w:eastAsia="ru-RU"/>
        </w:rPr>
        <w:t>Проектом решения предусмотрено внесение изменений в пункт 3 статьи 5, изложив его в следующей редакции:</w:t>
      </w:r>
    </w:p>
    <w:p>
      <w:pPr>
        <w:pStyle w:val="Normal"/>
        <w:spacing w:lineRule="auto" w:line="240" w:before="0" w:after="0"/>
        <w:contextualSpacing/>
        <w:jc w:val="both"/>
        <w:rPr>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ascii="Times New Roman" w:hAnsi="Times New Roman"/>
          <w:bCs/>
          <w:color w:val="000000"/>
          <w:sz w:val="28"/>
          <w:szCs w:val="28"/>
          <w:lang w:eastAsia="ru-RU"/>
        </w:rPr>
        <w:t>1) общий объем условно утвержденных расходов:</w:t>
      </w:r>
    </w:p>
    <w:p>
      <w:pPr>
        <w:pStyle w:val="Normal"/>
        <w:spacing w:before="0" w:after="0"/>
        <w:ind w:firstLine="540"/>
        <w:contextualSpacing/>
        <w:jc w:val="both"/>
        <w:rPr>
          <w:color w:val="000000"/>
        </w:rPr>
      </w:pPr>
      <w:r>
        <w:rPr>
          <w:bCs/>
          <w:color w:val="000000"/>
          <w:sz w:val="24"/>
          <w:szCs w:val="24"/>
        </w:rPr>
        <w:t xml:space="preserve"> </w:t>
      </w:r>
      <w:r>
        <w:rPr>
          <w:rFonts w:ascii="Times New Roman" w:hAnsi="Times New Roman"/>
          <w:bCs/>
          <w:color w:val="000000"/>
          <w:sz w:val="28"/>
          <w:szCs w:val="28"/>
        </w:rPr>
        <w:t xml:space="preserve">а) </w:t>
      </w:r>
      <w:r>
        <w:rPr>
          <w:rFonts w:ascii="Times New Roman" w:hAnsi="Times New Roman"/>
          <w:color w:val="000000"/>
          <w:sz w:val="28"/>
          <w:szCs w:val="28"/>
        </w:rPr>
        <w:t>на 2025 год планового периода</w:t>
      </w:r>
      <w:r>
        <w:rPr>
          <w:rFonts w:ascii="Times New Roman" w:hAnsi="Times New Roman"/>
          <w:bCs/>
          <w:color w:val="000000"/>
          <w:sz w:val="28"/>
          <w:szCs w:val="28"/>
        </w:rPr>
        <w:t xml:space="preserve"> в сумме </w:t>
      </w:r>
      <w:r>
        <w:rPr>
          <w:rFonts w:ascii="Times New Roman" w:hAnsi="Times New Roman"/>
          <w:bCs/>
          <w:color w:val="000000"/>
          <w:sz w:val="28"/>
          <w:szCs w:val="28"/>
          <w:lang w:val="en-US"/>
        </w:rPr>
        <w:t>218 815</w:t>
      </w:r>
      <w:r>
        <w:rPr>
          <w:rFonts w:ascii="Times New Roman" w:hAnsi="Times New Roman"/>
          <w:bCs/>
          <w:color w:val="000000"/>
          <w:sz w:val="28"/>
          <w:szCs w:val="28"/>
        </w:rPr>
        <w:t>,00 рублей;</w:t>
      </w:r>
    </w:p>
    <w:p>
      <w:pPr>
        <w:pStyle w:val="Normal"/>
        <w:spacing w:lineRule="auto" w:line="240" w:before="0" w:after="0"/>
        <w:contextualSpacing/>
        <w:jc w:val="both"/>
        <w:rPr>
          <w:color w:val="000000"/>
        </w:rPr>
      </w:pPr>
      <w:r>
        <w:rPr>
          <w:rFonts w:eastAsia="Times New Roman" w:ascii="Times New Roman" w:hAnsi="Times New Roman"/>
          <w:bCs/>
          <w:color w:val="000000"/>
          <w:sz w:val="28"/>
          <w:szCs w:val="28"/>
          <w:lang w:eastAsia="ru-RU"/>
        </w:rPr>
        <w:t xml:space="preserve">         </w:t>
      </w:r>
      <w:r>
        <w:rPr>
          <w:rFonts w:eastAsia="Times New Roman" w:ascii="Times New Roman" w:hAnsi="Times New Roman"/>
          <w:bCs/>
          <w:color w:val="000000"/>
          <w:sz w:val="28"/>
          <w:szCs w:val="28"/>
          <w:lang w:eastAsia="ru-RU"/>
        </w:rPr>
        <w:t xml:space="preserve">б) </w:t>
      </w:r>
      <w:r>
        <w:rPr>
          <w:rFonts w:eastAsia="Times New Roman" w:ascii="Times New Roman" w:hAnsi="Times New Roman"/>
          <w:color w:val="000000"/>
          <w:sz w:val="28"/>
          <w:szCs w:val="28"/>
          <w:lang w:eastAsia="ru-RU"/>
        </w:rPr>
        <w:t>на 2026 год планового периода</w:t>
      </w:r>
      <w:r>
        <w:rPr>
          <w:rFonts w:eastAsia="Times New Roman" w:ascii="Times New Roman" w:hAnsi="Times New Roman"/>
          <w:bCs/>
          <w:color w:val="000000"/>
          <w:sz w:val="28"/>
          <w:szCs w:val="28"/>
          <w:lang w:eastAsia="ru-RU"/>
        </w:rPr>
        <w:t xml:space="preserve"> в сумме </w:t>
      </w:r>
      <w:r>
        <w:rPr>
          <w:rFonts w:eastAsia="Times New Roman" w:ascii="Times New Roman" w:hAnsi="Times New Roman"/>
          <w:bCs/>
          <w:color w:val="000000"/>
          <w:sz w:val="28"/>
          <w:szCs w:val="28"/>
          <w:lang w:val="en-US" w:eastAsia="ru-RU"/>
        </w:rPr>
        <w:t>398 340</w:t>
      </w:r>
      <w:r>
        <w:rPr>
          <w:rFonts w:eastAsia="Times New Roman" w:ascii="Times New Roman" w:hAnsi="Times New Roman"/>
          <w:bCs/>
          <w:color w:val="000000"/>
          <w:sz w:val="28"/>
          <w:szCs w:val="28"/>
          <w:lang w:eastAsia="ru-RU"/>
        </w:rPr>
        <w:t>,00 рублей;».</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 остальном проект решения о бюджете поселения на 2024 год и на плановый период 2025 и 2026 годов остался неизменным.</w:t>
      </w:r>
    </w:p>
    <w:p>
      <w:pPr>
        <w:pStyle w:val="Normal"/>
        <w:spacing w:lineRule="auto" w:line="240"/>
        <w:jc w:val="both"/>
        <w:rPr>
          <w:color w:val="000000"/>
        </w:rPr>
      </w:pPr>
      <w:r>
        <w:rPr>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Таким образом, проектом решения о бюджете поселения предусмотрены следующие изменения:</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увеличени</w:t>
      </w:r>
      <w:r>
        <w:rPr>
          <w:rFonts w:ascii="Times New Roman" w:hAnsi="Times New Roman"/>
          <w:color w:val="000000"/>
          <w:sz w:val="28"/>
          <w:szCs w:val="28"/>
        </w:rPr>
        <w:t>е</w:t>
      </w:r>
      <w:r>
        <w:rPr>
          <w:rFonts w:ascii="Times New Roman" w:hAnsi="Times New Roman"/>
          <w:color w:val="000000"/>
          <w:sz w:val="28"/>
          <w:szCs w:val="28"/>
        </w:rPr>
        <w:t xml:space="preserve"> доходов  бюджета поселения на 2024 год на сумму </w:t>
      </w:r>
      <w:r>
        <w:rPr>
          <w:rFonts w:ascii="Times New Roman" w:hAnsi="Times New Roman"/>
          <w:color w:val="000000"/>
          <w:sz w:val="28"/>
          <w:szCs w:val="28"/>
          <w:lang w:val="en-US"/>
        </w:rPr>
        <w:t>4 120 475,22</w:t>
      </w:r>
      <w:r>
        <w:rPr>
          <w:rFonts w:ascii="Times New Roman" w:hAnsi="Times New Roman"/>
          <w:color w:val="000000"/>
          <w:sz w:val="28"/>
          <w:szCs w:val="28"/>
        </w:rPr>
        <w:t xml:space="preserve"> руб. (за счет увеличения доходов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увеличени</w:t>
      </w:r>
      <w:r>
        <w:rPr>
          <w:rFonts w:ascii="Times New Roman" w:hAnsi="Times New Roman"/>
          <w:color w:val="000000"/>
          <w:sz w:val="28"/>
          <w:szCs w:val="28"/>
        </w:rPr>
        <w:t>е</w:t>
      </w:r>
      <w:r>
        <w:rPr>
          <w:rFonts w:ascii="Times New Roman" w:hAnsi="Times New Roman"/>
          <w:color w:val="000000"/>
          <w:sz w:val="28"/>
          <w:szCs w:val="28"/>
        </w:rPr>
        <w:t xml:space="preserve"> доходов  бюджета поселения на 2025 год на сумму </w:t>
      </w:r>
      <w:r>
        <w:rPr>
          <w:rFonts w:ascii="Times New Roman" w:hAnsi="Times New Roman"/>
          <w:color w:val="000000"/>
          <w:sz w:val="28"/>
          <w:szCs w:val="28"/>
          <w:lang w:val="en-US"/>
        </w:rPr>
        <w:t xml:space="preserve">591 </w:t>
      </w:r>
      <w:r>
        <w:rPr>
          <w:rFonts w:ascii="Times New Roman" w:hAnsi="Times New Roman"/>
          <w:color w:val="000000"/>
          <w:sz w:val="28"/>
          <w:szCs w:val="28"/>
          <w:lang w:val="ru-RU"/>
        </w:rPr>
        <w:t>1</w:t>
      </w:r>
      <w:r>
        <w:rPr>
          <w:rFonts w:ascii="Times New Roman" w:hAnsi="Times New Roman"/>
          <w:color w:val="000000"/>
          <w:sz w:val="28"/>
          <w:szCs w:val="28"/>
          <w:lang w:val="en-US"/>
        </w:rPr>
        <w:t>40</w:t>
      </w:r>
      <w:r>
        <w:rPr>
          <w:rFonts w:ascii="Times New Roman" w:hAnsi="Times New Roman"/>
          <w:color w:val="000000"/>
          <w:sz w:val="28"/>
          <w:szCs w:val="28"/>
        </w:rPr>
        <w:t xml:space="preserve">,00 руб. (за счет увеличения доходов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w:t>
      </w:r>
      <w:r>
        <w:rPr>
          <w:rFonts w:ascii="Times New Roman" w:hAnsi="Times New Roman"/>
          <w:color w:val="000000"/>
          <w:sz w:val="28"/>
          <w:szCs w:val="28"/>
        </w:rPr>
        <w:t>меньшение</w:t>
      </w:r>
      <w:r>
        <w:rPr>
          <w:rFonts w:ascii="Times New Roman" w:hAnsi="Times New Roman"/>
          <w:color w:val="000000"/>
          <w:sz w:val="28"/>
          <w:szCs w:val="28"/>
        </w:rPr>
        <w:t xml:space="preserve"> доходов  бюджета </w:t>
      </w:r>
      <w:r>
        <w:rPr>
          <w:rFonts w:ascii="Times New Roman" w:hAnsi="Times New Roman"/>
          <w:color w:val="000000"/>
          <w:sz w:val="28"/>
          <w:szCs w:val="28"/>
          <w:lang w:val="ru-RU"/>
        </w:rPr>
        <w:t xml:space="preserve">поселения </w:t>
      </w:r>
      <w:r>
        <w:rPr>
          <w:rFonts w:ascii="Times New Roman" w:hAnsi="Times New Roman"/>
          <w:color w:val="000000"/>
          <w:sz w:val="28"/>
          <w:szCs w:val="28"/>
        </w:rPr>
        <w:t xml:space="preserve">на 2026 год на сумму </w:t>
      </w:r>
      <w:r>
        <w:rPr>
          <w:rFonts w:ascii="Times New Roman" w:hAnsi="Times New Roman"/>
          <w:color w:val="000000"/>
          <w:sz w:val="28"/>
          <w:szCs w:val="28"/>
        </w:rPr>
        <w:t>55 710</w:t>
      </w:r>
      <w:r>
        <w:rPr>
          <w:rFonts w:ascii="Times New Roman" w:hAnsi="Times New Roman"/>
          <w:color w:val="000000"/>
          <w:sz w:val="28"/>
          <w:szCs w:val="28"/>
        </w:rPr>
        <w:t xml:space="preserve">,00 руб. (за счет увеличения доходов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увеличени</w:t>
      </w:r>
      <w:r>
        <w:rPr>
          <w:rFonts w:ascii="Times New Roman" w:hAnsi="Times New Roman"/>
          <w:color w:val="000000"/>
          <w:sz w:val="28"/>
          <w:szCs w:val="28"/>
        </w:rPr>
        <w:t>е</w:t>
      </w:r>
      <w:r>
        <w:rPr>
          <w:rFonts w:ascii="Times New Roman" w:hAnsi="Times New Roman"/>
          <w:color w:val="000000"/>
          <w:sz w:val="28"/>
          <w:szCs w:val="28"/>
        </w:rPr>
        <w:t xml:space="preserve"> </w:t>
      </w:r>
      <w:r>
        <w:rPr>
          <w:rFonts w:ascii="Times New Roman" w:hAnsi="Times New Roman"/>
          <w:color w:val="000000"/>
          <w:sz w:val="28"/>
          <w:szCs w:val="28"/>
        </w:rPr>
        <w:t>рас</w:t>
      </w:r>
      <w:r>
        <w:rPr>
          <w:rFonts w:ascii="Times New Roman" w:hAnsi="Times New Roman"/>
          <w:color w:val="000000"/>
          <w:sz w:val="28"/>
          <w:szCs w:val="28"/>
        </w:rPr>
        <w:t xml:space="preserve">ходов  бюджета поселения на 2024 год на сумму </w:t>
      </w:r>
      <w:r>
        <w:rPr>
          <w:rFonts w:ascii="Times New Roman" w:hAnsi="Times New Roman"/>
          <w:color w:val="000000"/>
          <w:sz w:val="28"/>
          <w:szCs w:val="28"/>
          <w:lang w:val="en-US"/>
        </w:rPr>
        <w:t>4 120 475,22</w:t>
      </w:r>
      <w:r>
        <w:rPr>
          <w:rFonts w:ascii="Times New Roman" w:hAnsi="Times New Roman"/>
          <w:color w:val="000000"/>
          <w:sz w:val="28"/>
          <w:szCs w:val="28"/>
        </w:rPr>
        <w:t xml:space="preserve"> руб. (за счет увеличения  </w:t>
      </w:r>
      <w:r>
        <w:rPr>
          <w:rFonts w:ascii="Times New Roman" w:hAnsi="Times New Roman"/>
          <w:color w:val="000000"/>
          <w:sz w:val="28"/>
          <w:szCs w:val="28"/>
        </w:rPr>
        <w:t>дох</w:t>
      </w:r>
      <w:r>
        <w:rPr>
          <w:rFonts w:ascii="Times New Roman" w:hAnsi="Times New Roman"/>
          <w:color w:val="000000"/>
          <w:sz w:val="28"/>
          <w:szCs w:val="28"/>
        </w:rPr>
        <w:t xml:space="preserve">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увеличение расходов  бюджета </w:t>
      </w:r>
      <w:r>
        <w:rPr>
          <w:rFonts w:ascii="Times New Roman" w:hAnsi="Times New Roman"/>
          <w:color w:val="000000"/>
          <w:sz w:val="28"/>
          <w:szCs w:val="28"/>
        </w:rPr>
        <w:t xml:space="preserve">поселения </w:t>
      </w:r>
      <w:r>
        <w:rPr>
          <w:rFonts w:ascii="Times New Roman" w:hAnsi="Times New Roman"/>
          <w:color w:val="000000"/>
          <w:sz w:val="28"/>
          <w:szCs w:val="28"/>
        </w:rPr>
        <w:t xml:space="preserve">на 2025 год на сумму </w:t>
      </w:r>
      <w:r>
        <w:rPr>
          <w:rFonts w:ascii="Times New Roman" w:hAnsi="Times New Roman"/>
          <w:color w:val="000000"/>
          <w:sz w:val="28"/>
          <w:szCs w:val="28"/>
          <w:lang w:val="en-US"/>
        </w:rPr>
        <w:t xml:space="preserve">591 </w:t>
      </w:r>
      <w:r>
        <w:rPr>
          <w:rFonts w:ascii="Times New Roman" w:hAnsi="Times New Roman"/>
          <w:color w:val="000000"/>
          <w:sz w:val="28"/>
          <w:szCs w:val="28"/>
          <w:lang w:val="ru-RU"/>
        </w:rPr>
        <w:t>1</w:t>
      </w:r>
      <w:r>
        <w:rPr>
          <w:rFonts w:ascii="Times New Roman" w:hAnsi="Times New Roman"/>
          <w:color w:val="000000"/>
          <w:sz w:val="28"/>
          <w:szCs w:val="28"/>
          <w:lang w:val="en-US"/>
        </w:rPr>
        <w:t>40</w:t>
      </w:r>
      <w:r>
        <w:rPr>
          <w:rFonts w:ascii="Times New Roman" w:hAnsi="Times New Roman"/>
          <w:color w:val="000000"/>
          <w:sz w:val="28"/>
          <w:szCs w:val="28"/>
        </w:rPr>
        <w:t xml:space="preserve">,00 руб. (за счет увеличения доходов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w:t>
      </w:r>
      <w:r>
        <w:rPr>
          <w:rFonts w:ascii="Times New Roman" w:hAnsi="Times New Roman"/>
          <w:color w:val="000000"/>
          <w:sz w:val="28"/>
          <w:szCs w:val="28"/>
        </w:rPr>
        <w:t>меньшение</w:t>
      </w:r>
      <w:r>
        <w:rPr>
          <w:rFonts w:ascii="Times New Roman" w:hAnsi="Times New Roman"/>
          <w:color w:val="000000"/>
          <w:sz w:val="28"/>
          <w:szCs w:val="28"/>
        </w:rPr>
        <w:t xml:space="preserve"> расходов  бюджета </w:t>
      </w:r>
      <w:r>
        <w:rPr>
          <w:rFonts w:ascii="Times New Roman" w:hAnsi="Times New Roman"/>
          <w:color w:val="000000"/>
          <w:sz w:val="28"/>
          <w:szCs w:val="28"/>
        </w:rPr>
        <w:t xml:space="preserve">поселения </w:t>
      </w:r>
      <w:r>
        <w:rPr>
          <w:rFonts w:ascii="Times New Roman" w:hAnsi="Times New Roman"/>
          <w:color w:val="000000"/>
          <w:sz w:val="28"/>
          <w:szCs w:val="28"/>
        </w:rPr>
        <w:t xml:space="preserve">на 2026 год на сумму </w:t>
      </w:r>
      <w:r>
        <w:rPr>
          <w:rFonts w:ascii="Times New Roman" w:hAnsi="Times New Roman"/>
          <w:color w:val="000000"/>
          <w:sz w:val="28"/>
          <w:szCs w:val="28"/>
        </w:rPr>
        <w:t>55 710,00</w:t>
      </w:r>
      <w:r>
        <w:rPr>
          <w:rFonts w:ascii="Times New Roman" w:hAnsi="Times New Roman"/>
          <w:color w:val="000000"/>
          <w:sz w:val="28"/>
          <w:szCs w:val="28"/>
        </w:rPr>
        <w:t xml:space="preserve"> руб. (за счет увеличения доходов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w:t>
      </w:r>
      <w:r>
        <w:rPr>
          <w:rFonts w:ascii="Times New Roman" w:hAnsi="Times New Roman"/>
          <w:color w:val="000000"/>
          <w:sz w:val="28"/>
          <w:szCs w:val="28"/>
        </w:rPr>
        <w:t>меньше</w:t>
      </w:r>
      <w:r>
        <w:rPr>
          <w:rFonts w:ascii="Times New Roman" w:hAnsi="Times New Roman"/>
          <w:color w:val="000000"/>
          <w:sz w:val="28"/>
          <w:szCs w:val="28"/>
        </w:rPr>
        <w:t xml:space="preserve">ние общего объема условно утвержденных расходов на 2025 год на сумму </w:t>
      </w:r>
      <w:r>
        <w:rPr>
          <w:rFonts w:ascii="Times New Roman" w:hAnsi="Times New Roman"/>
          <w:color w:val="000000"/>
          <w:sz w:val="28"/>
          <w:szCs w:val="28"/>
        </w:rPr>
        <w:t>500</w:t>
      </w:r>
      <w:r>
        <w:rPr>
          <w:rFonts w:ascii="Times New Roman" w:hAnsi="Times New Roman"/>
          <w:color w:val="000000"/>
          <w:sz w:val="28"/>
          <w:szCs w:val="28"/>
        </w:rPr>
        <w:t>,00 руб.;</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у</w:t>
      </w:r>
      <w:r>
        <w:rPr>
          <w:rFonts w:ascii="Times New Roman" w:hAnsi="Times New Roman"/>
          <w:color w:val="000000"/>
          <w:sz w:val="28"/>
          <w:szCs w:val="28"/>
        </w:rPr>
        <w:t>меньше</w:t>
      </w:r>
      <w:r>
        <w:rPr>
          <w:rFonts w:ascii="Times New Roman" w:hAnsi="Times New Roman"/>
          <w:color w:val="000000"/>
          <w:sz w:val="28"/>
          <w:szCs w:val="28"/>
        </w:rPr>
        <w:t xml:space="preserve">ние общего объема условно утвержденных расходов на 2026 год на сумму </w:t>
      </w:r>
      <w:r>
        <w:rPr>
          <w:rFonts w:ascii="Times New Roman" w:hAnsi="Times New Roman"/>
          <w:color w:val="000000"/>
          <w:sz w:val="28"/>
          <w:szCs w:val="28"/>
        </w:rPr>
        <w:t>40 29</w:t>
      </w:r>
      <w:r>
        <w:rPr>
          <w:rFonts w:ascii="Times New Roman" w:hAnsi="Times New Roman"/>
          <w:color w:val="000000"/>
          <w:sz w:val="28"/>
          <w:szCs w:val="28"/>
        </w:rPr>
        <w:t>0,00 руб.</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требованиями статьи 33 БК РФ проектом решения о   бюджете поселения соблюден принцип сбалансированности бюджета </w:t>
      </w:r>
      <w:r>
        <w:rPr>
          <w:rFonts w:eastAsia="Times New Roman" w:ascii="Times New Roman" w:hAnsi="Times New Roman"/>
          <w:color w:val="000000"/>
          <w:sz w:val="28"/>
          <w:szCs w:val="28"/>
          <w:lang w:eastAsia="ru-RU"/>
        </w:rPr>
        <w:t>Порздневского сельского поселения</w:t>
      </w:r>
      <w:r>
        <w:rPr>
          <w:rFonts w:ascii="Times New Roman" w:hAnsi="Times New Roman"/>
          <w:color w:val="000000"/>
          <w:sz w:val="28"/>
          <w:szCs w:val="28"/>
        </w:rPr>
        <w:t>.</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доходов   бюджета поселения запланирован на 2024 год в сумме </w:t>
      </w:r>
      <w:r>
        <w:rPr>
          <w:rFonts w:ascii="Times New Roman" w:hAnsi="Times New Roman"/>
          <w:color w:val="000000"/>
          <w:sz w:val="28"/>
          <w:szCs w:val="28"/>
        </w:rPr>
        <w:t>13 815 532,22</w:t>
      </w:r>
      <w:r>
        <w:rPr>
          <w:rFonts w:ascii="Times New Roman" w:hAnsi="Times New Roman"/>
          <w:color w:val="000000"/>
          <w:sz w:val="28"/>
          <w:szCs w:val="28"/>
        </w:rPr>
        <w:t xml:space="preserve"> руб., на 2025 год – </w:t>
      </w:r>
      <w:r>
        <w:rPr>
          <w:rFonts w:ascii="Times New Roman" w:hAnsi="Times New Roman"/>
          <w:color w:val="000000"/>
          <w:sz w:val="28"/>
          <w:szCs w:val="28"/>
        </w:rPr>
        <w:t>10 254 997,00</w:t>
      </w:r>
      <w:r>
        <w:rPr>
          <w:rFonts w:ascii="Times New Roman" w:hAnsi="Times New Roman"/>
          <w:color w:val="000000"/>
          <w:sz w:val="28"/>
          <w:szCs w:val="28"/>
        </w:rPr>
        <w:t xml:space="preserve"> руб., на 2026 год –        </w:t>
      </w:r>
      <w:r>
        <w:rPr>
          <w:rFonts w:ascii="Times New Roman" w:hAnsi="Times New Roman"/>
          <w:color w:val="000000"/>
          <w:sz w:val="28"/>
          <w:szCs w:val="28"/>
        </w:rPr>
        <w:t>9 483 347,00</w:t>
      </w:r>
      <w:r>
        <w:rPr>
          <w:rFonts w:ascii="Times New Roman" w:hAnsi="Times New Roman"/>
          <w:color w:val="000000"/>
          <w:sz w:val="28"/>
          <w:szCs w:val="28"/>
        </w:rPr>
        <w:t xml:space="preserve"> руб.</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расходов  бюджета поселения запланирован на 2024 год в сумме </w:t>
      </w:r>
      <w:r>
        <w:rPr>
          <w:rFonts w:ascii="Times New Roman" w:hAnsi="Times New Roman"/>
          <w:color w:val="000000"/>
          <w:sz w:val="28"/>
          <w:szCs w:val="28"/>
        </w:rPr>
        <w:t>13 815 532,22</w:t>
      </w:r>
      <w:r>
        <w:rPr>
          <w:rFonts w:ascii="Times New Roman" w:hAnsi="Times New Roman"/>
          <w:color w:val="000000"/>
          <w:sz w:val="28"/>
          <w:szCs w:val="28"/>
        </w:rPr>
        <w:t xml:space="preserve"> руб., на 2025 год – </w:t>
      </w:r>
      <w:r>
        <w:rPr>
          <w:rFonts w:ascii="Times New Roman" w:hAnsi="Times New Roman"/>
          <w:color w:val="000000"/>
          <w:sz w:val="28"/>
          <w:szCs w:val="28"/>
        </w:rPr>
        <w:t>10 254 997,00</w:t>
      </w:r>
      <w:r>
        <w:rPr>
          <w:rFonts w:ascii="Times New Roman" w:hAnsi="Times New Roman"/>
          <w:color w:val="000000"/>
          <w:sz w:val="28"/>
          <w:szCs w:val="28"/>
        </w:rPr>
        <w:t xml:space="preserve"> руб., на 2026 год –        </w:t>
      </w:r>
      <w:r>
        <w:rPr>
          <w:rFonts w:ascii="Times New Roman" w:hAnsi="Times New Roman"/>
          <w:color w:val="000000"/>
          <w:sz w:val="28"/>
          <w:szCs w:val="28"/>
        </w:rPr>
        <w:t>9 483 347,00</w:t>
      </w:r>
      <w:r>
        <w:rPr>
          <w:rFonts w:ascii="Times New Roman" w:hAnsi="Times New Roman"/>
          <w:color w:val="000000"/>
          <w:sz w:val="28"/>
          <w:szCs w:val="28"/>
        </w:rPr>
        <w:t xml:space="preserve"> руб.</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требованиями  пункта 3 статьи 184.1 БК РФ и </w:t>
      </w:r>
      <w:r>
        <w:rPr>
          <w:rFonts w:ascii="Times New Roman" w:hAnsi="Times New Roman"/>
          <w:color w:val="000000"/>
          <w:sz w:val="28"/>
          <w:szCs w:val="28"/>
        </w:rPr>
        <w:t>п.п. 7.7 п.7</w:t>
      </w:r>
      <w:r>
        <w:rPr>
          <w:rFonts w:ascii="Times New Roman" w:hAnsi="Times New Roman"/>
          <w:color w:val="000000"/>
          <w:sz w:val="28"/>
          <w:szCs w:val="28"/>
        </w:rPr>
        <w:t xml:space="preserve"> Положения о бюджетном процессе в </w:t>
      </w:r>
      <w:r>
        <w:rPr>
          <w:rFonts w:ascii="Times New Roman" w:hAnsi="Times New Roman"/>
          <w:color w:val="000000"/>
          <w:sz w:val="28"/>
          <w:szCs w:val="28"/>
        </w:rPr>
        <w:t>Порзднев</w:t>
      </w:r>
      <w:r>
        <w:rPr>
          <w:rFonts w:ascii="Times New Roman" w:hAnsi="Times New Roman"/>
          <w:color w:val="000000"/>
          <w:sz w:val="28"/>
          <w:szCs w:val="28"/>
        </w:rPr>
        <w:t xml:space="preserve">ском сельском поселении проектом  решения о бюджете общий объем условно утверждаемых расходов на 2025 год установлен в сумме </w:t>
      </w:r>
      <w:r>
        <w:rPr>
          <w:rFonts w:ascii="Times New Roman" w:hAnsi="Times New Roman"/>
          <w:color w:val="000000"/>
          <w:sz w:val="28"/>
          <w:szCs w:val="28"/>
        </w:rPr>
        <w:t>218 815</w:t>
      </w:r>
      <w:r>
        <w:rPr>
          <w:rFonts w:ascii="Times New Roman" w:hAnsi="Times New Roman"/>
          <w:color w:val="000000"/>
          <w:sz w:val="28"/>
          <w:szCs w:val="28"/>
        </w:rPr>
        <w:t xml:space="preserve">,00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w:t>
      </w:r>
      <w:r>
        <w:rPr>
          <w:rFonts w:ascii="Times New Roman" w:hAnsi="Times New Roman"/>
          <w:color w:val="000000"/>
          <w:sz w:val="28"/>
          <w:szCs w:val="28"/>
        </w:rPr>
        <w:t>398 340,00</w:t>
      </w:r>
      <w:r>
        <w:rPr>
          <w:rFonts w:ascii="Times New Roman" w:hAnsi="Times New Roman"/>
          <w:color w:val="000000"/>
          <w:sz w:val="28"/>
          <w:szCs w:val="28"/>
        </w:rPr>
        <w:t xml:space="preserve">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Размер резервного фонда   Порздневского сельского поселения на 2024 год установлен в сумме </w:t>
      </w:r>
      <w:r>
        <w:rPr>
          <w:rFonts w:ascii="Times New Roman" w:hAnsi="Times New Roman"/>
          <w:color w:val="000000"/>
          <w:sz w:val="28"/>
          <w:szCs w:val="28"/>
        </w:rPr>
        <w:t>2</w:t>
      </w:r>
      <w:r>
        <w:rPr>
          <w:rFonts w:ascii="Times New Roman" w:hAnsi="Times New Roman"/>
          <w:color w:val="000000"/>
          <w:sz w:val="28"/>
          <w:szCs w:val="28"/>
        </w:rPr>
        <w:t xml:space="preserve">0 000,00 руб., на 2025 год – </w:t>
      </w:r>
      <w:r>
        <w:rPr>
          <w:rFonts w:ascii="Times New Roman" w:hAnsi="Times New Roman"/>
          <w:color w:val="000000"/>
          <w:sz w:val="28"/>
          <w:szCs w:val="28"/>
        </w:rPr>
        <w:t>5</w:t>
      </w:r>
      <w:r>
        <w:rPr>
          <w:rFonts w:ascii="Times New Roman" w:hAnsi="Times New Roman"/>
          <w:color w:val="000000"/>
          <w:sz w:val="28"/>
          <w:szCs w:val="28"/>
        </w:rPr>
        <w:t xml:space="preserve">0 000 руб., на 2026 год – </w:t>
      </w:r>
      <w:r>
        <w:rPr>
          <w:rFonts w:ascii="Times New Roman" w:hAnsi="Times New Roman"/>
          <w:color w:val="000000"/>
          <w:sz w:val="28"/>
          <w:szCs w:val="28"/>
        </w:rPr>
        <w:t>5</w:t>
      </w:r>
      <w:r>
        <w:rPr>
          <w:rFonts w:ascii="Times New Roman" w:hAnsi="Times New Roman"/>
          <w:color w:val="000000"/>
          <w:sz w:val="28"/>
          <w:szCs w:val="28"/>
        </w:rPr>
        <w:t>0 000,00 руб.</w:t>
      </w:r>
    </w:p>
    <w:p>
      <w:pPr>
        <w:pStyle w:val="Normal"/>
        <w:spacing w:lineRule="auto" w:line="240" w:before="0" w:after="0"/>
        <w:jc w:val="both"/>
        <w:rPr>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 xml:space="preserve">По результатам проведения экспертно-аналитического мероприятия Контрольно-счетным органом Лухского муниципального района сделаны следующие </w:t>
      </w:r>
      <w:r>
        <w:rPr>
          <w:rFonts w:eastAsia="Times New Roman" w:ascii="Times New Roman" w:hAnsi="Times New Roman"/>
          <w:color w:val="000000"/>
          <w:kern w:val="2"/>
          <w:sz w:val="32"/>
          <w:szCs w:val="32"/>
          <w:lang w:eastAsia="ru-RU"/>
        </w:rPr>
        <w:t>выводы</w:t>
      </w:r>
      <w:r>
        <w:rPr>
          <w:rFonts w:eastAsia="Times New Roman" w:ascii="Times New Roman" w:hAnsi="Times New Roman"/>
          <w:bCs/>
          <w:color w:val="000000"/>
          <w:kern w:val="2"/>
          <w:sz w:val="28"/>
          <w:szCs w:val="28"/>
          <w:lang w:eastAsia="ru-RU"/>
        </w:rPr>
        <w:t>:</w:t>
      </w:r>
    </w:p>
    <w:p>
      <w:pPr>
        <w:pStyle w:val="Normal"/>
        <w:spacing w:lineRule="auto" w:line="240" w:before="0" w:after="0"/>
        <w:jc w:val="both"/>
        <w:rPr>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1.В соответствии с требованиями статьи 33 БК РФ проектом решения о   бюджете поселения соблюден принцип сбалансированности бюджета Порздневского сельского поселения.</w:t>
      </w:r>
    </w:p>
    <w:p>
      <w:pPr>
        <w:pStyle w:val="Normal"/>
        <w:spacing w:lineRule="auto" w:line="240" w:before="0" w:after="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доходов бюджета Порздневского сельского поселения запланирован на 2024 год в сумме </w:t>
      </w:r>
      <w:r>
        <w:rPr>
          <w:rFonts w:ascii="Times New Roman" w:hAnsi="Times New Roman"/>
          <w:color w:val="000000"/>
          <w:sz w:val="28"/>
          <w:szCs w:val="28"/>
        </w:rPr>
        <w:t>13 815 532,22</w:t>
      </w:r>
      <w:r>
        <w:rPr>
          <w:rFonts w:ascii="Times New Roman" w:hAnsi="Times New Roman"/>
          <w:color w:val="000000"/>
          <w:sz w:val="28"/>
          <w:szCs w:val="28"/>
        </w:rPr>
        <w:t xml:space="preserve"> руб., на 2025 год – </w:t>
      </w:r>
      <w:r>
        <w:rPr>
          <w:rFonts w:ascii="Times New Roman" w:hAnsi="Times New Roman"/>
          <w:color w:val="000000"/>
          <w:sz w:val="28"/>
          <w:szCs w:val="28"/>
        </w:rPr>
        <w:t>10 254 997,00</w:t>
      </w:r>
      <w:r>
        <w:rPr>
          <w:rFonts w:ascii="Times New Roman" w:hAnsi="Times New Roman"/>
          <w:color w:val="000000"/>
          <w:sz w:val="28"/>
          <w:szCs w:val="28"/>
        </w:rPr>
        <w:t xml:space="preserve"> руб., на 2026 год –  </w:t>
      </w:r>
      <w:r>
        <w:rPr>
          <w:rFonts w:ascii="Times New Roman" w:hAnsi="Times New Roman"/>
          <w:color w:val="000000"/>
          <w:sz w:val="28"/>
          <w:szCs w:val="28"/>
        </w:rPr>
        <w:t>9 483 347,00</w:t>
      </w:r>
      <w:r>
        <w:rPr>
          <w:rFonts w:ascii="Times New Roman" w:hAnsi="Times New Roman"/>
          <w:color w:val="000000"/>
          <w:sz w:val="28"/>
          <w:szCs w:val="28"/>
        </w:rPr>
        <w:t xml:space="preserve"> руб.</w:t>
      </w:r>
    </w:p>
    <w:p>
      <w:pPr>
        <w:pStyle w:val="Normal"/>
        <w:spacing w:lineRule="auto" w:line="240" w:before="0" w:after="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Общий объем расходов бюджета Порздневского сельского поселения запланирован на 2024 год в сумме </w:t>
      </w:r>
      <w:r>
        <w:rPr>
          <w:rFonts w:ascii="Times New Roman" w:hAnsi="Times New Roman"/>
          <w:color w:val="000000"/>
          <w:sz w:val="28"/>
          <w:szCs w:val="28"/>
        </w:rPr>
        <w:t>13 815 532,22</w:t>
      </w:r>
      <w:r>
        <w:rPr>
          <w:rFonts w:ascii="Times New Roman" w:hAnsi="Times New Roman"/>
          <w:color w:val="000000"/>
          <w:sz w:val="28"/>
          <w:szCs w:val="28"/>
        </w:rPr>
        <w:t xml:space="preserve"> руб., на 2025 год – </w:t>
      </w:r>
      <w:r>
        <w:rPr>
          <w:rFonts w:ascii="Times New Roman" w:hAnsi="Times New Roman"/>
          <w:color w:val="000000"/>
          <w:sz w:val="28"/>
          <w:szCs w:val="28"/>
        </w:rPr>
        <w:t>10 254 997,00</w:t>
      </w:r>
      <w:r>
        <w:rPr>
          <w:rFonts w:ascii="Times New Roman" w:hAnsi="Times New Roman"/>
          <w:color w:val="000000"/>
          <w:sz w:val="28"/>
          <w:szCs w:val="28"/>
        </w:rPr>
        <w:t xml:space="preserve"> руб., на 2026 год – </w:t>
      </w:r>
      <w:r>
        <w:rPr>
          <w:rFonts w:ascii="Times New Roman" w:hAnsi="Times New Roman"/>
          <w:color w:val="000000"/>
          <w:sz w:val="28"/>
          <w:szCs w:val="28"/>
        </w:rPr>
        <w:t>9 483 347,00</w:t>
      </w:r>
      <w:r>
        <w:rPr>
          <w:rFonts w:ascii="Times New Roman" w:hAnsi="Times New Roman"/>
          <w:color w:val="000000"/>
          <w:sz w:val="28"/>
          <w:szCs w:val="28"/>
        </w:rPr>
        <w:t xml:space="preserve"> руб.</w:t>
      </w:r>
    </w:p>
    <w:p>
      <w:pPr>
        <w:pStyle w:val="Normal"/>
        <w:spacing w:lineRule="auto" w:line="240" w:before="0" w:after="0"/>
        <w:jc w:val="both"/>
        <w:rPr>
          <w:color w:val="000000"/>
        </w:rPr>
      </w:pPr>
      <w:r>
        <w:rPr>
          <w:rFonts w:ascii="Times New Roman" w:hAnsi="Times New Roman"/>
          <w:color w:val="000000"/>
          <w:sz w:val="28"/>
          <w:szCs w:val="28"/>
        </w:rPr>
        <w:t xml:space="preserve">     </w:t>
      </w:r>
    </w:p>
    <w:p>
      <w:pPr>
        <w:pStyle w:val="Normal"/>
        <w:spacing w:lineRule="auto" w:line="240" w:before="0" w:after="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2. В соответствии с требованиями  пункта 3 статьи 184.1 БК РФ и  </w:t>
      </w:r>
      <w:r>
        <w:rPr>
          <w:rFonts w:ascii="Times New Roman" w:hAnsi="Times New Roman"/>
          <w:color w:val="000000"/>
          <w:sz w:val="28"/>
          <w:szCs w:val="28"/>
        </w:rPr>
        <w:t>п.п. 7.7 п.7</w:t>
      </w:r>
      <w:r>
        <w:rPr>
          <w:rFonts w:ascii="Times New Roman" w:hAnsi="Times New Roman"/>
          <w:color w:val="000000"/>
          <w:sz w:val="28"/>
          <w:szCs w:val="28"/>
        </w:rPr>
        <w:t xml:space="preserve"> Положения о бюджетном процессе в </w:t>
      </w:r>
      <w:r>
        <w:rPr>
          <w:rFonts w:ascii="Times New Roman" w:hAnsi="Times New Roman"/>
          <w:color w:val="000000"/>
          <w:sz w:val="28"/>
          <w:szCs w:val="28"/>
        </w:rPr>
        <w:t>Порзднев</w:t>
      </w:r>
      <w:r>
        <w:rPr>
          <w:rFonts w:ascii="Times New Roman" w:hAnsi="Times New Roman"/>
          <w:color w:val="000000"/>
          <w:sz w:val="28"/>
          <w:szCs w:val="28"/>
        </w:rPr>
        <w:t xml:space="preserve">ском сельском поселении проектом  решения о бюджете общий объем условно утверждаемых расходов на 2025 год установлен в сумме </w:t>
      </w:r>
      <w:r>
        <w:rPr>
          <w:rFonts w:ascii="Times New Roman" w:hAnsi="Times New Roman"/>
          <w:color w:val="000000"/>
          <w:sz w:val="28"/>
          <w:szCs w:val="28"/>
        </w:rPr>
        <w:t>218 815</w:t>
      </w:r>
      <w:r>
        <w:rPr>
          <w:rFonts w:ascii="Times New Roman" w:hAnsi="Times New Roman"/>
          <w:color w:val="000000"/>
          <w:sz w:val="28"/>
          <w:szCs w:val="28"/>
        </w:rPr>
        <w:t xml:space="preserve">,00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w:t>
      </w:r>
      <w:r>
        <w:rPr>
          <w:rFonts w:ascii="Times New Roman" w:hAnsi="Times New Roman"/>
          <w:color w:val="000000"/>
          <w:sz w:val="28"/>
          <w:szCs w:val="28"/>
        </w:rPr>
        <w:t>398 340,00</w:t>
      </w:r>
      <w:r>
        <w:rPr>
          <w:rFonts w:ascii="Times New Roman" w:hAnsi="Times New Roman"/>
          <w:color w:val="000000"/>
          <w:sz w:val="28"/>
          <w:szCs w:val="28"/>
        </w:rPr>
        <w:t xml:space="preserve">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before="0" w:after="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3.     Размер резервного фонда Порздневского сельского поселения на 2023 год установлен в сумме </w:t>
      </w:r>
      <w:r>
        <w:rPr>
          <w:rFonts w:ascii="Times New Roman" w:hAnsi="Times New Roman"/>
          <w:color w:val="000000"/>
          <w:sz w:val="28"/>
          <w:szCs w:val="28"/>
        </w:rPr>
        <w:t>2</w:t>
      </w:r>
      <w:r>
        <w:rPr>
          <w:rFonts w:ascii="Times New Roman" w:hAnsi="Times New Roman"/>
          <w:color w:val="000000"/>
          <w:sz w:val="28"/>
          <w:szCs w:val="28"/>
        </w:rPr>
        <w:t xml:space="preserve">0 000,00 руб., на 2025 год – </w:t>
      </w:r>
      <w:r>
        <w:rPr>
          <w:rFonts w:ascii="Times New Roman" w:hAnsi="Times New Roman"/>
          <w:color w:val="000000"/>
          <w:sz w:val="28"/>
          <w:szCs w:val="28"/>
        </w:rPr>
        <w:t>5</w:t>
      </w:r>
      <w:r>
        <w:rPr>
          <w:rFonts w:ascii="Times New Roman" w:hAnsi="Times New Roman"/>
          <w:color w:val="000000"/>
          <w:sz w:val="28"/>
          <w:szCs w:val="28"/>
        </w:rPr>
        <w:t xml:space="preserve">0 000,00 руб., на 2026 год – </w:t>
      </w:r>
      <w:r>
        <w:rPr>
          <w:rFonts w:ascii="Times New Roman" w:hAnsi="Times New Roman"/>
          <w:color w:val="000000"/>
          <w:sz w:val="28"/>
          <w:szCs w:val="28"/>
        </w:rPr>
        <w:t>5</w:t>
      </w:r>
      <w:r>
        <w:rPr>
          <w:rFonts w:ascii="Times New Roman" w:hAnsi="Times New Roman"/>
          <w:color w:val="000000"/>
          <w:sz w:val="28"/>
          <w:szCs w:val="28"/>
        </w:rPr>
        <w:t>0 000,00 руб.</w:t>
      </w:r>
    </w:p>
    <w:p>
      <w:pPr>
        <w:pStyle w:val="Normal"/>
        <w:spacing w:lineRule="auto" w:line="240" w:before="0" w:after="0"/>
        <w:jc w:val="both"/>
        <w:rPr>
          <w:rFonts w:eastAsia="Times New Roman"/>
          <w:bCs/>
          <w:color w:val="000000"/>
          <w:kern w:val="2"/>
          <w:sz w:val="28"/>
          <w:szCs w:val="28"/>
          <w:lang w:eastAsia="ru-RU"/>
        </w:rPr>
      </w:pPr>
      <w:r>
        <w:rPr>
          <w:rFonts w:eastAsia="Times New Roman"/>
          <w:bCs/>
          <w:color w:val="000000"/>
          <w:kern w:val="2"/>
          <w:sz w:val="28"/>
          <w:szCs w:val="28"/>
          <w:lang w:eastAsia="ru-RU"/>
        </w:rPr>
      </w:r>
    </w:p>
    <w:p>
      <w:pPr>
        <w:pStyle w:val="Normal"/>
        <w:spacing w:lineRule="auto" w:line="240" w:before="0" w:after="200"/>
        <w:contextualSpacing/>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Председатель Контрольно-счетного органа</w:t>
      </w:r>
    </w:p>
    <w:p>
      <w:pPr>
        <w:sectPr>
          <w:type w:val="nextPage"/>
          <w:pgSz w:w="11906" w:h="16838"/>
          <w:pgMar w:left="1701" w:right="850" w:gutter="0" w:header="0" w:top="1134" w:footer="0" w:bottom="708"/>
          <w:pgNumType w:fmt="decimal"/>
          <w:formProt w:val="false"/>
          <w:textDirection w:val="lrTb"/>
          <w:docGrid w:type="default" w:linePitch="360" w:charSpace="16384"/>
        </w:sect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Лухского муниципального района:                                             О.П.Смирнова</w:t>
      </w:r>
    </w:p>
    <w:p>
      <w:pPr>
        <w:pStyle w:val="Normal"/>
        <w:widowControl w:val="false"/>
        <w:spacing w:lineRule="auto" w:line="240" w:before="0" w:after="0"/>
        <w:jc w:val="center"/>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Приложение №1</w:t>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к заключению от 2</w:t>
      </w:r>
      <w:r>
        <w:rPr>
          <w:rFonts w:eastAsia="Arial Unicode MS" w:ascii="Times New Roman" w:hAnsi="Times New Roman"/>
          <w:color w:val="000000"/>
          <w:kern w:val="2"/>
          <w:sz w:val="16"/>
          <w:szCs w:val="16"/>
        </w:rPr>
        <w:t>6</w:t>
      </w:r>
      <w:r>
        <w:rPr>
          <w:rFonts w:eastAsia="Arial Unicode MS" w:ascii="Times New Roman" w:hAnsi="Times New Roman"/>
          <w:color w:val="000000"/>
          <w:kern w:val="2"/>
          <w:sz w:val="16"/>
          <w:szCs w:val="16"/>
        </w:rPr>
        <w:t>.12.2023г.№ 7</w:t>
      </w:r>
      <w:r>
        <w:rPr>
          <w:rFonts w:eastAsia="Arial Unicode MS" w:ascii="Times New Roman" w:hAnsi="Times New Roman"/>
          <w:color w:val="000000"/>
          <w:kern w:val="2"/>
          <w:sz w:val="16"/>
          <w:szCs w:val="16"/>
        </w:rPr>
        <w:t>9</w:t>
      </w:r>
    </w:p>
    <w:tbl>
      <w:tblPr>
        <w:tblStyle w:val="af5"/>
        <w:tblW w:w="151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8"/>
        <w:gridCol w:w="3171"/>
        <w:gridCol w:w="1275"/>
        <w:gridCol w:w="1132"/>
        <w:gridCol w:w="1231"/>
        <w:gridCol w:w="1183"/>
        <w:gridCol w:w="1148"/>
        <w:gridCol w:w="1119"/>
        <w:gridCol w:w="1132"/>
        <w:gridCol w:w="1137"/>
        <w:gridCol w:w="1126"/>
      </w:tblGrid>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Код классификации доходов бюджетов  Российской Федерации</w:t>
            </w:r>
          </w:p>
        </w:tc>
        <w:tc>
          <w:tcPr>
            <w:tcW w:w="3171"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Наименование доходов</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(первое чтение)</w:t>
            </w:r>
          </w:p>
          <w:p>
            <w:pPr>
              <w:pStyle w:val="Normal"/>
              <w:widowControl w:val="false"/>
              <w:suppressAutoHyphens w:val="true"/>
              <w:spacing w:lineRule="auto" w:line="240" w:before="0" w:after="0"/>
              <w:jc w:val="center"/>
              <w:rPr>
                <w:rFonts w:ascii="Times New Roman" w:hAnsi="Times New Roman" w:eastAsia="Arial Unicode MS" w:cs="Times New Roman"/>
                <w:color w:val="000000"/>
                <w:sz w:val="22"/>
              </w:rPr>
            </w:pPr>
            <w:r>
              <w:rPr>
                <w:rFonts w:eastAsia="Arial Unicode MS" w:cs="Times New Roman" w:ascii="Times New Roman" w:hAnsi="Times New Roman"/>
                <w:color w:val="000000"/>
                <w:sz w:val="22"/>
              </w:rPr>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s="Times New Roman"/>
                <w:color w:val="000000"/>
                <w:sz w:val="22"/>
              </w:rPr>
            </w:pPr>
            <w:r>
              <w:rPr>
                <w:rFonts w:eastAsia="Arial Unicode MS" w:cs="Times New Roman" w:ascii="Times New Roman" w:hAnsi="Times New Roman"/>
                <w:color w:val="000000"/>
                <w:sz w:val="22"/>
              </w:rPr>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Times New Roman"/>
                <w:color w:val="000000"/>
                <w:sz w:val="22"/>
              </w:rPr>
            </w:pPr>
            <w:r>
              <w:rPr>
                <w:rFonts w:eastAsia="Arial Unicode MS" w:cs="Times New Roman" w:ascii="Times New Roman" w:hAnsi="Times New Roman"/>
                <w:color w:val="000000"/>
                <w:sz w:val="22"/>
              </w:rPr>
            </w:r>
          </w:p>
        </w:tc>
        <w:tc>
          <w:tcPr>
            <w:tcW w:w="1183"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148"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s="Times New Roman"/>
                <w:color w:val="000000"/>
                <w:sz w:val="22"/>
              </w:rPr>
            </w:pPr>
            <w:r>
              <w:rPr>
                <w:rFonts w:eastAsia="Arial Unicode MS" w:cs="Times New Roman" w:ascii="Times New Roman" w:hAnsi="Times New Roman"/>
                <w:color w:val="000000"/>
                <w:sz w:val="22"/>
              </w:rPr>
            </w:r>
          </w:p>
        </w:tc>
        <w:tc>
          <w:tcPr>
            <w:tcW w:w="1132"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37"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Times New Roman"/>
                <w:color w:val="000000"/>
                <w:sz w:val="22"/>
              </w:rPr>
            </w:pPr>
            <w:r>
              <w:rPr>
                <w:rFonts w:eastAsia="Arial Unicode MS" w:cs="Times New Roman" w:ascii="Times New Roman" w:hAnsi="Times New Roman"/>
                <w:color w:val="000000"/>
                <w:sz w:val="22"/>
              </w:rPr>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000 1 00 00000 00 0000 000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НАЛОГОВЫЕ И НЕНАЛОГОВЫЕ ДОХОДЫ</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360 200,00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364 470,72</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+4 270,72</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360 200,00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340</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20 10</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360 </w:t>
            </w: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340</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20 10</w:t>
            </w: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000 1 01 00000 00 0000 000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НАЛОГИ НА ПРИБЫЛЬ, ДОХОДЫ</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170 100,00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160</w:t>
            </w:r>
            <w:r>
              <w:rPr>
                <w:rFonts w:eastAsia="Calibri" w:cs="Times New Roman" w:ascii="Times New Roman" w:hAnsi="Times New Roman"/>
                <w:color w:val="000000"/>
                <w:kern w:val="0"/>
                <w:sz w:val="16"/>
                <w:szCs w:val="16"/>
                <w:lang w:val="ru-RU" w:eastAsia="en-US" w:bidi="ar-SA"/>
              </w:rPr>
              <w:t xml:space="preserve"> 100,00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170 100,00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160</w:t>
            </w:r>
            <w:r>
              <w:rPr>
                <w:rFonts w:eastAsia="Calibri" w:cs="Times New Roman" w:ascii="Times New Roman" w:hAnsi="Times New Roman"/>
                <w:color w:val="000000"/>
                <w:kern w:val="0"/>
                <w:sz w:val="16"/>
                <w:szCs w:val="16"/>
                <w:lang w:val="ru-RU" w:eastAsia="en-US" w:bidi="ar-SA"/>
              </w:rPr>
              <w:t xml:space="preserve"> 100,00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170 100,00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160</w:t>
            </w:r>
            <w:r>
              <w:rPr>
                <w:rFonts w:eastAsia="Calibri" w:cs="Times New Roman" w:ascii="Times New Roman" w:hAnsi="Times New Roman"/>
                <w:color w:val="000000"/>
                <w:kern w:val="0"/>
                <w:sz w:val="16"/>
                <w:szCs w:val="16"/>
                <w:lang w:val="ru-RU" w:eastAsia="en-US" w:bidi="ar-SA"/>
              </w:rPr>
              <w:t xml:space="preserve"> 100,00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000 1 05 00000 00 0000 000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НАЛОГИ НА СОВОКУПНЫЙ ДОХОД</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100,00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000 1 06 00000 00 0000 000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НАЛОГИ НА ИМУЩЕСТВО</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190 000,00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180</w:t>
            </w:r>
            <w:r>
              <w:rPr>
                <w:rFonts w:eastAsia="Calibri" w:cs="Times New Roman" w:ascii="Times New Roman" w:hAnsi="Times New Roman"/>
                <w:color w:val="000000"/>
                <w:kern w:val="0"/>
                <w:sz w:val="16"/>
                <w:szCs w:val="16"/>
                <w:lang w:val="ru-RU" w:eastAsia="en-US" w:bidi="ar-SA"/>
              </w:rPr>
              <w:t xml:space="preserve"> 000,00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sz w:val="22"/>
              </w:rPr>
            </w:pPr>
            <w:r>
              <w:rPr>
                <w:rFonts w:eastAsia="Calibri" w:cs="Times New Roman" w:ascii="Times New Roman" w:hAnsi="Times New Roman"/>
                <w:color w:val="000000"/>
                <w:sz w:val="22"/>
              </w:rPr>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190 000,00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180</w:t>
            </w:r>
            <w:r>
              <w:rPr>
                <w:rFonts w:eastAsia="Calibri" w:cs="Times New Roman" w:ascii="Times New Roman" w:hAnsi="Times New Roman"/>
                <w:color w:val="000000"/>
                <w:kern w:val="0"/>
                <w:sz w:val="16"/>
                <w:szCs w:val="16"/>
                <w:lang w:val="ru-RU" w:eastAsia="en-US" w:bidi="ar-SA"/>
              </w:rPr>
              <w:t xml:space="preserve"> 000,00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190 000,00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180</w:t>
            </w:r>
            <w:r>
              <w:rPr>
                <w:rFonts w:eastAsia="Calibri" w:cs="Times New Roman" w:ascii="Times New Roman" w:hAnsi="Times New Roman"/>
                <w:color w:val="000000"/>
                <w:kern w:val="0"/>
                <w:sz w:val="16"/>
                <w:szCs w:val="16"/>
                <w:lang w:val="ru-RU" w:eastAsia="en-US" w:bidi="ar-SA"/>
              </w:rPr>
              <w:t xml:space="preserve"> 000,00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10 00</w:t>
            </w:r>
            <w:r>
              <w:rPr>
                <w:rFonts w:eastAsia="Calibri" w:cs="Times New Roman" w:ascii="Times New Roman" w:hAnsi="Times New Roman"/>
                <w:color w:val="000000"/>
                <w:kern w:val="0"/>
                <w:sz w:val="16"/>
                <w:szCs w:val="16"/>
                <w:lang w:val="ru-RU" w:eastAsia="en-US" w:bidi="ar-SA"/>
              </w:rPr>
              <w:t>0,00</w:t>
            </w:r>
          </w:p>
        </w:tc>
      </w:tr>
      <w:tr>
        <w:trPr/>
        <w:tc>
          <w:tcPr>
            <w:tcW w:w="1478" w:type="dxa"/>
            <w:tcBorders>
              <w:top w:val="nil"/>
            </w:tcBorders>
          </w:tcPr>
          <w:p>
            <w:pPr>
              <w:pStyle w:val="Normal"/>
              <w:widowControl w:val="false"/>
              <w:suppressAutoHyphens w:val="true"/>
              <w:spacing w:before="0" w:after="200"/>
              <w:jc w:val="left"/>
              <w:rPr>
                <w:color w:val="000000"/>
              </w:rPr>
            </w:pPr>
            <w:r>
              <w:rPr>
                <w:rFonts w:eastAsia="Calibri" w:cs="" w:ascii="Times New Roman" w:hAnsi="Times New Roman"/>
                <w:color w:val="000000"/>
                <w:kern w:val="0"/>
                <w:sz w:val="16"/>
                <w:szCs w:val="16"/>
                <w:lang w:val="ru-RU" w:eastAsia="en-US" w:bidi="ar-SA"/>
              </w:rPr>
              <w:t>000 1 11 00000 00 0000 000</w:t>
            </w:r>
          </w:p>
        </w:tc>
        <w:tc>
          <w:tcPr>
            <w:tcW w:w="3171" w:type="dxa"/>
            <w:tcBorders>
              <w:top w:val="nil"/>
            </w:tcBorders>
          </w:tcPr>
          <w:p>
            <w:pPr>
              <w:pStyle w:val="Normal"/>
              <w:widowControl w:val="false"/>
              <w:suppressAutoHyphens w:val="true"/>
              <w:spacing w:before="0" w:after="200"/>
              <w:jc w:val="left"/>
              <w:rPr>
                <w:color w:val="000000"/>
              </w:rPr>
            </w:pPr>
            <w:r>
              <w:rPr>
                <w:rFonts w:eastAsia="Calibri" w:cs="" w:ascii="Times New Roman" w:hAnsi="Times New Roman"/>
                <w:color w:val="000000"/>
                <w:kern w:val="0"/>
                <w:sz w:val="16"/>
                <w:szCs w:val="16"/>
                <w:lang w:val="ru-RU" w:eastAsia="en-US" w:bidi="ar-SA"/>
              </w:rPr>
              <w:t>ДОХОДЫ ОТ ИСПОЛЬЗОВАНИЯ ИМУЩЕСТВА, НАХОДЯЩЕГОСЯ В ГОСУДАРСТВЕННОЙ И МУНИЦИПАЛЬНОЙ СОБСТВЕННОСТИ</w:t>
            </w:r>
          </w:p>
        </w:tc>
        <w:tc>
          <w:tcPr>
            <w:tcW w:w="1275"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0,00</w:t>
            </w:r>
          </w:p>
        </w:tc>
        <w:tc>
          <w:tcPr>
            <w:tcW w:w="1132"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24 370,72</w:t>
            </w:r>
          </w:p>
        </w:tc>
        <w:tc>
          <w:tcPr>
            <w:tcW w:w="1231"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+24 370,72</w:t>
            </w:r>
          </w:p>
        </w:tc>
        <w:tc>
          <w:tcPr>
            <w:tcW w:w="1183"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10</w:t>
            </w:r>
            <w:r>
              <w:rPr>
                <w:rFonts w:eastAsia="Calibri" w:cs="" w:ascii="Times New Roman" w:hAnsi="Times New Roman"/>
                <w:color w:val="000000"/>
                <w:kern w:val="0"/>
                <w:sz w:val="16"/>
                <w:szCs w:val="16"/>
                <w:lang w:val="ru-RU" w:eastAsia="en-US" w:bidi="ar-SA"/>
              </w:rPr>
              <w:t>0,00</w:t>
            </w:r>
          </w:p>
        </w:tc>
        <w:tc>
          <w:tcPr>
            <w:tcW w:w="1148"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0,00</w:t>
            </w:r>
          </w:p>
        </w:tc>
        <w:tc>
          <w:tcPr>
            <w:tcW w:w="1119"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-100,00</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32"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100,00</w:t>
            </w:r>
          </w:p>
        </w:tc>
        <w:tc>
          <w:tcPr>
            <w:tcW w:w="1137"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0,00</w:t>
            </w:r>
          </w:p>
          <w:p>
            <w:pPr>
              <w:pStyle w:val="Normal"/>
              <w:widowControl w:val="false"/>
              <w:suppressAutoHyphens w:val="true"/>
              <w:spacing w:lineRule="auto" w:line="240" w:before="0" w:after="0"/>
              <w:contextualSpacing/>
              <w:jc w:val="center"/>
              <w:rPr>
                <w:rFonts w:ascii="Times New Roman" w:hAnsi="Times New Roman"/>
                <w:color w:val="000000"/>
                <w:sz w:val="22"/>
                <w:szCs w:val="16"/>
                <w:lang w:val="en-US"/>
              </w:rPr>
            </w:pPr>
            <w:r>
              <w:rPr>
                <w:rFonts w:ascii="Times New Roman" w:hAnsi="Times New Roman"/>
                <w:color w:val="000000"/>
                <w:sz w:val="22"/>
                <w:szCs w:val="16"/>
                <w:lang w:val="en-US"/>
              </w:rPr>
            </w:r>
          </w:p>
        </w:tc>
        <w:tc>
          <w:tcPr>
            <w:tcW w:w="1126"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-100,00</w:t>
            </w:r>
          </w:p>
        </w:tc>
      </w:tr>
      <w:tr>
        <w:trPr/>
        <w:tc>
          <w:tcPr>
            <w:tcW w:w="1478" w:type="dxa"/>
            <w:tcBorders>
              <w:top w:val="nil"/>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000 2 00 00000 00 0000 000</w:t>
            </w:r>
          </w:p>
        </w:tc>
        <w:tc>
          <w:tcPr>
            <w:tcW w:w="3171" w:type="dxa"/>
            <w:tcBorders>
              <w:top w:val="nil"/>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БЕЗВОЗМЕЗДНЫЕ ПОСТУПЛЕНИЯ</w:t>
            </w:r>
          </w:p>
        </w:tc>
        <w:tc>
          <w:tcPr>
            <w:tcW w:w="1275"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9 334 857,00</w:t>
            </w:r>
          </w:p>
        </w:tc>
        <w:tc>
          <w:tcPr>
            <w:tcW w:w="1132"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13 451 061,5</w:t>
            </w:r>
          </w:p>
        </w:tc>
        <w:tc>
          <w:tcPr>
            <w:tcW w:w="1231"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+4 116 204,50</w:t>
            </w:r>
          </w:p>
        </w:tc>
        <w:tc>
          <w:tcPr>
            <w:tcW w:w="1183"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9 303 657,00</w:t>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tc>
        <w:tc>
          <w:tcPr>
            <w:tcW w:w="1148"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9 914 897,00</w:t>
            </w:r>
          </w:p>
        </w:tc>
        <w:tc>
          <w:tcPr>
            <w:tcW w:w="1119"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611</w:t>
            </w:r>
            <w:r>
              <w:rPr>
                <w:rFonts w:eastAsia="Calibri" w:cs="Times New Roman" w:ascii="Times New Roman" w:hAnsi="Times New Roman"/>
                <w:color w:val="000000"/>
                <w:kern w:val="0"/>
                <w:sz w:val="16"/>
                <w:szCs w:val="16"/>
                <w:lang w:val="ru-RU" w:eastAsia="en-US" w:bidi="ar-SA"/>
              </w:rPr>
              <w:t xml:space="preserve"> 240,00</w:t>
            </w:r>
          </w:p>
        </w:tc>
        <w:tc>
          <w:tcPr>
            <w:tcW w:w="1132"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9 178 857,00</w:t>
            </w:r>
          </w:p>
        </w:tc>
        <w:tc>
          <w:tcPr>
            <w:tcW w:w="1137"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9 143 247</w:t>
            </w:r>
            <w:r>
              <w:rPr>
                <w:rFonts w:eastAsia="Calibri" w:cs="Times New Roman" w:ascii="Times New Roman" w:hAnsi="Times New Roman"/>
                <w:color w:val="000000"/>
                <w:kern w:val="0"/>
                <w:sz w:val="16"/>
                <w:szCs w:val="16"/>
                <w:lang w:val="ru-RU" w:eastAsia="en-US" w:bidi="ar-SA"/>
              </w:rPr>
              <w:t>,00</w:t>
            </w:r>
          </w:p>
        </w:tc>
        <w:tc>
          <w:tcPr>
            <w:tcW w:w="1126" w:type="dxa"/>
            <w:tcBorders>
              <w:top w:val="nil"/>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35 610,00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000 2 02 00000 00 0000 000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Cs/>
                <w:color w:val="000000"/>
                <w:kern w:val="0"/>
                <w:sz w:val="16"/>
                <w:szCs w:val="16"/>
                <w:lang w:val="ru-RU" w:eastAsia="en-US" w:bidi="ar-SA"/>
              </w:rPr>
              <w:t>БЕЗВОЗМЕЗДНЫЕ ПОСТУПЛЕНИЯ ОТ ДРУГИХ БЮДЖЕТОВ БЮДЖЕТНОЙ СИСТЕМЫ РОССИЙСКОЙ ФЕДЕРАЦИИ</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9 334 857,00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13 451 061,5</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+4 116 204,50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9 303 657,00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9 914 897,00</w:t>
            </w:r>
          </w:p>
        </w:tc>
        <w:tc>
          <w:tcPr>
            <w:tcW w:w="1119"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 xml:space="preserve">611 </w:t>
            </w:r>
            <w:r>
              <w:rPr>
                <w:rFonts w:eastAsia="Calibri" w:cs="Times New Roman" w:ascii="Times New Roman" w:hAnsi="Times New Roman"/>
                <w:color w:val="000000"/>
                <w:kern w:val="0"/>
                <w:sz w:val="16"/>
                <w:szCs w:val="16"/>
                <w:lang w:val="ru-RU" w:eastAsia="en-US" w:bidi="ar-SA"/>
              </w:rPr>
              <w:t xml:space="preserve"> 240,00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9 178 857,00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9 143 247</w:t>
            </w:r>
            <w:r>
              <w:rPr>
                <w:rFonts w:eastAsia="Calibri" w:cs="Times New Roman" w:ascii="Times New Roman" w:hAnsi="Times New Roman"/>
                <w:color w:val="000000"/>
                <w:kern w:val="0"/>
                <w:sz w:val="16"/>
                <w:szCs w:val="16"/>
                <w:lang w:val="ru-RU" w:eastAsia="en-US" w:bidi="ar-SA"/>
              </w:rPr>
              <w:t>,00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35 610,00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000 2 02 10000 00 0000 150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Дотации бюджетам бюджетной системы Российской Федерации</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8 447 800,00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11 962 374,5</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w:t>
            </w:r>
            <w:r>
              <w:rPr>
                <w:rFonts w:eastAsia="Calibri" w:cs="Times New Roman" w:ascii="Times New Roman" w:hAnsi="Times New Roman"/>
                <w:color w:val="000000"/>
                <w:kern w:val="0"/>
                <w:sz w:val="16"/>
                <w:szCs w:val="16"/>
                <w:lang w:val="en-US" w:eastAsia="en-US" w:bidi="ar-SA"/>
              </w:rPr>
              <w:t>514 574,50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8 412 400</w:t>
            </w:r>
            <w:r>
              <w:rPr>
                <w:rFonts w:eastAsia="Calibri" w:cs="Times New Roman" w:ascii="Times New Roman" w:hAnsi="Times New Roman"/>
                <w:color w:val="000000"/>
                <w:kern w:val="0"/>
                <w:sz w:val="16"/>
                <w:szCs w:val="16"/>
                <w:lang w:val="ru-RU" w:eastAsia="en-US" w:bidi="ar-SA"/>
              </w:rPr>
              <w:t>,00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8 412 400</w:t>
            </w:r>
            <w:r>
              <w:rPr>
                <w:rFonts w:eastAsia="Calibri" w:cs="Times New Roman" w:ascii="Times New Roman" w:hAnsi="Times New Roman"/>
                <w:color w:val="000000"/>
                <w:kern w:val="0"/>
                <w:sz w:val="16"/>
                <w:szCs w:val="16"/>
                <w:lang w:val="ru-RU" w:eastAsia="en-US" w:bidi="ar-SA"/>
              </w:rPr>
              <w:t>,00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8 412 400,00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7 626 700</w:t>
            </w:r>
            <w:r>
              <w:rPr>
                <w:rFonts w:eastAsia="Calibri" w:cs="Times New Roman" w:ascii="Times New Roman" w:hAnsi="Times New Roman"/>
                <w:color w:val="000000"/>
                <w:kern w:val="0"/>
                <w:sz w:val="16"/>
                <w:szCs w:val="16"/>
                <w:lang w:val="ru-RU" w:eastAsia="en-US" w:bidi="ar-SA"/>
              </w:rPr>
              <w:t>,00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785</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en-US" w:eastAsia="en-US" w:bidi="ar-SA"/>
              </w:rPr>
              <w:t>7</w:t>
            </w:r>
            <w:r>
              <w:rPr>
                <w:rFonts w:eastAsia="Calibri" w:cs="Times New Roman" w:ascii="Times New Roman" w:hAnsi="Times New Roman"/>
                <w:color w:val="000000"/>
                <w:kern w:val="0"/>
                <w:sz w:val="16"/>
                <w:szCs w:val="16"/>
                <w:lang w:val="ru-RU" w:eastAsia="en-US" w:bidi="ar-SA"/>
              </w:rPr>
              <w:t>00,00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075 2 02 15001 10 0000 150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shd w:fill="FFFFFF" w:val="clear"/>
                <w:lang w:val="ru-RU" w:eastAsia="en-US" w:bidi="ar-SA"/>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8 447 800,00</w:t>
            </w:r>
          </w:p>
        </w:tc>
        <w:tc>
          <w:tcPr>
            <w:tcW w:w="1132"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9 850 700,</w:t>
            </w:r>
            <w:r>
              <w:rPr>
                <w:rFonts w:eastAsia="Calibri" w:cs="Times New Roman" w:ascii="Times New Roman" w:hAnsi="Times New Roman"/>
                <w:color w:val="000000"/>
                <w:kern w:val="0"/>
                <w:sz w:val="16"/>
                <w:szCs w:val="16"/>
                <w:lang w:val="ru-RU" w:eastAsia="en-US" w:bidi="ar-SA"/>
              </w:rPr>
              <w:t>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+1 4</w:t>
            </w:r>
            <w:r>
              <w:rPr>
                <w:rFonts w:eastAsia="Calibri" w:cs="Times New Roman" w:ascii="Times New Roman" w:hAnsi="Times New Roman"/>
                <w:color w:val="000000"/>
                <w:kern w:val="0"/>
                <w:sz w:val="16"/>
                <w:szCs w:val="16"/>
                <w:lang w:val="en-US" w:eastAsia="en-US" w:bidi="ar-SA"/>
              </w:rPr>
              <w:t>02 900,00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8 412 400,00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8 412 400,00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8 412 400,00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7 626 700</w:t>
            </w:r>
            <w:r>
              <w:rPr>
                <w:rFonts w:eastAsia="Calibri" w:cs="Times New Roman" w:ascii="Times New Roman" w:hAnsi="Times New Roman"/>
                <w:color w:val="000000"/>
                <w:kern w:val="0"/>
                <w:sz w:val="16"/>
                <w:szCs w:val="16"/>
                <w:lang w:val="ru-RU" w:eastAsia="en-US" w:bidi="ar-SA"/>
              </w:rPr>
              <w:t>,00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785</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en-US" w:eastAsia="en-US" w:bidi="ar-SA"/>
              </w:rPr>
              <w:t>7</w:t>
            </w:r>
            <w:r>
              <w:rPr>
                <w:rFonts w:eastAsia="Calibri" w:cs="Times New Roman" w:ascii="Times New Roman" w:hAnsi="Times New Roman"/>
                <w:color w:val="000000"/>
                <w:kern w:val="0"/>
                <w:sz w:val="16"/>
                <w:szCs w:val="16"/>
                <w:lang w:val="ru-RU" w:eastAsia="en-US" w:bidi="ar-SA"/>
              </w:rPr>
              <w:t>00,00</w:t>
            </w:r>
          </w:p>
        </w:tc>
      </w:tr>
      <w:tr>
        <w:trPr>
          <w:trHeight w:val="588" w:hRule="atLeast"/>
        </w:trPr>
        <w:tc>
          <w:tcPr>
            <w:tcW w:w="1478" w:type="dxa"/>
            <w:tcBorders/>
          </w:tcPr>
          <w:p>
            <w:pPr>
              <w:pStyle w:val="Normal"/>
              <w:widowControl w:val="false"/>
              <w:suppressAutoHyphens w:val="true"/>
              <w:spacing w:lineRule="auto" w:line="240" w:before="0" w:after="0"/>
              <w:jc w:val="center"/>
              <w:rPr/>
            </w:pPr>
            <w:r>
              <w:rPr>
                <w:rFonts w:eastAsia="Calibri" w:cs="Times New Roman" w:ascii="Times New Roman" w:hAnsi="Times New Roman"/>
                <w:color w:val="000000"/>
                <w:kern w:val="0"/>
                <w:sz w:val="16"/>
                <w:szCs w:val="16"/>
                <w:lang w:val="ru-RU" w:eastAsia="en-US" w:bidi="ar-SA"/>
              </w:rPr>
              <w:t xml:space="preserve">000 </w:t>
            </w:r>
            <w:r>
              <w:rPr>
                <w:rStyle w:val="Blk"/>
                <w:rFonts w:eastAsia="Calibri" w:cs="Times New Roman" w:ascii="Times New Roman" w:hAnsi="Times New Roman"/>
                <w:color w:val="000000"/>
                <w:kern w:val="0"/>
                <w:sz w:val="16"/>
                <w:szCs w:val="16"/>
                <w:lang w:val="ru-RU" w:eastAsia="en-US" w:bidi="ar-SA"/>
              </w:rPr>
              <w:t>2 02 15002 00 0000 150</w:t>
            </w:r>
          </w:p>
        </w:tc>
        <w:tc>
          <w:tcPr>
            <w:tcW w:w="3171" w:type="dxa"/>
            <w:tcBorders/>
          </w:tcPr>
          <w:p>
            <w:pPr>
              <w:pStyle w:val="Normal"/>
              <w:widowControl w:val="false"/>
              <w:suppressAutoHyphens w:val="true"/>
              <w:spacing w:lineRule="auto" w:line="240" w:before="0" w:after="0"/>
              <w:jc w:val="center"/>
              <w:rPr/>
            </w:pPr>
            <w:r>
              <w:rPr>
                <w:rStyle w:val="Blk"/>
                <w:rFonts w:eastAsia="Calibri" w:cs="Times New Roman" w:ascii="Times New Roman" w:hAnsi="Times New Roman"/>
                <w:color w:val="000000"/>
                <w:kern w:val="0"/>
                <w:sz w:val="16"/>
                <w:szCs w:val="16"/>
                <w:lang w:val="ru-RU" w:eastAsia="en-US" w:bidi="ar-SA"/>
              </w:rPr>
              <w:t>Дотации бюджетам на поддержку мер по обеспечению сбалансированности бюджетов</w:t>
            </w:r>
          </w:p>
        </w:tc>
        <w:tc>
          <w:tcPr>
            <w:tcW w:w="127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before="0" w:after="200"/>
              <w:jc w:val="right"/>
              <w:rPr>
                <w:color w:val="000000"/>
              </w:rPr>
            </w:pPr>
            <w:r>
              <w:rPr>
                <w:rFonts w:eastAsia="Calibri" w:cs="Times New Roman" w:ascii="Times New Roman" w:hAnsi="Times New Roman"/>
                <w:color w:val="000000"/>
                <w:kern w:val="0"/>
                <w:sz w:val="16"/>
                <w:szCs w:val="16"/>
                <w:lang w:val="ru-RU" w:eastAsia="en-US" w:bidi="ar-SA"/>
              </w:rPr>
              <w:t>2 111 674,5</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+2</w:t>
            </w:r>
            <w:r>
              <w:rPr>
                <w:rFonts w:eastAsia="Calibri" w:cs="Times New Roman" w:ascii="Times New Roman" w:hAnsi="Times New Roman"/>
                <w:color w:val="000000"/>
                <w:kern w:val="0"/>
                <w:sz w:val="16"/>
                <w:szCs w:val="16"/>
                <w:lang w:val="en-US" w:eastAsia="en-US" w:bidi="ar-SA"/>
              </w:rPr>
              <w:t xml:space="preserve"> 111 674,50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000 2 02 30000 00 0000 150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Субвенции  бюджетам бюджетной системы Российской Федерации</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120 600,00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138 300,00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+17 700,00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124 800,00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152 110,00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+27 310,00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066 2 02 35118 10 0000 150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shd w:fill="FFFFFF" w:val="clear"/>
                <w:lang w:val="ru-RU" w:eastAsia="en-US"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120 600,00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138 300,00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+17 700,00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124 800,00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152 110,00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+27 310,00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+166 160,00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000 2 02 40000 00 0000 150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Иные межбюджетные трансферты</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583 930</w:t>
            </w:r>
            <w:r>
              <w:rPr>
                <w:rFonts w:eastAsia="Calibri" w:cs="Times New Roman" w:ascii="Times New Roman" w:hAnsi="Times New Roman"/>
                <w:color w:val="000000"/>
                <w:kern w:val="0"/>
                <w:sz w:val="16"/>
                <w:szCs w:val="16"/>
                <w:lang w:val="ru-RU" w:eastAsia="en-US" w:bidi="ar-SA"/>
              </w:rPr>
              <w:t>,00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583 930</w:t>
            </w:r>
            <w:r>
              <w:rPr>
                <w:rFonts w:eastAsia="Calibri" w:cs="Times New Roman" w:ascii="Times New Roman" w:hAnsi="Times New Roman"/>
                <w:color w:val="000000"/>
                <w:kern w:val="0"/>
                <w:sz w:val="16"/>
                <w:szCs w:val="16"/>
                <w:lang w:val="ru-RU" w:eastAsia="en-US" w:bidi="ar-SA"/>
              </w:rPr>
              <w:t>,00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w:t>
            </w:r>
            <w:r>
              <w:rPr>
                <w:rFonts w:eastAsia="Calibri" w:cs="Times New Roman" w:ascii="Times New Roman" w:hAnsi="Times New Roman"/>
                <w:color w:val="000000"/>
                <w:kern w:val="0"/>
                <w:sz w:val="16"/>
                <w:szCs w:val="16"/>
                <w:lang w:val="ru-RU" w:eastAsia="en-US" w:bidi="ar-SA"/>
              </w:rPr>
              <w:t>0,00</w:t>
            </w:r>
          </w:p>
        </w:tc>
      </w:tr>
      <w:tr>
        <w:trPr>
          <w:trHeight w:val="1371" w:hRule="atLeast"/>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066 2 02 40014 10 0000 150</w:t>
            </w:r>
          </w:p>
        </w:tc>
        <w:tc>
          <w:tcPr>
            <w:tcW w:w="3171"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583 930</w:t>
            </w:r>
            <w:r>
              <w:rPr>
                <w:rFonts w:eastAsia="Calibri" w:cs="Times New Roman" w:ascii="Times New Roman" w:hAnsi="Times New Roman"/>
                <w:color w:val="000000"/>
                <w:kern w:val="0"/>
                <w:sz w:val="16"/>
                <w:szCs w:val="16"/>
                <w:lang w:val="ru-RU" w:eastAsia="en-US" w:bidi="ar-SA"/>
              </w:rPr>
              <w:t>,00</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w:t>
            </w: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766 457,00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1 350 387</w:t>
            </w:r>
            <w:r>
              <w:rPr>
                <w:rFonts w:eastAsia="Calibri" w:cs="Times New Roman" w:ascii="Times New Roman" w:hAnsi="Times New Roman"/>
                <w:color w:val="000000"/>
                <w:kern w:val="0"/>
                <w:sz w:val="16"/>
                <w:szCs w:val="16"/>
                <w:lang w:val="ru-RU" w:eastAsia="en-US" w:bidi="ar-SA"/>
              </w:rPr>
              <w:t>,00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583 93</w:t>
            </w: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Всего</w:t>
            </w:r>
          </w:p>
        </w:tc>
        <w:tc>
          <w:tcPr>
            <w:tcW w:w="3171"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tc>
        <w:tc>
          <w:tcPr>
            <w:tcW w:w="127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9 695 057,00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13 815532,22</w:t>
            </w:r>
          </w:p>
        </w:tc>
        <w:tc>
          <w:tcPr>
            <w:tcW w:w="1231"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+ 4</w:t>
            </w:r>
            <w:r>
              <w:rPr>
                <w:rFonts w:eastAsia="Calibri" w:cs="Times New Roman" w:ascii="Times New Roman" w:hAnsi="Times New Roman"/>
                <w:color w:val="000000"/>
                <w:kern w:val="0"/>
                <w:sz w:val="16"/>
                <w:szCs w:val="16"/>
                <w:lang w:val="en-US" w:eastAsia="en-US" w:bidi="ar-SA"/>
              </w:rPr>
              <w:t xml:space="preserve"> 120 475,22</w:t>
            </w:r>
          </w:p>
        </w:tc>
        <w:tc>
          <w:tcPr>
            <w:tcW w:w="118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9 663 857,00</w:t>
            </w:r>
          </w:p>
        </w:tc>
        <w:tc>
          <w:tcPr>
            <w:tcW w:w="114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10 254 997,00</w:t>
            </w:r>
          </w:p>
        </w:tc>
        <w:tc>
          <w:tcPr>
            <w:tcW w:w="1119"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32"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en-US" w:eastAsia="en-US" w:bidi="ar-SA"/>
              </w:rPr>
              <w:t>9 539 057,00</w:t>
            </w:r>
          </w:p>
        </w:tc>
        <w:tc>
          <w:tcPr>
            <w:tcW w:w="1137"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9 483 347,00</w:t>
            </w:r>
          </w:p>
        </w:tc>
        <w:tc>
          <w:tcPr>
            <w:tcW w:w="1126" w:type="dxa"/>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-55 710,00</w:t>
            </w:r>
          </w:p>
        </w:tc>
      </w:tr>
    </w:tbl>
    <w:p>
      <w:pPr>
        <w:pStyle w:val="Normal"/>
        <w:ind w:firstLine="709"/>
        <w:jc w:val="center"/>
        <w:rPr>
          <w:b/>
          <w:b/>
          <w:color w:val="000000"/>
          <w:sz w:val="16"/>
          <w:szCs w:val="16"/>
        </w:rPr>
      </w:pPr>
      <w:r>
        <w:rPr>
          <w:b/>
          <w:color w:val="000000"/>
          <w:sz w:val="16"/>
          <w:szCs w:val="16"/>
        </w:rPr>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Приложение №2</w:t>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lang w:val="ru-RU"/>
        </w:rPr>
        <w:t>2</w:t>
      </w:r>
      <w:r>
        <w:rPr>
          <w:rFonts w:eastAsia="Arial Unicode MS" w:cs="Times New Roman" w:ascii="Times New Roman" w:hAnsi="Times New Roman"/>
          <w:color w:val="000000"/>
          <w:kern w:val="2"/>
          <w:sz w:val="16"/>
          <w:szCs w:val="16"/>
          <w:lang w:val="ru-RU"/>
        </w:rPr>
        <w:t>6</w:t>
      </w:r>
      <w:r>
        <w:rPr>
          <w:rFonts w:eastAsia="Arial Unicode MS" w:cs="Times New Roman" w:ascii="Times New Roman" w:hAnsi="Times New Roman"/>
          <w:color w:val="000000"/>
          <w:kern w:val="2"/>
          <w:sz w:val="16"/>
          <w:szCs w:val="16"/>
          <w:lang w:val="ru-RU"/>
        </w:rPr>
        <w:t>.12.2023г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ru-RU"/>
        </w:rPr>
        <w:t>9</w:t>
      </w:r>
    </w:p>
    <w:tbl>
      <w:tblPr>
        <w:tblStyle w:val="af5"/>
        <w:tblW w:w="148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28"/>
        <w:gridCol w:w="2190"/>
        <w:gridCol w:w="1204"/>
        <w:gridCol w:w="1200"/>
        <w:gridCol w:w="1115"/>
        <w:gridCol w:w="1117"/>
        <w:gridCol w:w="1256"/>
        <w:gridCol w:w="1267"/>
        <w:gridCol w:w="1173"/>
        <w:gridCol w:w="1128"/>
        <w:gridCol w:w="1053"/>
        <w:gridCol w:w="236"/>
      </w:tblGrid>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Код классификации источников финансирования дефицитов бюджетов</w:t>
            </w:r>
          </w:p>
        </w:tc>
        <w:tc>
          <w:tcPr>
            <w:tcW w:w="2190"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Наименование кода </w:t>
            </w:r>
            <w:r>
              <w:rPr>
                <w:rFonts w:eastAsia="Calibri" w:cs="Times New Roman" w:ascii="Times New Roman" w:hAnsi="Times New Roman"/>
                <w:color w:val="000000"/>
                <w:kern w:val="0"/>
                <w:sz w:val="16"/>
                <w:szCs w:val="16"/>
                <w:lang w:val="ru-RU" w:eastAsia="en-US" w:bidi="ar-SA"/>
              </w:rPr>
              <w:t>классификации источников финансирования дефицитов бюджетов</w:t>
            </w:r>
          </w:p>
        </w:tc>
        <w:tc>
          <w:tcPr>
            <w:tcW w:w="1204"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(первое чтение)</w:t>
            </w:r>
          </w:p>
        </w:tc>
        <w:tc>
          <w:tcPr>
            <w:tcW w:w="1200"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olor w:val="000000"/>
                <w:sz w:val="22"/>
              </w:rPr>
            </w:pPr>
            <w:r>
              <w:rPr>
                <w:rFonts w:eastAsia="Arial Unicode MS" w:ascii="Times New Roman" w:hAnsi="Times New Roman"/>
                <w:color w:val="000000"/>
                <w:sz w:val="22"/>
              </w:rPr>
            </w:r>
          </w:p>
        </w:tc>
        <w:tc>
          <w:tcPr>
            <w:tcW w:w="1115"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sz w:val="22"/>
              </w:rPr>
            </w:pPr>
            <w:r>
              <w:rPr>
                <w:rFonts w:eastAsia="Arial Unicode MS" w:ascii="Times New Roman" w:hAnsi="Times New Roman"/>
                <w:color w:val="000000"/>
                <w:sz w:val="22"/>
              </w:rPr>
            </w:r>
          </w:p>
        </w:tc>
        <w:tc>
          <w:tcPr>
            <w:tcW w:w="1117"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256"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267"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olor w:val="000000"/>
                <w:sz w:val="22"/>
              </w:rPr>
            </w:pPr>
            <w:r>
              <w:rPr>
                <w:rFonts w:eastAsia="Arial Unicode MS" w:ascii="Times New Roman" w:hAnsi="Times New Roman"/>
                <w:color w:val="000000"/>
                <w:sz w:val="22"/>
              </w:rPr>
            </w:r>
          </w:p>
        </w:tc>
        <w:tc>
          <w:tcPr>
            <w:tcW w:w="1173"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28" w:type="dxa"/>
            <w:tcBorders/>
          </w:tcPr>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053"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olor w:val="000000"/>
                <w:sz w:val="22"/>
              </w:rPr>
            </w:pPr>
            <w:r>
              <w:rPr>
                <w:rFonts w:eastAsia="Arial Unicode MS" w:ascii="Times New Roman" w:hAnsi="Times New Roman"/>
                <w:color w:val="000000"/>
                <w:sz w:val="22"/>
              </w:rPr>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rHeight w:val="328" w:hRule="atLeast"/>
        </w:trPr>
        <w:tc>
          <w:tcPr>
            <w:tcW w:w="1928"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w:t>
            </w:r>
          </w:p>
        </w:tc>
        <w:tc>
          <w:tcPr>
            <w:tcW w:w="2190"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2</w:t>
            </w:r>
          </w:p>
        </w:tc>
        <w:tc>
          <w:tcPr>
            <w:tcW w:w="1204"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3</w:t>
            </w:r>
          </w:p>
        </w:tc>
        <w:tc>
          <w:tcPr>
            <w:tcW w:w="1200"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4</w:t>
            </w:r>
          </w:p>
        </w:tc>
        <w:tc>
          <w:tcPr>
            <w:tcW w:w="1115"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5</w:t>
            </w:r>
          </w:p>
        </w:tc>
        <w:tc>
          <w:tcPr>
            <w:tcW w:w="111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6</w:t>
            </w:r>
          </w:p>
        </w:tc>
        <w:tc>
          <w:tcPr>
            <w:tcW w:w="1256"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7</w:t>
            </w:r>
          </w:p>
        </w:tc>
        <w:tc>
          <w:tcPr>
            <w:tcW w:w="1267"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8</w:t>
            </w:r>
          </w:p>
        </w:tc>
        <w:tc>
          <w:tcPr>
            <w:tcW w:w="1173"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9</w:t>
            </w:r>
          </w:p>
        </w:tc>
        <w:tc>
          <w:tcPr>
            <w:tcW w:w="1128"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10</w:t>
            </w:r>
          </w:p>
        </w:tc>
        <w:tc>
          <w:tcPr>
            <w:tcW w:w="1053" w:type="dxa"/>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11</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00001000000000000 000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Источники внутреннего финансирования дефицита бюджета поселения – всего:</w:t>
            </w:r>
          </w:p>
        </w:tc>
        <w:tc>
          <w:tcPr>
            <w:tcW w:w="1204"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00"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5"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56" w:type="dxa"/>
            <w:tcBorders/>
          </w:tcPr>
          <w:p>
            <w:pPr>
              <w:pStyle w:val="Normal"/>
              <w:widowControl w:val="false"/>
              <w:suppressAutoHyphens w:val="true"/>
              <w:spacing w:lineRule="auto" w:line="240" w:before="0" w:after="0"/>
              <w:jc w:val="left"/>
              <w:rPr>
                <w:rFonts w:ascii="Times New Roman" w:hAnsi="Times New Roman" w:eastAsia="Calibri" w:cs="Times New Roman"/>
                <w:color w:val="000000"/>
                <w:sz w:val="22"/>
              </w:rPr>
            </w:pPr>
            <w:r>
              <w:rPr>
                <w:rFonts w:eastAsia="Calibri" w:cs="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6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7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28"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05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00001050000000000 000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Изменение остатков средств на счетах по учету средств бюджета</w:t>
            </w:r>
          </w:p>
        </w:tc>
        <w:tc>
          <w:tcPr>
            <w:tcW w:w="1204" w:type="dxa"/>
            <w:tcBorders/>
            <w:vAlign w:val="center"/>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00" w:type="dxa"/>
            <w:tcBorders/>
            <w:vAlign w:val="center"/>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5"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1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256" w:type="dxa"/>
            <w:tcBorders/>
          </w:tcPr>
          <w:p>
            <w:pPr>
              <w:pStyle w:val="Normal"/>
              <w:widowControl w:val="false"/>
              <w:suppressAutoHyphens w:val="true"/>
              <w:spacing w:lineRule="auto" w:line="240" w:before="0" w:after="0"/>
              <w:jc w:val="left"/>
              <w:rPr>
                <w:rFonts w:ascii="Times New Roman" w:hAnsi="Times New Roman" w:eastAsia="Calibri" w:cs="Times New Roman"/>
                <w:b/>
                <w:b/>
                <w:color w:val="000000"/>
                <w:sz w:val="22"/>
              </w:rPr>
            </w:pPr>
            <w:r>
              <w:rPr>
                <w:rFonts w:eastAsia="Calibri" w:cs="Times New Roman" w:ascii="Times New Roman" w:hAnsi="Times New Roman"/>
                <w:b/>
                <w:color w:val="000000"/>
                <w:sz w:val="22"/>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267"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7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128"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053" w:type="dxa"/>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00001050000000000 500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остатков средств бюджетов</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w:t>
            </w: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00001050200000000 500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средств бюджетов</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w:t>
            </w: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00001050201000000 510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w:t>
            </w: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before="0" w:after="200"/>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06601050201100000 510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 сельских поселений</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w:t>
            </w: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lineRule="auto" w:line="240" w:before="0" w:after="0"/>
              <w:contextualSpacing/>
              <w:jc w:val="center"/>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00001050000000000 600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остатков средств бюджета</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lineRule="auto" w:line="240" w:before="0" w:after="0"/>
              <w:contextualSpacing/>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contextualSpacing/>
              <w:jc w:val="center"/>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00001050200000000 600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средств бюджета</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lineRule="auto" w:line="240" w:before="0" w:after="0"/>
              <w:contextualSpacing/>
              <w:jc w:val="center"/>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00001050201000000 610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бюджета</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591 140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lineRule="auto" w:line="240" w:before="0" w:after="0"/>
              <w:contextualSpacing/>
              <w:jc w:val="left"/>
              <w:rPr>
                <w:rFonts w:ascii="Calibri" w:hAnsi="Calibri" w:eastAsia="Calibri"/>
                <w:color w:val="000000"/>
                <w:sz w:val="22"/>
              </w:rPr>
            </w:pPr>
            <w:r>
              <w:rPr>
                <w:rFonts w:eastAsia="Calibri"/>
                <w:color w:val="000000"/>
                <w:sz w:val="22"/>
              </w:rPr>
            </w:r>
          </w:p>
        </w:tc>
      </w:tr>
      <w:tr>
        <w:trPr/>
        <w:tc>
          <w:tcPr>
            <w:tcW w:w="1928" w:type="dxa"/>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06601050201100000 610</w:t>
            </w:r>
          </w:p>
        </w:tc>
        <w:tc>
          <w:tcPr>
            <w:tcW w:w="2190" w:type="dxa"/>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бюджетов сельских поселений</w:t>
            </w:r>
          </w:p>
        </w:tc>
        <w:tc>
          <w:tcPr>
            <w:tcW w:w="1204"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9 695 057,00</w:t>
            </w:r>
          </w:p>
        </w:tc>
        <w:tc>
          <w:tcPr>
            <w:tcW w:w="1200" w:type="dxa"/>
            <w:tcBorders/>
          </w:tcPr>
          <w:p>
            <w:pPr>
              <w:pStyle w:val="Normal"/>
              <w:widowControl w:val="false"/>
              <w:suppressAutoHyphens w:val="true"/>
              <w:spacing w:before="0" w:after="200"/>
              <w:jc w:val="right"/>
              <w:rPr>
                <w:color w:val="000000"/>
              </w:rPr>
            </w:pPr>
            <w:r>
              <w:rPr>
                <w:rFonts w:eastAsia="Calibri" w:cs="" w:ascii="Times New Roman" w:hAnsi="Times New Roman"/>
                <w:color w:val="000000"/>
                <w:kern w:val="0"/>
                <w:sz w:val="16"/>
                <w:szCs w:val="16"/>
                <w:lang w:val="ru-RU" w:eastAsia="en-US" w:bidi="ar-SA"/>
              </w:rPr>
              <w:t>13 815 532,22</w:t>
            </w:r>
          </w:p>
        </w:tc>
        <w:tc>
          <w:tcPr>
            <w:tcW w:w="1115"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w:t>
            </w:r>
            <w:r>
              <w:rPr>
                <w:rFonts w:eastAsia="Calibri" w:cs="Times New Roman" w:ascii="Times New Roman" w:hAnsi="Times New Roman"/>
                <w:color w:val="000000"/>
                <w:kern w:val="0"/>
                <w:sz w:val="16"/>
                <w:szCs w:val="16"/>
                <w:lang w:val="en-US" w:eastAsia="en-US" w:bidi="ar-SA"/>
              </w:rPr>
              <w:t xml:space="preserve"> 120 475,22</w:t>
            </w:r>
          </w:p>
        </w:tc>
        <w:tc>
          <w:tcPr>
            <w:tcW w:w="1117"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9 663 857</w:t>
            </w:r>
            <w:r>
              <w:rPr>
                <w:rFonts w:eastAsia="Calibri" w:cs="" w:ascii="Times New Roman" w:hAnsi="Times New Roman"/>
                <w:color w:val="000000"/>
                <w:kern w:val="0"/>
                <w:sz w:val="16"/>
                <w:szCs w:val="16"/>
                <w:lang w:val="ru-RU" w:eastAsia="en-US" w:bidi="ar-SA"/>
              </w:rPr>
              <w:t>,00</w:t>
            </w:r>
          </w:p>
        </w:tc>
        <w:tc>
          <w:tcPr>
            <w:tcW w:w="1256"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10 254 997,00</w:t>
            </w:r>
          </w:p>
        </w:tc>
        <w:tc>
          <w:tcPr>
            <w:tcW w:w="1267"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 xml:space="preserve">591  </w:t>
            </w:r>
            <w:r>
              <w:rPr>
                <w:rFonts w:eastAsia="Calibri" w:cs="Times New Roman" w:ascii="Times New Roman" w:hAnsi="Times New Roman"/>
                <w:color w:val="000000"/>
                <w:kern w:val="0"/>
                <w:sz w:val="16"/>
                <w:szCs w:val="16"/>
                <w:lang w:val="ru-RU" w:eastAsia="en-US" w:bidi="ar-SA"/>
              </w:rPr>
              <w:t>1</w:t>
            </w:r>
            <w:r>
              <w:rPr>
                <w:rFonts w:eastAsia="Calibri" w:cs="Times New Roman" w:ascii="Times New Roman" w:hAnsi="Times New Roman"/>
                <w:color w:val="000000"/>
                <w:kern w:val="0"/>
                <w:sz w:val="16"/>
                <w:szCs w:val="16"/>
                <w:lang w:val="en-US" w:eastAsia="en-US" w:bidi="ar-SA"/>
              </w:rPr>
              <w:t>40</w:t>
            </w:r>
            <w:r>
              <w:rPr>
                <w:rFonts w:eastAsia="Calibri" w:cs="Times New Roman" w:ascii="Times New Roman" w:hAnsi="Times New Roman"/>
                <w:color w:val="000000"/>
                <w:kern w:val="0"/>
                <w:sz w:val="16"/>
                <w:szCs w:val="16"/>
                <w:lang w:val="ru-RU" w:eastAsia="en-US" w:bidi="ar-SA"/>
              </w:rPr>
              <w:t>,00</w:t>
            </w:r>
          </w:p>
        </w:tc>
        <w:tc>
          <w:tcPr>
            <w:tcW w:w="1173"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9 539 057</w:t>
            </w:r>
            <w:r>
              <w:rPr>
                <w:rFonts w:eastAsia="Calibri" w:cs="" w:ascii="Times New Roman" w:hAnsi="Times New Roman"/>
                <w:color w:val="000000"/>
                <w:kern w:val="0"/>
                <w:sz w:val="16"/>
                <w:szCs w:val="16"/>
                <w:lang w:val="ru-RU" w:eastAsia="en-US" w:bidi="ar-SA"/>
              </w:rPr>
              <w:t>,00</w:t>
            </w:r>
          </w:p>
        </w:tc>
        <w:tc>
          <w:tcPr>
            <w:tcW w:w="1128" w:type="dxa"/>
            <w:tcBorders/>
          </w:tcPr>
          <w:p>
            <w:pPr>
              <w:pStyle w:val="Normal"/>
              <w:widowControl w:val="false"/>
              <w:suppressAutoHyphens w:val="true"/>
              <w:spacing w:before="0" w:after="200"/>
              <w:jc w:val="right"/>
              <w:rPr>
                <w:color w:val="000000"/>
              </w:rPr>
            </w:pPr>
            <w:r>
              <w:rPr>
                <w:rFonts w:eastAsia="Calibri" w:cs="" w:ascii="Times New Roman" w:hAnsi="Times New Roman"/>
                <w:bCs/>
                <w:color w:val="000000"/>
                <w:kern w:val="0"/>
                <w:sz w:val="16"/>
                <w:szCs w:val="16"/>
                <w:lang w:val="ru-RU" w:eastAsia="en-US" w:bidi="ar-SA"/>
              </w:rPr>
              <w:t>9 483 347,00</w:t>
            </w:r>
          </w:p>
        </w:tc>
        <w:tc>
          <w:tcPr>
            <w:tcW w:w="1053" w:type="dxa"/>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en-US" w:eastAsia="en-US" w:bidi="ar-SA"/>
              </w:rPr>
              <w:t>-55 710</w:t>
            </w:r>
            <w:r>
              <w:rPr>
                <w:rFonts w:eastAsia="Calibri" w:cs="Times New Roman" w:ascii="Times New Roman" w:hAnsi="Times New Roman"/>
                <w:color w:val="000000"/>
                <w:kern w:val="0"/>
                <w:sz w:val="16"/>
                <w:szCs w:val="16"/>
                <w:lang w:val="ru-RU" w:eastAsia="en-US" w:bidi="ar-SA"/>
              </w:rPr>
              <w:t>,00</w:t>
            </w:r>
          </w:p>
        </w:tc>
        <w:tc>
          <w:tcPr>
            <w:tcW w:w="236" w:type="dxa"/>
            <w:tcBorders>
              <w:top w:val="nil"/>
              <w:left w:val="nil"/>
              <w:bottom w:val="nil"/>
              <w:right w:val="nil"/>
            </w:tcBorders>
          </w:tcPr>
          <w:p>
            <w:pPr>
              <w:pStyle w:val="Normal"/>
              <w:widowControl w:val="false"/>
              <w:suppressAutoHyphens w:val="true"/>
              <w:spacing w:lineRule="auto" w:line="240" w:before="0" w:after="0"/>
              <w:contextualSpacing/>
              <w:jc w:val="left"/>
              <w:rPr>
                <w:rFonts w:ascii="Calibri" w:hAnsi="Calibri" w:eastAsia="Calibri"/>
                <w:color w:val="000000"/>
                <w:sz w:val="22"/>
              </w:rPr>
            </w:pPr>
            <w:r>
              <w:rPr>
                <w:rFonts w:eastAsia="Calibri"/>
                <w:color w:val="000000"/>
                <w:sz w:val="22"/>
              </w:rPr>
            </w:r>
          </w:p>
        </w:tc>
      </w:tr>
    </w:tbl>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№3</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val="ru-RU" w:eastAsia="ru-RU"/>
        </w:rPr>
        <w:t>2</w:t>
      </w:r>
      <w:r>
        <w:rPr>
          <w:rFonts w:eastAsia="Arial Unicode MS" w:cs="Times New Roman" w:ascii="Times New Roman" w:hAnsi="Times New Roman"/>
          <w:color w:val="000000"/>
          <w:kern w:val="2"/>
          <w:sz w:val="16"/>
          <w:szCs w:val="16"/>
          <w:lang w:val="ru-RU" w:eastAsia="ru-RU"/>
        </w:rPr>
        <w:t>6</w:t>
      </w:r>
      <w:r>
        <w:rPr>
          <w:rFonts w:eastAsia="Arial Unicode MS" w:cs="Times New Roman" w:ascii="Times New Roman" w:hAnsi="Times New Roman"/>
          <w:color w:val="000000"/>
          <w:kern w:val="2"/>
          <w:sz w:val="16"/>
          <w:szCs w:val="16"/>
          <w:lang w:val="ru-RU" w:eastAsia="ru-RU"/>
        </w:rPr>
        <w:t>.12.2023г</w:t>
      </w:r>
      <w:r>
        <w:rPr>
          <w:rFonts w:eastAsia="Arial Unicode MS" w:cs="Times New Roman" w:ascii="Times New Roman" w:hAnsi="Times New Roman"/>
          <w:color w:val="000000"/>
          <w:kern w:val="2"/>
          <w:sz w:val="16"/>
          <w:szCs w:val="16"/>
          <w:lang w:eastAsia="ru-RU"/>
        </w:rPr>
        <w:t>.№ 7</w:t>
      </w:r>
      <w:r>
        <w:rPr>
          <w:rFonts w:eastAsia="Arial Unicode MS" w:cs="Times New Roman" w:ascii="Times New Roman" w:hAnsi="Times New Roman"/>
          <w:color w:val="000000"/>
          <w:kern w:val="2"/>
          <w:sz w:val="16"/>
          <w:szCs w:val="16"/>
          <w:lang w:val="ru-RU" w:eastAsia="ru-RU"/>
        </w:rPr>
        <w:t>9</w:t>
      </w:r>
    </w:p>
    <w:tbl>
      <w:tblPr>
        <w:tblStyle w:val="af6"/>
        <w:tblW w:w="14731" w:type="dxa"/>
        <w:jc w:val="left"/>
        <w:tblInd w:w="10" w:type="dxa"/>
        <w:tblLayout w:type="fixed"/>
        <w:tblCellMar>
          <w:top w:w="0" w:type="dxa"/>
          <w:left w:w="108" w:type="dxa"/>
          <w:bottom w:w="0" w:type="dxa"/>
          <w:right w:w="108" w:type="dxa"/>
        </w:tblCellMar>
        <w:tblLook w:firstRow="1" w:noVBand="1" w:lastRow="0" w:firstColumn="0" w:lastColumn="0" w:noHBand="0" w:val="0420"/>
      </w:tblPr>
      <w:tblGrid>
        <w:gridCol w:w="7200"/>
        <w:gridCol w:w="1458"/>
        <w:gridCol w:w="1516"/>
        <w:gridCol w:w="1416"/>
        <w:gridCol w:w="1570"/>
        <w:gridCol w:w="1570"/>
      </w:tblGrid>
      <w:tr>
        <w:trPr>
          <w:trHeight w:val="129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Наименование муниципальной программы, подпрограммы, основного мероприятия</w:t>
            </w:r>
          </w:p>
          <w:p>
            <w:pPr>
              <w:pStyle w:val="Normal"/>
              <w:widowControl w:val="false"/>
              <w:suppressAutoHyphens w:val="true"/>
              <w:spacing w:lineRule="auto" w:line="240" w:before="0" w:after="0"/>
              <w:jc w:val="center"/>
              <w:rPr>
                <w:rFonts w:ascii="Times New Roman" w:hAnsi="Times New Roman" w:eastAsia="Arial Unicode MS"/>
                <w:bCs/>
                <w:color w:val="000000"/>
                <w:sz w:val="22"/>
              </w:rPr>
            </w:pPr>
            <w:r>
              <w:rPr>
                <w:rFonts w:eastAsia="Arial Unicode MS" w:ascii="Times New Roman" w:hAnsi="Times New Roman"/>
                <w:bCs/>
                <w:color w:val="000000"/>
                <w:sz w:val="22"/>
              </w:rPr>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Arial Unicode MS" w:cs="" w:ascii="Times New Roman" w:hAnsi="Times New Roman"/>
                <w:bCs/>
                <w:color w:val="000000"/>
                <w:kern w:val="2"/>
                <w:sz w:val="16"/>
                <w:szCs w:val="16"/>
                <w:lang w:val="ru-RU" w:eastAsia="en-US" w:bidi="ar-SA"/>
              </w:rPr>
              <w:t>Целевая статья</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Вид расходов</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2024год (руб.)(первое чтение)</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2024 год (руб.)</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Отклонение (руб.)</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2</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3</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«Совершенствование управления муниципальными финансами»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01 0 00 00000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3 663 754,00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4 494 448,22</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+8</w:t>
            </w:r>
            <w:r>
              <w:rPr>
                <w:rFonts w:eastAsia="Calibri" w:cs="" w:ascii="Times New Roman" w:hAnsi="Times New Roman"/>
                <w:color w:val="000000"/>
                <w:kern w:val="0"/>
                <w:sz w:val="16"/>
                <w:szCs w:val="16"/>
                <w:lang w:val="ru-RU" w:eastAsia="en-US" w:bidi="ar-SA"/>
              </w:rPr>
              <w:t>30 694,22</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деятельности органов местного самоуправления     администрации Порздневского сельского поселения» муниципальной программы Порздневского сельского поселения «Совершенствование управления муниципальными финансами»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3 613 754,00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4 474 448,22</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+8</w:t>
            </w:r>
            <w:r>
              <w:rPr>
                <w:rFonts w:eastAsia="Times New Roman" w:cs="" w:ascii="Times New Roman" w:hAnsi="Times New Roman"/>
                <w:color w:val="000000"/>
                <w:kern w:val="0"/>
                <w:sz w:val="16"/>
                <w:szCs w:val="16"/>
                <w:lang w:val="ru-RU" w:eastAsia="ru-RU" w:bidi="ar-SA"/>
              </w:rPr>
              <w:t>30 694,22</w:t>
            </w:r>
          </w:p>
        </w:tc>
      </w:tr>
      <w:tr>
        <w:trPr>
          <w:trHeight w:val="38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«Обеспечение деятельности органов местного самоуправления администрации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3 613 754,00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4 474 448,22</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+8</w:t>
            </w:r>
            <w:r>
              <w:rPr>
                <w:rFonts w:eastAsia="Times New Roman" w:cs="" w:ascii="Times New Roman" w:hAnsi="Times New Roman"/>
                <w:color w:val="000000"/>
                <w:kern w:val="0"/>
                <w:sz w:val="16"/>
                <w:szCs w:val="16"/>
                <w:lang w:val="ru-RU" w:eastAsia="ru-RU" w:bidi="ar-SA"/>
              </w:rPr>
              <w:t>30 694,22</w:t>
            </w:r>
          </w:p>
        </w:tc>
      </w:tr>
      <w:tr>
        <w:trPr>
          <w:trHeight w:val="19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2 576 314,00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3 022 258,00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+445 944,00</w:t>
            </w:r>
          </w:p>
        </w:tc>
      </w:tr>
      <w:tr>
        <w:trPr>
          <w:trHeight w:val="33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316 704,00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367 367,52</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+50 663,52</w:t>
            </w:r>
          </w:p>
        </w:tc>
      </w:tr>
      <w:tr>
        <w:trPr>
          <w:trHeight w:val="27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 (Иные бюджетные ассигнования)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2 483,00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2 483,00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2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01 1 01 00020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718 253,00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828 253,00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+110 000,00</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rPr>
            </w:pPr>
            <w:r>
              <w:rPr>
                <w:rFonts w:eastAsia="Calibri" w:cs=""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осуществление части полномочий по внешнему муниципальному финансовому контроля в соответствии с заключёнными соглашениями (Межбюджетные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01 1 01 00031</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107 963,29</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+107 963,29</w:t>
            </w:r>
          </w:p>
        </w:tc>
      </w:tr>
      <w:tr>
        <w:trPr>
          <w:trHeight w:val="351"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rPr>
            </w:pPr>
            <w:r>
              <w:rPr>
                <w:rFonts w:eastAsia="Calibri" w:cs=""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осуществление части полномочий по внутреннему муниципальному финансовому контролю в соответствии с заключёнными соглашениями (Межбюджетные трансферты)</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01 1 01 00032</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500</w:t>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107 979,41</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 xml:space="preserve">+107 </w:t>
            </w:r>
            <w:r>
              <w:rPr>
                <w:rFonts w:eastAsia="Calibri" w:cs="" w:ascii="Times New Roman" w:hAnsi="Times New Roman"/>
                <w:color w:val="000000"/>
                <w:kern w:val="0"/>
                <w:sz w:val="16"/>
                <w:szCs w:val="16"/>
                <w:lang w:val="en-US" w:eastAsia="en-US" w:bidi="ar-SA"/>
              </w:rPr>
              <w:t>979,41</w:t>
            </w:r>
          </w:p>
        </w:tc>
      </w:tr>
      <w:tr>
        <w:trPr>
          <w:trHeight w:val="351"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rPr>
            </w:pPr>
            <w:r>
              <w:rPr>
                <w:rFonts w:eastAsia="Calibri" w:cs="" w:ascii="Times New Roman" w:hAnsi="Times New Roman"/>
                <w:color w:val="000000"/>
                <w:kern w:val="0"/>
                <w:sz w:val="16"/>
                <w:szCs w:val="16"/>
                <w:lang w:val="ru-RU" w:eastAsia="en-US" w:bidi="ar-SA"/>
              </w:rPr>
              <w:t xml:space="preserve">Иные межбюджетные трансферты бюджету муниципального района  из бюджета поселения  на осуществление части полномочий по </w:t>
            </w:r>
            <w:r>
              <w:rPr>
                <w:rFonts w:eastAsia="Calibri" w:cs="" w:ascii="Times New Roman" w:hAnsi="Times New Roman"/>
                <w:color w:val="000000"/>
                <w:spacing w:val="-2"/>
                <w:kern w:val="0"/>
                <w:sz w:val="16"/>
                <w:szCs w:val="16"/>
                <w:lang w:val="ru-RU" w:eastAsia="en-US" w:bidi="ar-SA"/>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eastAsia="Calibri" w:cs="" w:ascii="Times New Roman" w:hAnsi="Times New Roman"/>
                <w:color w:val="000000"/>
                <w:kern w:val="0"/>
                <w:sz w:val="16"/>
                <w:szCs w:val="16"/>
                <w:lang w:val="ru-RU" w:eastAsia="en-US" w:bidi="ar-SA"/>
              </w:rPr>
              <w:t>осуществление контроля  за ходом строительства, реконструкции и капитальным ремонтом объектов</w:t>
            </w:r>
            <w:r>
              <w:rPr>
                <w:rFonts w:eastAsia="Calibri" w:cs="" w:ascii="Times New Roman" w:hAnsi="Times New Roman"/>
                <w:color w:val="000000"/>
                <w:spacing w:val="-2"/>
                <w:kern w:val="0"/>
                <w:sz w:val="16"/>
                <w:szCs w:val="16"/>
                <w:lang w:val="ru-RU" w:eastAsia="en-US" w:bidi="ar-SA"/>
              </w:rPr>
              <w:t xml:space="preserve"> на </w:t>
            </w:r>
            <w:r>
              <w:rPr>
                <w:rFonts w:eastAsia="Calibri" w:cs="" w:ascii="Times New Roman" w:hAnsi="Times New Roman"/>
                <w:color w:val="000000"/>
                <w:spacing w:val="10"/>
                <w:kern w:val="0"/>
                <w:sz w:val="16"/>
                <w:szCs w:val="16"/>
                <w:lang w:val="ru-RU" w:eastAsia="en-US" w:bidi="ar-SA"/>
              </w:rPr>
              <w:t xml:space="preserve">территории  поселения </w:t>
            </w:r>
            <w:r>
              <w:rPr>
                <w:rFonts w:eastAsia="Calibri" w:cs="" w:ascii="Times New Roman" w:hAnsi="Times New Roman"/>
                <w:color w:val="000000"/>
                <w:kern w:val="0"/>
                <w:sz w:val="16"/>
                <w:szCs w:val="16"/>
                <w:lang w:val="ru-RU" w:eastAsia="en-US" w:bidi="ar-SA"/>
              </w:rPr>
              <w:t>(Межбюджетные трансферты)</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01 1 01 00033</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ru-RU" w:eastAsia="en-US" w:bidi="ar-SA"/>
              </w:rPr>
              <w:t>500</w:t>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38 144,00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+38 144,00</w:t>
            </w:r>
          </w:p>
        </w:tc>
      </w:tr>
      <w:tr>
        <w:trPr>
          <w:trHeight w:val="351"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финансирования непредвиденных расходов» муниципальной программы Порздневского сельского поселения «Совершенствование управления муниципальными финансами»</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01  2 00 20000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30 000</w:t>
            </w:r>
            <w:r>
              <w:rPr>
                <w:rFonts w:eastAsia="Times New Roman" w:cs="" w:ascii="Times New Roman" w:hAnsi="Times New Roman"/>
                <w:color w:val="000000"/>
                <w:kern w:val="0"/>
                <w:sz w:val="16"/>
                <w:szCs w:val="16"/>
                <w:lang w:val="ru-RU" w:eastAsia="ru-RU" w:bidi="ar-SA"/>
              </w:rPr>
              <w:t>,00</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«Резервные фонды местных администраций»</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01 2 01 20000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30 00</w:t>
            </w:r>
            <w:r>
              <w:rPr>
                <w:rFonts w:eastAsia="Times New Roman" w:cs="" w:ascii="Times New Roman" w:hAnsi="Times New Roman"/>
                <w:color w:val="000000"/>
                <w:kern w:val="0"/>
                <w:sz w:val="16"/>
                <w:szCs w:val="16"/>
                <w:lang w:val="ru-RU" w:eastAsia="ru-RU" w:bidi="ar-SA"/>
              </w:rPr>
              <w:t>0,00</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Резервный фонд местных администраций (Иные бюджетные ассигнования)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01 2 01 20010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30 00</w:t>
            </w:r>
            <w:r>
              <w:rPr>
                <w:rFonts w:eastAsia="Times New Roman" w:cs="" w:ascii="Times New Roman" w:hAnsi="Times New Roman"/>
                <w:color w:val="000000"/>
                <w:kern w:val="0"/>
                <w:sz w:val="16"/>
                <w:szCs w:val="16"/>
                <w:lang w:val="ru-RU" w:eastAsia="ru-RU" w:bidi="ar-SA"/>
              </w:rPr>
              <w:t>0,00</w:t>
            </w:r>
          </w:p>
        </w:tc>
      </w:tr>
      <w:tr>
        <w:trPr>
          <w:trHeight w:val="45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«Обеспечение пожарной безопасности на территории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02 0 00 00000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396 000,00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674 000,00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en-US" w:eastAsia="ru-RU" w:bidi="ar-SA"/>
              </w:rPr>
              <w:t>+278 00</w:t>
            </w:r>
            <w:r>
              <w:rPr>
                <w:rFonts w:eastAsia="Times New Roman" w:cs="" w:ascii="Times New Roman" w:hAnsi="Times New Roman"/>
                <w:b/>
                <w:bCs/>
                <w:color w:val="000000"/>
                <w:kern w:val="0"/>
                <w:sz w:val="16"/>
                <w:szCs w:val="16"/>
                <w:lang w:val="ru-RU" w:eastAsia="ru-RU" w:bidi="ar-SA"/>
              </w:rPr>
              <w:t>0,00</w:t>
            </w:r>
          </w:p>
        </w:tc>
      </w:tr>
      <w:tr>
        <w:trPr>
          <w:trHeight w:val="41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«Развитие пожарной безопасности  Порздневского сельского поселения» муниципальной программы Порздневского сельского поселения «Обеспечение пожарной безопасности граждан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674 000,00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+278 00</w:t>
            </w:r>
            <w:r>
              <w:rPr>
                <w:rFonts w:eastAsia="Times New Roman" w:cs="" w:ascii="Times New Roman" w:hAnsi="Times New Roman"/>
                <w:color w:val="000000"/>
                <w:kern w:val="0"/>
                <w:sz w:val="16"/>
                <w:szCs w:val="16"/>
                <w:lang w:val="ru-RU" w:eastAsia="ru-RU" w:bidi="ar-SA"/>
              </w:rPr>
              <w:t>0,00</w:t>
            </w:r>
          </w:p>
        </w:tc>
      </w:tr>
      <w:tr>
        <w:trPr>
          <w:trHeight w:val="20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«Развитие пожарной безопасности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674 000,00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+278 00</w:t>
            </w:r>
            <w:r>
              <w:rPr>
                <w:rFonts w:eastAsia="Times New Roman" w:cs="" w:ascii="Times New Roman" w:hAnsi="Times New Roman"/>
                <w:color w:val="000000"/>
                <w:kern w:val="0"/>
                <w:sz w:val="16"/>
                <w:szCs w:val="16"/>
                <w:lang w:val="ru-RU" w:eastAsia="ru-RU" w:bidi="ar-SA"/>
              </w:rPr>
              <w:t>0,00</w:t>
            </w:r>
          </w:p>
        </w:tc>
      </w:tr>
      <w:tr>
        <w:trPr>
          <w:trHeight w:val="36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Реализация мероприятий по обеспечению пожарной безопасности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02 2 01 00050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674 000,00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+278 00</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«Организация дорожной деятельности и транспортных услуг в границах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03 0 00 00000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675 957,00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1 110 387,00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en-US" w:eastAsia="ru-RU" w:bidi="ar-SA"/>
              </w:rPr>
              <w:t>+434 430,00</w:t>
            </w:r>
          </w:p>
        </w:tc>
      </w:tr>
      <w:tr>
        <w:trPr>
          <w:trHeight w:val="51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«Создание условий для предоставления транспортных услуг населению» муниципальной программы Порздневского сельского поселения «Организация дорожной деятельности и транспортных услуг в границах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03 1 00 00000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+434 430,00</w:t>
            </w:r>
          </w:p>
        </w:tc>
      </w:tr>
      <w:tr>
        <w:trPr>
          <w:trHeight w:val="287"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«Создание условий для предоставления транспортных услуг населению »</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+434 430,00</w:t>
            </w:r>
          </w:p>
        </w:tc>
      </w:tr>
      <w:tr>
        <w:trPr>
          <w:trHeight w:val="51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03 1 01 60020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+434 430,00</w:t>
            </w:r>
          </w:p>
        </w:tc>
      </w:tr>
      <w:tr>
        <w:trPr>
          <w:trHeight w:val="29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«Ремонт и содержание дорог поселения» муниципальной программы Порздневского сельского поселения «Организация дорожной деятельности и транспортных услуг в границах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272"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«Ремонт и содержание дорог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27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03 2 01 60010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«Благоустройство  территории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04 0 00 00000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left"/>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1 020 287,00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1 376 971,00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
                <w:bCs/>
                <w:color w:val="000000"/>
                <w:kern w:val="0"/>
                <w:sz w:val="16"/>
                <w:szCs w:val="16"/>
                <w:lang w:val="en-US" w:eastAsia="ru-RU" w:bidi="ar-SA"/>
              </w:rPr>
              <w:t>+356 684,</w:t>
            </w:r>
            <w:r>
              <w:rPr>
                <w:rFonts w:eastAsia="Times New Roman" w:cs="" w:ascii="Times New Roman" w:hAnsi="Times New Roman"/>
                <w:b/>
                <w:bCs/>
                <w:color w:val="000000"/>
                <w:kern w:val="0"/>
                <w:sz w:val="16"/>
                <w:szCs w:val="16"/>
                <w:lang w:val="ru-RU" w:eastAsia="ru-RU" w:bidi="ar-SA"/>
              </w:rPr>
              <w:t>00</w:t>
            </w:r>
          </w:p>
        </w:tc>
      </w:tr>
      <w:tr>
        <w:trPr>
          <w:trHeight w:val="39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«Благоустройство населенных пунктов поселения»  муниципальной программы  Порздневского сельского поселения «Благоустройство территории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1 020 287,00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1 376 971,00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en-US" w:eastAsia="ru-RU" w:bidi="ar-SA"/>
              </w:rPr>
              <w:t>+356 684,</w:t>
            </w:r>
            <w:r>
              <w:rPr>
                <w:rFonts w:eastAsia="Times New Roman" w:cs="" w:ascii="Times New Roman" w:hAnsi="Times New Roman"/>
                <w:color w:val="000000"/>
                <w:kern w:val="0"/>
                <w:sz w:val="16"/>
                <w:szCs w:val="16"/>
                <w:lang w:val="ru-RU" w:eastAsia="ru-RU" w:bidi="ar-SA"/>
              </w:rPr>
              <w:t>00</w:t>
            </w:r>
          </w:p>
        </w:tc>
      </w:tr>
      <w:tr>
        <w:trPr>
          <w:trHeight w:val="15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«Благоустройство населенных пунктов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1 020 287,00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1 376 971,00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en-US" w:eastAsia="ru-RU" w:bidi="ar-SA"/>
              </w:rPr>
              <w:t>+356 684,</w:t>
            </w:r>
            <w:r>
              <w:rPr>
                <w:rFonts w:eastAsia="Times New Roman" w:cs="" w:ascii="Times New Roman" w:hAnsi="Times New Roman"/>
                <w:color w:val="000000"/>
                <w:kern w:val="0"/>
                <w:sz w:val="16"/>
                <w:szCs w:val="16"/>
                <w:lang w:val="ru-RU" w:eastAsia="ru-RU" w:bidi="ar-SA"/>
              </w:rPr>
              <w:t>00</w:t>
            </w:r>
          </w:p>
        </w:tc>
      </w:tr>
      <w:tr>
        <w:trPr>
          <w:trHeight w:val="41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Осуществление части полномочий по организации в границах поселения водоснабжения населения в пределах полномочий, установленных законодательством Российской Федерации (Закупка товаров, работ и услуг для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04 3 01 60050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i/>
                <w:i/>
                <w:color w:val="000000"/>
                <w:sz w:val="22"/>
                <w:szCs w:val="16"/>
              </w:rPr>
            </w:pPr>
            <w:r>
              <w:rPr>
                <w:rFonts w:ascii="Times New Roman" w:hAnsi="Times New Roman"/>
                <w:i/>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60 000,00</w:t>
            </w:r>
          </w:p>
          <w:p>
            <w:pPr>
              <w:pStyle w:val="Normal"/>
              <w:widowControl w:val="false"/>
              <w:suppressAutoHyphens w:val="true"/>
              <w:spacing w:lineRule="auto" w:line="240" w:before="0" w:after="0"/>
              <w:jc w:val="center"/>
              <w:rPr>
                <w:rFonts w:ascii="Times New Roman" w:hAnsi="Times New Roman"/>
                <w:i/>
                <w:i/>
                <w:color w:val="000000"/>
                <w:sz w:val="22"/>
                <w:szCs w:val="16"/>
              </w:rPr>
            </w:pPr>
            <w:r>
              <w:rPr>
                <w:rFonts w:ascii="Times New Roman" w:hAnsi="Times New Roman"/>
                <w:i/>
                <w:color w:val="000000"/>
                <w:sz w:val="22"/>
                <w:szCs w:val="16"/>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70 000,00</w:t>
            </w:r>
          </w:p>
          <w:p>
            <w:pPr>
              <w:pStyle w:val="Normal"/>
              <w:widowControl w:val="false"/>
              <w:suppressAutoHyphens w:val="true"/>
              <w:spacing w:before="0" w:after="200"/>
              <w:jc w:val="center"/>
              <w:rPr>
                <w:rFonts w:ascii="Times New Roman" w:hAnsi="Times New Roman"/>
                <w:i/>
                <w:i/>
                <w:color w:val="000000"/>
                <w:sz w:val="22"/>
                <w:szCs w:val="16"/>
              </w:rPr>
            </w:pPr>
            <w:r>
              <w:rPr>
                <w:rFonts w:ascii="Times New Roman" w:hAnsi="Times New Roman"/>
                <w:i/>
                <w:color w:val="000000"/>
                <w:sz w:val="22"/>
                <w:szCs w:val="16"/>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+10 000,00</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 и транспортированию твёрдых коммунальных отходов на территории поселения.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04 3 01 60030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16 500,00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+1</w:t>
            </w:r>
            <w:r>
              <w:rPr>
                <w:rFonts w:eastAsia="Times New Roman" w:cs="" w:ascii="Times New Roman" w:hAnsi="Times New Roman"/>
                <w:color w:val="000000"/>
                <w:kern w:val="0"/>
                <w:sz w:val="16"/>
                <w:szCs w:val="16"/>
                <w:lang w:val="en-US" w:eastAsia="ru-RU" w:bidi="ar-SA"/>
              </w:rPr>
              <w:t>3 500,00</w:t>
            </w:r>
          </w:p>
        </w:tc>
      </w:tr>
      <w:tr>
        <w:trPr>
          <w:trHeight w:val="35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поселения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04 3 01 60040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14 000,00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140 000,00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+1</w:t>
            </w:r>
            <w:r>
              <w:rPr>
                <w:rFonts w:eastAsia="Times New Roman" w:cs="" w:ascii="Times New Roman" w:hAnsi="Times New Roman"/>
                <w:color w:val="000000"/>
                <w:kern w:val="0"/>
                <w:sz w:val="16"/>
                <w:szCs w:val="16"/>
                <w:lang w:val="en-US" w:eastAsia="ru-RU" w:bidi="ar-SA"/>
              </w:rPr>
              <w:t>26 000,00</w:t>
            </w:r>
          </w:p>
        </w:tc>
      </w:tr>
      <w:tr>
        <w:trPr>
          <w:trHeight w:val="11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Уличное освещение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04 3 01 00100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379 700,00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535 170,00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w:t>
            </w:r>
            <w:r>
              <w:rPr>
                <w:rFonts w:eastAsia="Times New Roman" w:cs="" w:ascii="Times New Roman" w:hAnsi="Times New Roman"/>
                <w:color w:val="000000"/>
                <w:kern w:val="0"/>
                <w:sz w:val="16"/>
                <w:szCs w:val="16"/>
                <w:lang w:val="en-US" w:eastAsia="ru-RU" w:bidi="ar-SA"/>
              </w:rPr>
              <w:t>55 470,00</w:t>
            </w:r>
          </w:p>
        </w:tc>
      </w:tr>
      <w:tr>
        <w:trPr>
          <w:trHeight w:val="44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Работы по благоустройству территории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04 3 01 00120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550 087,00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601 801,00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51 714,00</w:t>
            </w:r>
          </w:p>
          <w:p>
            <w:pPr>
              <w:pStyle w:val="Normal"/>
              <w:widowControl w:val="false"/>
              <w:suppressAutoHyphens w:val="true"/>
              <w:spacing w:lineRule="auto" w:line="240" w:before="0" w:after="0"/>
              <w:jc w:val="center"/>
              <w:rPr>
                <w:rFonts w:ascii="Times New Roman" w:hAnsi="Times New Roman" w:eastAsia="Times New Roman"/>
                <w:color w:val="000000"/>
                <w:sz w:val="22"/>
                <w:szCs w:val="16"/>
              </w:rPr>
            </w:pPr>
            <w:r>
              <w:rPr>
                <w:rFonts w:eastAsia="Times New Roman" w:ascii="Times New Roman" w:hAnsi="Times New Roman"/>
                <w:color w:val="000000"/>
                <w:sz w:val="22"/>
                <w:szCs w:val="16"/>
              </w:rPr>
            </w:r>
          </w:p>
        </w:tc>
      </w:tr>
      <w:tr>
        <w:trPr>
          <w:trHeight w:val="36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«Культура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05 0 00 00000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3 477 604,00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5 403 646,00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ru-RU" w:eastAsia="ru-RU" w:bidi="ar-SA"/>
              </w:rPr>
              <w:t xml:space="preserve">+ </w:t>
            </w:r>
            <w:r>
              <w:rPr>
                <w:rFonts w:eastAsia="Times New Roman" w:cs="" w:ascii="Times New Roman" w:hAnsi="Times New Roman"/>
                <w:b/>
                <w:bCs/>
                <w:color w:val="000000"/>
                <w:kern w:val="0"/>
                <w:sz w:val="16"/>
                <w:szCs w:val="16"/>
                <w:lang w:val="en-US" w:eastAsia="ru-RU" w:bidi="ar-SA"/>
              </w:rPr>
              <w:t>1 926 042,00</w:t>
            </w:r>
          </w:p>
          <w:p>
            <w:pPr>
              <w:pStyle w:val="Normal"/>
              <w:widowControl w:val="false"/>
              <w:suppressAutoHyphens w:val="true"/>
              <w:spacing w:lineRule="auto" w:line="240" w:before="0" w:after="0"/>
              <w:jc w:val="center"/>
              <w:rPr>
                <w:rFonts w:ascii="Times New Roman" w:hAnsi="Times New Roman" w:eastAsia="Times New Roman"/>
                <w:color w:val="000000"/>
                <w:sz w:val="22"/>
                <w:szCs w:val="16"/>
              </w:rPr>
            </w:pPr>
            <w:r>
              <w:rPr>
                <w:rFonts w:eastAsia="Times New Roman" w:ascii="Times New Roman" w:hAnsi="Times New Roman"/>
                <w:color w:val="000000"/>
                <w:sz w:val="22"/>
                <w:szCs w:val="16"/>
              </w:rPr>
            </w:r>
          </w:p>
        </w:tc>
      </w:tr>
      <w:tr>
        <w:trPr>
          <w:trHeight w:val="63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деятельности учреждений культуры» муниципальной программы Порздневского сельского поселения «Культура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3 477 604,00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5 403 646,00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1 926 042,00</w:t>
            </w:r>
          </w:p>
        </w:tc>
      </w:tr>
      <w:tr>
        <w:trPr>
          <w:trHeight w:val="16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«Обеспечение деятельности учреждений культуры»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3 477 604,00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5 403 646,00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1 926 042,00</w:t>
            </w:r>
          </w:p>
        </w:tc>
      </w:tr>
      <w:tr>
        <w:trPr>
          <w:trHeight w:val="27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подведомственных учреждений культуры  (Предоставление субсидий бюджетным, автономным учреждениям и иным некоммерческим организациям)</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05 1 01 00130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600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3 477 604,00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5 403 646,00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1 926 042,00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«Социальная поддержка граждан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06 0 00 00000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305 855,00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324 463,00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b/>
                <w:bCs/>
                <w:color w:val="000000"/>
                <w:kern w:val="0"/>
                <w:sz w:val="16"/>
                <w:szCs w:val="16"/>
                <w:lang w:val="ru-RU" w:eastAsia="ru-RU" w:bidi="ar-SA"/>
              </w:rPr>
              <w:t>+</w:t>
            </w:r>
            <w:r>
              <w:rPr>
                <w:rFonts w:eastAsia="Times New Roman" w:cs="" w:ascii="Times New Roman" w:hAnsi="Times New Roman"/>
                <w:b/>
                <w:bCs/>
                <w:color w:val="000000"/>
                <w:kern w:val="0"/>
                <w:sz w:val="16"/>
                <w:szCs w:val="16"/>
                <w:lang w:val="en-US" w:eastAsia="ru-RU" w:bidi="ar-SA"/>
              </w:rPr>
              <w:t>18 608,00</w:t>
            </w:r>
          </w:p>
        </w:tc>
      </w:tr>
      <w:tr>
        <w:trPr>
          <w:trHeight w:val="26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«Выплаты ежемесячного пенсионного обеспечения, ежемесячной доплаты к трудовой пенсии по старости отдельным категориям граждан» муниципальной  программы Порздневского сельского поселения «Социальная поддержка граждан Порздневского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305 855,00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324 463,00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18 608,00</w:t>
            </w:r>
          </w:p>
        </w:tc>
      </w:tr>
      <w:tr>
        <w:trPr>
          <w:trHeight w:val="49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«Выплаты ежемесячного пенсионного обеспечения, ежемесячной доплаты к трудовой пенсии по старости отдельным категориям граждан»</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305 855,00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324 463,00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18 608,00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Доплаты к пенсиям муниципальных служащих  (Социальное обеспечение и иные выплаты поселению)</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06 1 01 00150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305 855,00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324 463,00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18 608,00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«Содействие в развитии сельскохозяйственного производства, малого и среднего предпринимательства»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07 0 00 00000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35 000,00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en-US" w:eastAsia="ru-RU" w:bidi="ar-SA"/>
              </w:rPr>
              <w:t>+15 00</w:t>
            </w:r>
            <w:r>
              <w:rPr>
                <w:rFonts w:eastAsia="Times New Roman" w:cs="" w:ascii="Times New Roman" w:hAnsi="Times New Roman"/>
                <w:b/>
                <w:bCs/>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«Содействие в развитии сельскохозяйственного производства» муниципальной  программы Порздневского сельского поселения «Содействие в развитии сельскохозяйственного производства, малого и среднего    предпринимательства»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25 000,00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+15 00</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«Содействие в развитии сельскохозяйственного производства»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en-US" w:eastAsia="ru-RU" w:bidi="ar-SA"/>
              </w:rPr>
              <w:t>+10 00</w:t>
            </w:r>
            <w:r>
              <w:rPr>
                <w:rFonts w:eastAsia="Times New Roman" w:cs="" w:ascii="Times New Roman" w:hAnsi="Times New Roman"/>
                <w:color w:val="000000"/>
                <w:kern w:val="0"/>
                <w:sz w:val="16"/>
                <w:szCs w:val="16"/>
                <w:lang w:val="ru-RU" w:eastAsia="ru-RU" w:bidi="ar-SA"/>
              </w:rPr>
              <w:t>0,00</w:t>
            </w:r>
          </w:p>
        </w:tc>
      </w:tr>
      <w:tr>
        <w:trPr>
          <w:trHeight w:val="38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Расходы на мероприятия  по проведению смотров-конкурсов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07 1 01 00170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+10 00</w:t>
            </w:r>
            <w:r>
              <w:rPr>
                <w:rFonts w:eastAsia="Times New Roman" w:cs="" w:ascii="Times New Roman" w:hAnsi="Times New Roman"/>
                <w:color w:val="000000"/>
                <w:kern w:val="0"/>
                <w:sz w:val="16"/>
                <w:szCs w:val="16"/>
                <w:lang w:val="ru-RU" w:eastAsia="ru-RU" w:bidi="ar-SA"/>
              </w:rPr>
              <w:t>0,00</w:t>
            </w:r>
          </w:p>
        </w:tc>
      </w:tr>
      <w:tr>
        <w:trPr>
          <w:trHeight w:val="17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 (Межбюджетные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07 1 01 00034</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 w:ascii="Times New Roman" w:hAnsi="Times New Roman"/>
                <w:color w:val="000000"/>
                <w:kern w:val="0"/>
                <w:sz w:val="16"/>
                <w:szCs w:val="16"/>
                <w:lang w:val="en-US" w:eastAsia="en-US" w:bidi="ar-SA"/>
              </w:rPr>
              <w:t>+5 000,00</w:t>
            </w:r>
          </w:p>
        </w:tc>
      </w:tr>
      <w:tr>
        <w:trPr>
          <w:trHeight w:val="173"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«Оформление права собственности и использование земельных ресурсов в Порздневском сельском поселении» муниципальной  программы Порздневского сельского поселения «Содействие в развитии сельскохозяйственного производства, малого и среднего  предпринимательства»</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07 2 00 00000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10 000,00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10 000,00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26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«Оформление права собственности и использование земельных ресурсов»</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07 2 01 00171</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0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«Развитие физической культуры и спорта в поселении»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08 0 00 00000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7 000,00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ru-RU" w:eastAsia="ru-RU" w:bidi="ar-SA"/>
              </w:rPr>
              <w:t>-</w:t>
            </w:r>
            <w:r>
              <w:rPr>
                <w:rFonts w:eastAsia="Times New Roman" w:cs="" w:ascii="Times New Roman" w:hAnsi="Times New Roman"/>
                <w:b/>
                <w:bCs/>
                <w:color w:val="000000"/>
                <w:kern w:val="0"/>
                <w:sz w:val="16"/>
                <w:szCs w:val="16"/>
                <w:lang w:val="en-US" w:eastAsia="ru-RU" w:bidi="ar-SA"/>
              </w:rPr>
              <w:t>3 00</w:t>
            </w:r>
            <w:r>
              <w:rPr>
                <w:rFonts w:eastAsia="Times New Roman" w:cs="" w:ascii="Times New Roman" w:hAnsi="Times New Roman"/>
                <w:b/>
                <w:bCs/>
                <w:color w:val="000000"/>
                <w:kern w:val="0"/>
                <w:sz w:val="16"/>
                <w:szCs w:val="16"/>
                <w:lang w:val="ru-RU" w:eastAsia="ru-RU" w:bidi="ar-SA"/>
              </w:rPr>
              <w:t>0,00</w:t>
            </w:r>
          </w:p>
        </w:tc>
      </w:tr>
      <w:tr>
        <w:trPr>
          <w:trHeight w:val="34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«Развитие физической культуры и спорта в поселении»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08 1 01 00000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3 00</w:t>
            </w:r>
            <w:r>
              <w:rPr>
                <w:rFonts w:eastAsia="Times New Roman" w:cs="" w:ascii="Times New Roman" w:hAnsi="Times New Roman"/>
                <w:color w:val="000000"/>
                <w:kern w:val="0"/>
                <w:sz w:val="16"/>
                <w:szCs w:val="16"/>
                <w:lang w:val="ru-RU" w:eastAsia="ru-RU" w:bidi="ar-SA"/>
              </w:rPr>
              <w:t>0,00</w:t>
            </w:r>
          </w:p>
        </w:tc>
      </w:tr>
      <w:tr>
        <w:trPr>
          <w:trHeight w:val="19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Мероприятия в области физической культуры и спорта по работе с детьми и молодежью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08 1 01 00180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3 000,00</w:t>
            </w:r>
          </w:p>
        </w:tc>
      </w:tr>
      <w:tr>
        <w:trPr>
          <w:trHeight w:val="279"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«Поддержка местных инициатив в  Порздневском  сельском поселении на 2024-2026 годы»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09 0 00 00000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bCs/>
                <w:color w:val="000000"/>
                <w:kern w:val="0"/>
                <w:sz w:val="16"/>
                <w:szCs w:val="16"/>
                <w:lang w:val="en-US" w:eastAsia="en-US" w:bidi="ar-SA"/>
              </w:rPr>
              <w:t>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175 317,00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bCs/>
                <w:color w:val="000000"/>
                <w:kern w:val="0"/>
                <w:sz w:val="16"/>
                <w:szCs w:val="16"/>
                <w:lang w:val="en-US" w:eastAsia="en-US" w:bidi="ar-SA"/>
              </w:rPr>
              <w:t>+175 317,00</w:t>
            </w:r>
          </w:p>
        </w:tc>
      </w:tr>
      <w:tr>
        <w:trPr>
          <w:trHeight w:val="279" w:hRule="atLeast"/>
        </w:trPr>
        <w:tc>
          <w:tcPr>
            <w:tcW w:w="7200" w:type="dxa"/>
            <w:tcBorders>
              <w:top w:val="nil"/>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Основное мероприятие  «Поддержка местных инициатив в Порздневском  сельском поселении на 2024-2026 годы»</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09 1 01 00000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175 317,00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+175 317,00</w:t>
            </w:r>
          </w:p>
        </w:tc>
      </w:tr>
      <w:tr>
        <w:trPr>
          <w:trHeight w:val="279" w:hRule="atLeast"/>
        </w:trPr>
        <w:tc>
          <w:tcPr>
            <w:tcW w:w="7200" w:type="dxa"/>
            <w:tcBorders>
              <w:top w:val="nil"/>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Мероприятия направленные на поддержку местных инициатив (Закупка товаров, работ и услуг для обеспечения государственных (муниципальных) нужд)</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09 1 01 00190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175 317,00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+175 317,00</w:t>
            </w:r>
          </w:p>
        </w:tc>
      </w:tr>
      <w:tr>
        <w:trPr>
          <w:trHeight w:val="279"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Непрограммные направления деятельности органов  местного самоуправления администрации  Порздневского сельского поселения.</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40 0 00 00000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125 600,00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214 300,00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en-US" w:eastAsia="ru-RU" w:bidi="ar-SA"/>
              </w:rPr>
              <w:t>+88 700,00</w:t>
            </w:r>
          </w:p>
        </w:tc>
      </w:tr>
      <w:tr>
        <w:trPr>
          <w:trHeight w:val="21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Иные непрограммные мероприятия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40 9 00 00000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125 600,00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214 300,00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+88 700,00</w:t>
            </w:r>
          </w:p>
        </w:tc>
      </w:tr>
      <w:tr>
        <w:trPr>
          <w:trHeight w:val="18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40 9 00 90010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w:t>
            </w:r>
            <w:r>
              <w:rPr>
                <w:rFonts w:eastAsia="Times New Roman" w:cs="" w:ascii="Times New Roman" w:hAnsi="Times New Roman"/>
                <w:color w:val="000000"/>
                <w:kern w:val="0"/>
                <w:sz w:val="16"/>
                <w:szCs w:val="16"/>
                <w:lang w:val="ru-RU" w:eastAsia="ru-RU" w:bidi="ar-SA"/>
              </w:rPr>
              <w:t>1 000,00</w:t>
            </w:r>
          </w:p>
        </w:tc>
      </w:tr>
      <w:tr>
        <w:trPr>
          <w:trHeight w:val="369"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jc w:val="left"/>
              <w:rPr>
                <w:color w:val="000000"/>
              </w:rPr>
            </w:pPr>
            <w:r>
              <w:rPr>
                <w:rFonts w:eastAsia="Calibri" w:cs="" w:ascii="Times New Roman" w:hAnsi="Times New Roman"/>
                <w:color w:val="000000"/>
                <w:kern w:val="0"/>
                <w:sz w:val="16"/>
                <w:szCs w:val="16"/>
                <w:lang w:val="ru-RU" w:eastAsia="en-US" w:bidi="ar-SA"/>
              </w:rPr>
              <w:t>Расходы на исполнение судебных актов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jc w:val="center"/>
              <w:rPr>
                <w:color w:val="000000"/>
              </w:rPr>
            </w:pPr>
            <w:r>
              <w:rPr>
                <w:rFonts w:eastAsia="Calibri" w:cs="" w:ascii="Times New Roman" w:hAnsi="Times New Roman"/>
                <w:color w:val="000000"/>
                <w:kern w:val="0"/>
                <w:sz w:val="16"/>
                <w:szCs w:val="16"/>
                <w:lang w:val="ru-RU" w:eastAsia="en-US" w:bidi="ar-SA"/>
              </w:rPr>
              <w:t>40 9 00 90030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70 000,00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+70 000,00</w:t>
            </w:r>
          </w:p>
        </w:tc>
      </w:tr>
      <w:tr>
        <w:trPr>
          <w:trHeight w:val="403"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40 9 00 51180</w:t>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16" w:type="dxa"/>
            <w:tcBorders>
              <w:top w:val="nil"/>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120 600,00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138 300,00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w:t>
            </w:r>
            <w:r>
              <w:rPr>
                <w:rFonts w:eastAsia="Calibri" w:cs="Times New Roman" w:ascii="Times New Roman" w:hAnsi="Times New Roman"/>
                <w:color w:val="000000"/>
                <w:kern w:val="0"/>
                <w:sz w:val="16"/>
                <w:szCs w:val="16"/>
                <w:lang w:val="en-US" w:eastAsia="en-US" w:bidi="ar-SA"/>
              </w:rPr>
              <w:t>17 700,00</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 w:ascii="Times New Roman" w:hAnsi="Times New Roman"/>
                <w:color w:val="000000"/>
                <w:kern w:val="0"/>
                <w:sz w:val="16"/>
                <w:szCs w:val="16"/>
                <w:lang w:val="ru-RU" w:eastAsia="en-US"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40 9 00 51180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120 600,00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136 300,00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w:t>
            </w:r>
            <w:r>
              <w:rPr>
                <w:rFonts w:eastAsia="Calibri" w:cs="Times New Roman" w:ascii="Times New Roman" w:hAnsi="Times New Roman"/>
                <w:color w:val="000000"/>
                <w:kern w:val="0"/>
                <w:sz w:val="16"/>
                <w:szCs w:val="16"/>
                <w:lang w:val="en-US" w:eastAsia="en-US" w:bidi="ar-SA"/>
              </w:rPr>
              <w:t>7 700,00</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color w:val="000000"/>
              </w:rPr>
            </w:pPr>
            <w:r>
              <w:rPr>
                <w:rFonts w:eastAsia="Calibri" w:cs=""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 w:ascii="Times New Roman" w:hAnsi="Times New Roman"/>
                <w:color w:val="000000"/>
                <w:kern w:val="0"/>
                <w:sz w:val="16"/>
                <w:szCs w:val="16"/>
                <w:lang w:val="ru-RU" w:eastAsia="en-US" w:bidi="ar-SA"/>
              </w:rPr>
              <w:t xml:space="preserve">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40 9 00 51180</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2 000,00</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en-US" w:eastAsia="en-US" w:bidi="ar-SA"/>
              </w:rPr>
              <w:t>+2 000,00</w:t>
            </w:r>
          </w:p>
        </w:tc>
      </w:tr>
      <w:tr>
        <w:trPr>
          <w:trHeight w:val="403" w:hRule="atLeast"/>
        </w:trPr>
        <w:tc>
          <w:tcPr>
            <w:tcW w:w="720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Всего расходов</w:t>
            </w:r>
          </w:p>
        </w:tc>
        <w:tc>
          <w:tcPr>
            <w:tcW w:w="1458"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left"/>
              <w:rPr>
                <w:rFonts w:ascii="Times New Roman" w:hAnsi="Times New Roman"/>
                <w:b/>
                <w:b/>
                <w:i/>
                <w:i/>
                <w:color w:val="000000"/>
                <w:sz w:val="22"/>
                <w:szCs w:val="16"/>
              </w:rPr>
            </w:pPr>
            <w:r>
              <w:rPr>
                <w:rFonts w:ascii="Times New Roman" w:hAnsi="Times New Roman"/>
                <w:b/>
                <w:i/>
                <w:color w:val="000000"/>
                <w:sz w:val="22"/>
                <w:szCs w:val="16"/>
              </w:rPr>
            </w:r>
          </w:p>
        </w:tc>
        <w:tc>
          <w:tcPr>
            <w:tcW w:w="1516"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left"/>
              <w:rPr>
                <w:rFonts w:ascii="Times New Roman" w:hAnsi="Times New Roman"/>
                <w:b/>
                <w:b/>
                <w:i/>
                <w:i/>
                <w:color w:val="000000"/>
                <w:sz w:val="22"/>
                <w:szCs w:val="16"/>
              </w:rPr>
            </w:pPr>
            <w:r>
              <w:rPr>
                <w:rFonts w:ascii="Times New Roman" w:hAnsi="Times New Roman"/>
                <w:b/>
                <w:i/>
                <w:color w:val="000000"/>
                <w:sz w:val="22"/>
                <w:szCs w:val="16"/>
              </w:rPr>
            </w:r>
          </w:p>
        </w:tc>
        <w:tc>
          <w:tcPr>
            <w:tcW w:w="141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9 695 057,00</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13 815 532,22</w:t>
            </w:r>
          </w:p>
        </w:tc>
        <w:tc>
          <w:tcPr>
            <w:tcW w:w="157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bCs/>
                <w:color w:val="000000"/>
                <w:kern w:val="0"/>
                <w:sz w:val="16"/>
                <w:szCs w:val="16"/>
                <w:lang w:val="en-US" w:eastAsia="en-US" w:bidi="ar-SA"/>
              </w:rPr>
              <w:t>+4 120 475,22</w:t>
            </w:r>
          </w:p>
        </w:tc>
      </w:tr>
    </w:tbl>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№4</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val="ru-RU" w:eastAsia="ru-RU"/>
        </w:rPr>
        <w:t>2</w:t>
      </w:r>
      <w:r>
        <w:rPr>
          <w:rFonts w:eastAsia="Arial Unicode MS" w:cs="Times New Roman" w:ascii="Times New Roman" w:hAnsi="Times New Roman"/>
          <w:color w:val="000000"/>
          <w:kern w:val="2"/>
          <w:sz w:val="16"/>
          <w:szCs w:val="16"/>
          <w:lang w:val="ru-RU" w:eastAsia="ru-RU"/>
        </w:rPr>
        <w:t>6</w:t>
      </w:r>
      <w:r>
        <w:rPr>
          <w:rFonts w:eastAsia="Arial Unicode MS" w:cs="Times New Roman" w:ascii="Times New Roman" w:hAnsi="Times New Roman"/>
          <w:color w:val="000000"/>
          <w:kern w:val="2"/>
          <w:sz w:val="16"/>
          <w:szCs w:val="16"/>
          <w:lang w:val="ru-RU" w:eastAsia="ru-RU"/>
        </w:rPr>
        <w:t>.12.2023г</w:t>
      </w:r>
      <w:r>
        <w:rPr>
          <w:rFonts w:eastAsia="Arial Unicode MS" w:cs="Times New Roman" w:ascii="Times New Roman" w:hAnsi="Times New Roman"/>
          <w:color w:val="000000"/>
          <w:kern w:val="2"/>
          <w:sz w:val="16"/>
          <w:szCs w:val="16"/>
          <w:lang w:eastAsia="ru-RU"/>
        </w:rPr>
        <w:t>.№ 7</w:t>
      </w:r>
      <w:r>
        <w:rPr>
          <w:rFonts w:eastAsia="Arial Unicode MS" w:cs="Times New Roman" w:ascii="Times New Roman" w:hAnsi="Times New Roman"/>
          <w:color w:val="000000"/>
          <w:kern w:val="2"/>
          <w:sz w:val="16"/>
          <w:szCs w:val="16"/>
          <w:lang w:val="ru-RU" w:eastAsia="ru-RU"/>
        </w:rPr>
        <w:t>9</w:t>
      </w:r>
    </w:p>
    <w:tbl>
      <w:tblPr>
        <w:tblStyle w:val="af6"/>
        <w:tblW w:w="15150" w:type="dxa"/>
        <w:jc w:val="left"/>
        <w:tblInd w:w="-126" w:type="dxa"/>
        <w:tblLayout w:type="fixed"/>
        <w:tblCellMar>
          <w:top w:w="0" w:type="dxa"/>
          <w:left w:w="108" w:type="dxa"/>
          <w:bottom w:w="0" w:type="dxa"/>
          <w:right w:w="108" w:type="dxa"/>
        </w:tblCellMar>
        <w:tblLook w:firstRow="0" w:noVBand="1" w:lastRow="0" w:firstColumn="0" w:lastColumn="0" w:noHBand="1" w:val="0600"/>
      </w:tblPr>
      <w:tblGrid>
        <w:gridCol w:w="5220"/>
        <w:gridCol w:w="1244"/>
        <w:gridCol w:w="571"/>
        <w:gridCol w:w="1409"/>
        <w:gridCol w:w="1277"/>
        <w:gridCol w:w="1318"/>
        <w:gridCol w:w="1562"/>
        <w:gridCol w:w="1411"/>
        <w:gridCol w:w="1136"/>
      </w:tblGrid>
      <w:tr>
        <w:trPr>
          <w:trHeight w:val="18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Наименование муниципальной программы, подпрограммы, основного мероприятия</w:t>
            </w:r>
          </w:p>
          <w:p>
            <w:pPr>
              <w:pStyle w:val="Normal"/>
              <w:widowControl w:val="false"/>
              <w:suppressAutoHyphens w:val="true"/>
              <w:spacing w:lineRule="auto" w:line="240" w:before="0" w:after="0"/>
              <w:jc w:val="center"/>
              <w:rPr>
                <w:rFonts w:ascii="Times New Roman" w:hAnsi="Times New Roman" w:eastAsia="Arial Unicode MS"/>
                <w:bCs/>
                <w:color w:val="000000"/>
                <w:sz w:val="22"/>
              </w:rPr>
            </w:pPr>
            <w:r>
              <w:rPr>
                <w:rFonts w:eastAsia="Arial Unicode MS" w:ascii="Times New Roman" w:hAnsi="Times New Roman"/>
                <w:bCs/>
                <w:color w:val="000000"/>
                <w:sz w:val="22"/>
              </w:rPr>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Arial Unicode MS" w:cs="" w:ascii="Times New Roman" w:hAnsi="Times New Roman"/>
                <w:bCs/>
                <w:color w:val="000000"/>
                <w:kern w:val="2"/>
                <w:sz w:val="16"/>
                <w:szCs w:val="16"/>
                <w:lang w:val="ru-RU" w:eastAsia="en-US" w:bidi="ar-SA"/>
              </w:rPr>
              <w:t>Целевая статья</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Вид расходов</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2025год (руб.)(первое чтение)</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 год (руб.)</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Отклонение (руб.)</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2026год (руб.)(первое чтение)</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 год (руб.)</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Отклонение (руб.)</w:t>
            </w:r>
          </w:p>
        </w:tc>
      </w:tr>
      <w:tr>
        <w:trPr>
          <w:trHeight w:val="10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2</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r>
      <w:tr>
        <w:trPr>
          <w:trHeight w:val="10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«Совершенствование управления муниципальными финансами»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01 0 00 00000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3 663 754,00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3 663 754,00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b/>
                <w:b/>
                <w:color w:val="000000"/>
                <w:sz w:val="22"/>
              </w:rPr>
            </w:pPr>
            <w:r>
              <w:rPr>
                <w:rFonts w:eastAsia="Times New Roman" w:ascii="Times New Roman" w:hAnsi="Times New Roman"/>
                <w:b/>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en-US" w:eastAsia="ru-RU" w:bidi="ar-SA"/>
              </w:rPr>
              <w:t>0</w:t>
            </w:r>
            <w:r>
              <w:rPr>
                <w:rFonts w:eastAsia="Times New Roman" w:cs="" w:ascii="Times New Roman" w:hAnsi="Times New Roman"/>
                <w:b/>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3 663 754,00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3 663 754,00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b/>
                <w:b/>
                <w:color w:val="000000"/>
                <w:sz w:val="22"/>
              </w:rPr>
            </w:pPr>
            <w:r>
              <w:rPr>
                <w:rFonts w:eastAsia="Times New Roman" w:ascii="Times New Roman" w:hAnsi="Times New Roman"/>
                <w:b/>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0,00</w:t>
            </w:r>
          </w:p>
        </w:tc>
      </w:tr>
      <w:tr>
        <w:trPr>
          <w:trHeight w:val="10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деятельности органов местного самоуправления     администрации Порздневского сельского поселения» муниципальной программы Порздневского сельского поселения «Совершенствование управления муниципальными финансами»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b/>
                <w:b/>
                <w:color w:val="000000"/>
                <w:sz w:val="22"/>
              </w:rPr>
            </w:pPr>
            <w:r>
              <w:rPr>
                <w:b/>
                <w:color w:val="000000"/>
                <w:sz w:val="22"/>
              </w:rPr>
            </w:r>
          </w:p>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3 613 754,00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jc w:val="center"/>
              <w:rPr>
                <w:color w:val="000000"/>
              </w:rPr>
            </w:pPr>
            <w:r>
              <w:rPr>
                <w:rFonts w:eastAsia="Calibri" w:cs="" w:ascii="Times New Roman" w:hAnsi="Times New Roman"/>
                <w:color w:val="000000"/>
                <w:kern w:val="0"/>
                <w:sz w:val="16"/>
                <w:szCs w:val="16"/>
                <w:lang w:val="ru-RU" w:eastAsia="en-US" w:bidi="ar-SA"/>
              </w:rPr>
              <w:t>3 613 754,00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en-US" w:eastAsia="en-US" w:bidi="ar-SA"/>
              </w:rPr>
              <w:t>0</w:t>
            </w:r>
            <w:r>
              <w:rPr>
                <w:rFonts w:eastAsia="Calibri" w:cs="Times New Roman" w:ascii="Times New Roman" w:hAnsi="Times New Roman"/>
                <w:color w:val="000000"/>
                <w:kern w:val="0"/>
                <w:sz w:val="16"/>
                <w:szCs w:val="16"/>
                <w:lang w:val="ru-RU" w:eastAsia="en-US"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3 613 754,00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3 613 754,00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8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«Обеспечение деятельности органов местного самоуправления администрации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3 613 754,00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jc w:val="center"/>
              <w:rPr>
                <w:color w:val="000000"/>
              </w:rPr>
            </w:pPr>
            <w:r>
              <w:rPr>
                <w:rFonts w:eastAsia="Calibri" w:cs="" w:ascii="Times New Roman" w:hAnsi="Times New Roman"/>
                <w:color w:val="000000"/>
                <w:kern w:val="0"/>
                <w:sz w:val="16"/>
                <w:szCs w:val="16"/>
                <w:lang w:val="ru-RU" w:eastAsia="en-US" w:bidi="ar-SA"/>
              </w:rPr>
              <w:t>3 613 754,00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0</w:t>
            </w:r>
            <w:r>
              <w:rPr>
                <w:rFonts w:eastAsia="Times New Roman" w:cs="" w:ascii="Times New Roman" w:hAnsi="Times New Roman"/>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3 613 754,00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3 613 754,00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195"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2 576 314,00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2 576 314,00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2 576 314,00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2 576 314,00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3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316 704,00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left"/>
              <w:rPr>
                <w:color w:val="000000"/>
              </w:rPr>
            </w:pPr>
            <w:r>
              <w:rPr>
                <w:rFonts w:eastAsia="Calibri" w:cs="" w:ascii="Times New Roman" w:hAnsi="Times New Roman"/>
                <w:color w:val="000000"/>
                <w:kern w:val="0"/>
                <w:sz w:val="16"/>
                <w:szCs w:val="16"/>
                <w:lang w:val="ru-RU" w:eastAsia="en-US" w:bidi="ar-SA"/>
              </w:rPr>
              <w:t>316 704,00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316 704,00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316 704,00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487"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органов местного самоуправления (Иные бюджетные ассигнования)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2 483,00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2 483,00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2 483,00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2 483,00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51"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внебюджетными фондами)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01 1 01 00020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718 253,00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718 253,00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718 253,00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718 253,00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51"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финансирования непредвиденных расходов» муниципальной программы Порздневского сельского поселения «Совершенствование управления муниципальными финансами»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01 2 00 20000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41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«Резервные фонды местных администраций»</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01 2 01 20000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208"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Резервный фонд местных администраций (Иные бюджетные ассигнования)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01 2 01 20010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sz w:val="22"/>
              </w:rPr>
            </w:pPr>
            <w:r>
              <w:rPr>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68"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«Обеспечение пожарной безопасности на территории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02 0 00 00000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396 000,00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396 000,00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b/>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396 000,00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306 000,00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-90 000,00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«Развитие пожарной безопасности  Порздневского сельского поселения» муниципальной программы Порздневского сельского поселения «Обеспечение пожарной безопасности на территории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396 000,00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396 000,00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306 000,00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-90 000,00</w:t>
            </w:r>
          </w:p>
        </w:tc>
      </w:tr>
      <w:tr>
        <w:trPr>
          <w:trHeight w:val="518"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«Развитие пожарной безопасности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396 000,00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396 000,00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306 000,00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-90 000,00</w:t>
            </w:r>
          </w:p>
        </w:tc>
      </w:tr>
      <w:tr>
        <w:trPr>
          <w:trHeight w:val="377"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Реализация мероприятий по обеспечению пожарной безопасности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02 2 01 00050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396 000,00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396 000,00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396 000,00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306 000,00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-90 000,00</w:t>
            </w:r>
          </w:p>
        </w:tc>
      </w:tr>
      <w:tr>
        <w:trPr>
          <w:trHeight w:val="41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«Организация дорожной деятельности и транспортных услуг в границах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03 0 00 00000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675 957,00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1 110 387,00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+434 430,00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675 957,00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1 110 387,00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+434 430,00</w:t>
            </w:r>
          </w:p>
        </w:tc>
      </w:tr>
      <w:tr>
        <w:trPr>
          <w:trHeight w:val="29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«Организация  транспортного обслуживания населения Порздневского сельского поселения» муниципальной программы Порздневского сельского поселения «Развитие сети дорог общего пользования местного значения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03 1 00 00000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+434 430,00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216 000,00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650 430,00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+434 430,00</w:t>
            </w:r>
          </w:p>
        </w:tc>
      </w:tr>
      <w:tr>
        <w:trPr>
          <w:trHeight w:val="272"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«Создание условий для предоставления транспортных услуг населению »</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03 1 01 00000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+434 430,00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216 000,00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650 430,00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+434 430,00</w:t>
            </w:r>
          </w:p>
        </w:tc>
      </w:tr>
      <w:tr>
        <w:trPr>
          <w:trHeight w:val="276"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03 2 01 60020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216 000,00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650 430,00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+434 430,00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216 000,00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650 430,00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+434 430,00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«Ремонт и содержание дорог поселения» муниципальной программы Порздневского сельского поселения «Организация дорожной деятельности и транспортных услуг в границах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391"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«Ремонт и содержание дорог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15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03 2 01 60010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459 957,00</w:t>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eastAsia="Calibri" w:cs=""/>
                <w:kern w:val="0"/>
                <w:sz w:val="16"/>
                <w:szCs w:val="16"/>
                <w:lang w:val="ru-RU" w:eastAsia="en-US" w:bidi="ar-SA"/>
              </w:rPr>
            </w:pPr>
            <w:r>
              <w:rPr>
                <w:color w:val="000000"/>
              </w:rPr>
            </w:r>
          </w:p>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459 957,00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p>
            <w:pPr>
              <w:pStyle w:val="Normal"/>
              <w:widowControl w:val="false"/>
              <w:suppressAutoHyphens w:val="true"/>
              <w:spacing w:lineRule="auto" w:line="240" w:before="0" w:after="0"/>
              <w:jc w:val="center"/>
              <w:rPr>
                <w:rFonts w:ascii="Times New Roman" w:hAnsi="Times New Roman" w:eastAsia="Times New Roman" w:cs=""/>
                <w:kern w:val="0"/>
                <w:sz w:val="16"/>
                <w:szCs w:val="16"/>
                <w:lang w:val="ru-RU" w:eastAsia="ru-RU" w:bidi="ar-SA"/>
              </w:rPr>
            </w:pPr>
            <w:r>
              <w:rPr>
                <w:color w:val="000000"/>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eastAsia="Calibri" w:cs="Times New Roman"/>
                <w:kern w:val="0"/>
                <w:sz w:val="16"/>
                <w:szCs w:val="16"/>
                <w:lang w:val="ru-RU" w:eastAsia="en-US" w:bidi="ar-SA"/>
              </w:rPr>
            </w:pPr>
            <w:r>
              <w:rPr>
                <w:color w:val="000000"/>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p>
            <w:pPr>
              <w:pStyle w:val="Normal"/>
              <w:widowControl w:val="false"/>
              <w:suppressAutoHyphens w:val="true"/>
              <w:spacing w:lineRule="auto" w:line="240" w:before="0" w:after="0"/>
              <w:jc w:val="center"/>
              <w:rPr>
                <w:rFonts w:ascii="Times New Roman" w:hAnsi="Times New Roman" w:eastAsia="Calibri" w:cs="Times New Roman"/>
                <w:kern w:val="0"/>
                <w:sz w:val="16"/>
                <w:szCs w:val="16"/>
                <w:lang w:val="ru-RU" w:eastAsia="en-US" w:bidi="ar-SA"/>
              </w:rPr>
            </w:pPr>
            <w:r>
              <w:rPr>
                <w:color w:val="000000"/>
              </w:rPr>
            </w:r>
          </w:p>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olor w:val="000000"/>
                <w:sz w:val="22"/>
                <w:szCs w:val="16"/>
                <w:lang w:eastAsia="ru-RU"/>
              </w:rPr>
            </w:pPr>
            <w:r>
              <w:rPr>
                <w:rFonts w:eastAsia="Times New Roman" w:ascii="Times New Roman" w:hAnsi="Times New Roman"/>
                <w:color w:val="000000"/>
                <w:sz w:val="22"/>
                <w:szCs w:val="16"/>
                <w:lang w:eastAsia="ru-RU"/>
              </w:rPr>
            </w:r>
          </w:p>
          <w:p>
            <w:pPr>
              <w:pStyle w:val="Normal"/>
              <w:widowControl w:val="false"/>
              <w:suppressAutoHyphens w:val="true"/>
              <w:spacing w:lineRule="auto" w:line="240" w:before="0" w:after="0"/>
              <w:jc w:val="center"/>
              <w:rPr>
                <w:rFonts w:ascii="Times New Roman" w:hAnsi="Times New Roman" w:eastAsia="Times New Roman" w:cs=""/>
                <w:kern w:val="0"/>
                <w:sz w:val="16"/>
                <w:szCs w:val="16"/>
                <w:lang w:val="ru-RU" w:eastAsia="ru-RU" w:bidi="ar-SA"/>
              </w:rPr>
            </w:pPr>
            <w:r>
              <w:rPr>
                <w:color w:val="000000"/>
              </w:rPr>
            </w:r>
          </w:p>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484"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«Благоустройство территории</w:t>
            </w: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b/>
                <w:color w:val="000000"/>
                <w:kern w:val="0"/>
                <w:sz w:val="16"/>
                <w:szCs w:val="16"/>
                <w:lang w:val="ru-RU" w:eastAsia="en-US" w:bidi="ar-SA"/>
              </w:rPr>
              <w:t>поселения»</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04 0 00 00000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819 583,00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969 083,00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+149 500</w:t>
            </w:r>
            <w:r>
              <w:rPr>
                <w:rFonts w:eastAsia="Times New Roman" w:cs="" w:ascii="Times New Roman" w:hAnsi="Times New Roman"/>
                <w:b/>
                <w:color w:val="000000"/>
                <w:kern w:val="0"/>
                <w:sz w:val="16"/>
                <w:szCs w:val="16"/>
                <w:lang w:val="en-US" w:eastAsia="ru-RU" w:bidi="ar-SA"/>
              </w:rPr>
              <w:t>,00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600 273,00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762 373,00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+ 162 100,00</w:t>
            </w:r>
          </w:p>
        </w:tc>
      </w:tr>
      <w:tr>
        <w:trPr>
          <w:trHeight w:val="4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«Благоустройство населенных пунктов поселения»  муниципальной программы  Порздневского сельского поселения «Благоустройство территории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819 583,00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969 083,00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+149 500</w:t>
            </w:r>
            <w:r>
              <w:rPr>
                <w:rFonts w:eastAsia="Times New Roman" w:cs="" w:ascii="Times New Roman" w:hAnsi="Times New Roman"/>
                <w:color w:val="000000"/>
                <w:kern w:val="0"/>
                <w:sz w:val="16"/>
                <w:szCs w:val="16"/>
                <w:lang w:val="en-US"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600 273,00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762 373,00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Times New Roman" w:cs="" w:ascii="Times New Roman" w:hAnsi="Times New Roman"/>
                <w:color w:val="000000"/>
                <w:kern w:val="0"/>
                <w:sz w:val="16"/>
                <w:szCs w:val="16"/>
                <w:lang w:val="ru-RU" w:eastAsia="ru-RU" w:bidi="ar-SA"/>
              </w:rPr>
              <w:t>+ 162 100,00</w:t>
            </w:r>
          </w:p>
        </w:tc>
      </w:tr>
      <w:tr>
        <w:trPr>
          <w:trHeight w:val="35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«Благоустройство населенных пунктов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819 583,00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969 083,00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+149 500</w:t>
            </w:r>
            <w:r>
              <w:rPr>
                <w:rFonts w:eastAsia="Times New Roman" w:cs="" w:ascii="Times New Roman" w:hAnsi="Times New Roman"/>
                <w:color w:val="000000"/>
                <w:kern w:val="0"/>
                <w:sz w:val="16"/>
                <w:szCs w:val="16"/>
                <w:lang w:val="en-US"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600 273,00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762 373,00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+ 162 100,00</w:t>
            </w:r>
          </w:p>
        </w:tc>
      </w:tr>
      <w:tr>
        <w:trPr>
          <w:trHeight w:val="115"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Осуществление части полномочий по организации в границах поселения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04 3 01 60050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i/>
                <w:i/>
                <w:color w:val="000000"/>
                <w:sz w:val="22"/>
                <w:szCs w:val="16"/>
              </w:rPr>
            </w:pPr>
            <w:r>
              <w:rPr>
                <w:rFonts w:ascii="Times New Roman" w:hAnsi="Times New Roman"/>
                <w:i/>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60 000,00</w:t>
            </w:r>
          </w:p>
          <w:p>
            <w:pPr>
              <w:pStyle w:val="Normal"/>
              <w:widowControl w:val="false"/>
              <w:suppressAutoHyphens w:val="tru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70 000,00</w:t>
            </w:r>
          </w:p>
          <w:p>
            <w:pPr>
              <w:pStyle w:val="Normal"/>
              <w:widowControl w:val="false"/>
              <w:suppressAutoHyphens w:val="true"/>
              <w:spacing w:before="0" w:after="200"/>
              <w:jc w:val="center"/>
              <w:rPr>
                <w:rFonts w:ascii="Times New Roman" w:hAnsi="Times New Roman"/>
                <w:color w:val="000000"/>
                <w:sz w:val="22"/>
                <w:szCs w:val="16"/>
              </w:rPr>
            </w:pPr>
            <w:r>
              <w:rPr>
                <w:rFonts w:ascii="Times New Roman" w:hAnsi="Times New Roman"/>
                <w:color w:val="000000"/>
                <w:sz w:val="22"/>
                <w:szCs w:val="16"/>
              </w:rPr>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ru-RU" w:eastAsia="ru-RU" w:bidi="ar-SA"/>
              </w:rPr>
              <w:t>+10 000,00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60 000,00</w:t>
            </w:r>
          </w:p>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70 000,00</w:t>
            </w:r>
          </w:p>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+10 000,00</w:t>
            </w:r>
          </w:p>
        </w:tc>
      </w:tr>
      <w:tr>
        <w:trPr>
          <w:trHeight w:val="44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 и транспортированию твёрдых коммунальных отходов на территории поселения.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04 3 01 60030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16 500,00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+13 5</w:t>
            </w:r>
            <w:r>
              <w:rPr>
                <w:rFonts w:eastAsia="Times New Roman" w:cs="" w:ascii="Times New Roman" w:hAnsi="Times New Roman"/>
                <w:color w:val="000000"/>
                <w:kern w:val="0"/>
                <w:sz w:val="16"/>
                <w:szCs w:val="16"/>
                <w:lang w:val="en-US" w:eastAsia="ru-RU" w:bidi="ar-SA"/>
              </w:rPr>
              <w:t>00,00</w:t>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b/>
                <w:bCs/>
                <w:i w:val="false"/>
                <w:i w:val="false"/>
                <w:iCs w:val="false"/>
                <w:color w:val="000000"/>
              </w:rPr>
            </w:pPr>
            <w:r>
              <w:rPr>
                <w:rFonts w:eastAsia="Calibri" w:cs="Times New Roman" w:ascii="Times New Roman" w:hAnsi="Times New Roman"/>
                <w:b/>
                <w:bCs/>
                <w:i w:val="false"/>
                <w:iCs w:val="false"/>
                <w:color w:val="000000"/>
                <w:kern w:val="0"/>
                <w:sz w:val="16"/>
                <w:szCs w:val="16"/>
                <w:lang w:val="en-US" w:eastAsia="en-US" w:bidi="ar-SA"/>
              </w:rPr>
              <w:t>3 9</w:t>
            </w:r>
            <w:r>
              <w:rPr>
                <w:rFonts w:eastAsia="Calibri" w:cs="Times New Roman" w:ascii="Times New Roman" w:hAnsi="Times New Roman"/>
                <w:b/>
                <w:bCs/>
                <w:i w:val="false"/>
                <w:iCs w:val="false"/>
                <w:color w:val="000000"/>
                <w:kern w:val="0"/>
                <w:sz w:val="16"/>
                <w:szCs w:val="16"/>
                <w:lang w:val="ru-RU" w:eastAsia="en-US" w:bidi="ar-SA"/>
              </w:rPr>
              <w:t>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b/>
                <w:bCs/>
                <w:i w:val="false"/>
                <w:i w:val="false"/>
                <w:iCs w:val="false"/>
                <w:color w:val="000000"/>
              </w:rPr>
            </w:pPr>
            <w:r>
              <w:rPr>
                <w:rFonts w:eastAsia="Calibri" w:cs="Times New Roman" w:ascii="Times New Roman" w:hAnsi="Times New Roman"/>
                <w:b/>
                <w:bCs/>
                <w:i w:val="false"/>
                <w:iCs w:val="false"/>
                <w:color w:val="000000"/>
                <w:kern w:val="0"/>
                <w:sz w:val="16"/>
                <w:szCs w:val="16"/>
                <w:lang w:val="ru-RU" w:eastAsia="en-US" w:bidi="ar-SA"/>
              </w:rPr>
              <w:t>30 000,00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b/>
                <w:bCs/>
                <w:i w:val="false"/>
                <w:i w:val="false"/>
                <w:iCs w:val="false"/>
                <w:color w:val="000000"/>
              </w:rPr>
            </w:pPr>
            <w:r>
              <w:rPr>
                <w:rFonts w:eastAsia="Times New Roman" w:cs="" w:ascii="Times New Roman" w:hAnsi="Times New Roman"/>
                <w:b/>
                <w:bCs/>
                <w:i w:val="false"/>
                <w:iCs w:val="false"/>
                <w:color w:val="000000"/>
                <w:kern w:val="0"/>
                <w:sz w:val="16"/>
                <w:szCs w:val="16"/>
                <w:lang w:val="ru-RU" w:eastAsia="ru-RU" w:bidi="ar-SA"/>
              </w:rPr>
              <w:t>+</w:t>
            </w:r>
            <w:r>
              <w:rPr>
                <w:rFonts w:eastAsia="Times New Roman" w:cs="" w:ascii="Times New Roman" w:hAnsi="Times New Roman"/>
                <w:b/>
                <w:bCs/>
                <w:i w:val="false"/>
                <w:iCs w:val="false"/>
                <w:color w:val="000000"/>
                <w:kern w:val="0"/>
                <w:sz w:val="16"/>
                <w:szCs w:val="16"/>
                <w:lang w:val="en-US" w:eastAsia="ru-RU" w:bidi="ar-SA"/>
              </w:rPr>
              <w:t>26</w:t>
            </w:r>
            <w:r>
              <w:rPr>
                <w:rFonts w:eastAsia="Times New Roman" w:cs="" w:ascii="Times New Roman" w:hAnsi="Times New Roman"/>
                <w:b/>
                <w:bCs/>
                <w:i w:val="false"/>
                <w:iCs w:val="false"/>
                <w:color w:val="000000"/>
                <w:kern w:val="0"/>
                <w:sz w:val="16"/>
                <w:szCs w:val="16"/>
                <w:lang w:val="ru-RU" w:eastAsia="ru-RU" w:bidi="ar-SA"/>
              </w:rPr>
              <w:t xml:space="preserve"> </w:t>
            </w:r>
            <w:r>
              <w:rPr>
                <w:rFonts w:eastAsia="Times New Roman" w:cs="" w:ascii="Times New Roman" w:hAnsi="Times New Roman"/>
                <w:b/>
                <w:bCs/>
                <w:i w:val="false"/>
                <w:iCs w:val="false"/>
                <w:color w:val="000000"/>
                <w:kern w:val="0"/>
                <w:sz w:val="16"/>
                <w:szCs w:val="16"/>
                <w:lang w:val="en-US" w:eastAsia="ru-RU" w:bidi="ar-SA"/>
              </w:rPr>
              <w:t>1</w:t>
            </w:r>
            <w:r>
              <w:rPr>
                <w:rFonts w:eastAsia="Times New Roman" w:cs="" w:ascii="Times New Roman" w:hAnsi="Times New Roman"/>
                <w:b/>
                <w:bCs/>
                <w:i w:val="false"/>
                <w:iCs w:val="false"/>
                <w:color w:val="000000"/>
                <w:kern w:val="0"/>
                <w:sz w:val="16"/>
                <w:szCs w:val="16"/>
                <w:lang w:val="ru-RU" w:eastAsia="ru-RU" w:bidi="ar-SA"/>
              </w:rPr>
              <w:t>00,00</w:t>
            </w:r>
          </w:p>
        </w:tc>
      </w:tr>
      <w:tr>
        <w:trPr>
          <w:trHeight w:val="368"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поселения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04 3 01 60040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14 000,00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140 000,00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+ 126 0</w:t>
            </w:r>
            <w:r>
              <w:rPr>
                <w:rFonts w:eastAsia="Times New Roman" w:cs="" w:ascii="Times New Roman" w:hAnsi="Times New Roman"/>
                <w:color w:val="000000"/>
                <w:kern w:val="0"/>
                <w:sz w:val="16"/>
                <w:szCs w:val="16"/>
                <w:lang w:val="en-US" w:eastAsia="ru-RU" w:bidi="ar-SA"/>
              </w:rPr>
              <w:t>00,00</w:t>
            </w:r>
          </w:p>
          <w:p>
            <w:pPr>
              <w:pStyle w:val="Normal"/>
              <w:widowControl w:val="false"/>
              <w:suppressAutoHyphens w:val="true"/>
              <w:spacing w:lineRule="auto" w:line="240" w:before="0" w:after="0"/>
              <w:jc w:val="center"/>
              <w:rPr>
                <w:rFonts w:ascii="Times New Roman" w:hAnsi="Times New Roman" w:eastAsia="Times New Roman"/>
                <w:color w:val="000000"/>
                <w:sz w:val="22"/>
              </w:rPr>
            </w:pPr>
            <w:r>
              <w:rPr>
                <w:rFonts w:eastAsia="Times New Roman" w:ascii="Times New Roman" w:hAnsi="Times New Roman"/>
                <w:color w:val="000000"/>
                <w:sz w:val="22"/>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14 000,00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140 000,00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+126 000,00</w:t>
            </w:r>
          </w:p>
        </w:tc>
      </w:tr>
      <w:tr>
        <w:trPr>
          <w:trHeight w:val="63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Уличное освещение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04 3 01 00100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320 481,00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320 481,00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223 973,00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223 973,00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161"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Работы по благоустройству территории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04 3 01 00120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408 602,00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408 602,00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w:t>
            </w:r>
            <w:r>
              <w:rPr>
                <w:rFonts w:eastAsia="Times New Roman" w:cs="" w:ascii="Times New Roman" w:hAnsi="Times New Roman"/>
                <w:color w:val="000000"/>
                <w:kern w:val="0"/>
                <w:sz w:val="16"/>
                <w:szCs w:val="16"/>
                <w:lang w:val="en-US"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298 400,00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298 400,00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115"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«Культура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05 0 00 00000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3 457 604,00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3 438 004,00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bCs/>
                <w:color w:val="000000"/>
                <w:kern w:val="0"/>
                <w:sz w:val="16"/>
                <w:szCs w:val="16"/>
                <w:lang w:val="ru-RU" w:eastAsia="ru-RU" w:bidi="ar-SA"/>
              </w:rPr>
              <w:t>-19 60</w:t>
            </w:r>
            <w:r>
              <w:rPr>
                <w:rFonts w:eastAsia="Times New Roman" w:cs="" w:ascii="Times New Roman" w:hAnsi="Times New Roman"/>
                <w:b/>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3 457 604,00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2 851 333,00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-606 271,00</w:t>
            </w:r>
          </w:p>
        </w:tc>
      </w:tr>
      <w:tr>
        <w:trPr>
          <w:trHeight w:val="85"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«Обеспечение деятельности учреждений культуры» муниципальной программы Порздневского сельского поселения «Культура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3 457 604,00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3 438 004,00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Cs/>
                <w:color w:val="000000"/>
                <w:kern w:val="0"/>
                <w:sz w:val="16"/>
                <w:szCs w:val="16"/>
                <w:lang w:val="ru-RU" w:eastAsia="ru-RU" w:bidi="ar-SA"/>
              </w:rPr>
              <w:t>-19 60</w:t>
            </w:r>
            <w:r>
              <w:rPr>
                <w:rFonts w:eastAsia="Times New Roman" w:cs="" w:ascii="Times New Roman" w:hAnsi="Times New Roman"/>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3 457 604,00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2 851 333,00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-606 271,00</w:t>
            </w:r>
          </w:p>
        </w:tc>
      </w:tr>
      <w:tr>
        <w:trPr>
          <w:trHeight w:val="18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«Обеспечение деятельности учреждений культуры»</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3 457 604,00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3 438 004,00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Cs/>
                <w:color w:val="000000"/>
                <w:kern w:val="0"/>
                <w:sz w:val="16"/>
                <w:szCs w:val="16"/>
                <w:lang w:val="ru-RU" w:eastAsia="ru-RU" w:bidi="ar-SA"/>
              </w:rPr>
              <w:t>-19 60</w:t>
            </w:r>
            <w:r>
              <w:rPr>
                <w:rFonts w:eastAsia="Times New Roman" w:cs="" w:ascii="Times New Roman" w:hAnsi="Times New Roman"/>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3 457 604,00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2 851 333,00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-606 271,00</w:t>
            </w:r>
          </w:p>
        </w:tc>
      </w:tr>
      <w:tr>
        <w:trPr>
          <w:trHeight w:val="27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Обеспечение деятельности подведомственных учреждений культуры  (Предоставление субсидий бюджетным, автономным учреждениям и иным некоммерческим организациям)</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05 1 01 00130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600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3 457 604,00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3 438 004,00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Cs/>
                <w:color w:val="000000"/>
                <w:kern w:val="0"/>
                <w:sz w:val="16"/>
                <w:szCs w:val="16"/>
                <w:lang w:val="ru-RU" w:eastAsia="ru-RU" w:bidi="ar-SA"/>
              </w:rPr>
              <w:t>-19 60</w:t>
            </w:r>
            <w:r>
              <w:rPr>
                <w:rFonts w:eastAsia="Times New Roman" w:cs="" w:ascii="Times New Roman" w:hAnsi="Times New Roman"/>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3 457 604,00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2 851 333,00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-606 271,00</w:t>
            </w:r>
          </w:p>
        </w:tc>
      </w:tr>
      <w:tr>
        <w:trPr>
          <w:trHeight w:val="27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«Социальная поддержка граждан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06 0 00 00000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271 844,00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271 844,00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271 844,00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200 000,00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-71 844,00</w:t>
            </w:r>
          </w:p>
        </w:tc>
      </w:tr>
      <w:tr>
        <w:trPr>
          <w:trHeight w:val="27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«Выплаты ежемесячного пенсионного обеспечения, ежемесячной доплаты к трудовой пенсии по старости отдельным категориям граждан» муниципальной  программы Порздневского сельского поселения «Социальная поддержка граждан Порздневского сельского поселения»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271 844,00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271 844,00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271 844,00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-71 844,00</w:t>
            </w:r>
          </w:p>
        </w:tc>
      </w:tr>
      <w:tr>
        <w:trPr>
          <w:trHeight w:val="274"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«Выплаты ежемесячного пенсионного обеспечения, ежемесячной доплаты к трудовой пенсии по старости отдельным категориям граждан»</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271 844,00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271 844,00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jc w:val="center"/>
              <w:rPr>
                <w:color w:val="000000"/>
              </w:rPr>
            </w:pPr>
            <w:r>
              <w:rPr>
                <w:rFonts w:eastAsia="Times New Roman" w:cs="" w:ascii="Times New Roman" w:hAnsi="Times New Roman"/>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271 844,00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-71 844,00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Доплаты к пенсиям муниципальных служащих  (Социальное обеспечение и иные выплаты поселению)</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06 1 01 00150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300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271 844,00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271 844,00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271 844,00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-71 844,00</w:t>
            </w:r>
          </w:p>
        </w:tc>
      </w:tr>
      <w:tr>
        <w:trPr>
          <w:trHeight w:val="539"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«Содействие в развитии сельскохозяйственного производства  и малого  предпринимательства»</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07 0 00 00000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20 000,00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20 000,00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b/>
                <w:bCs/>
                <w:color w:val="000000"/>
                <w:kern w:val="0"/>
                <w:sz w:val="16"/>
                <w:szCs w:val="16"/>
                <w:lang w:val="en-US"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0,00</w:t>
            </w:r>
          </w:p>
        </w:tc>
      </w:tr>
      <w:tr>
        <w:trPr>
          <w:trHeight w:val="218"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«Содействие в развитии сельскохозяйственного производства» муниципальной  программы Порздневского сельского поселения «Содействие в развитии сельскохозяйственного производства  и малого  предпринимательства»</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Times New Roman" w:cs="" w:ascii="Times New Roman" w:hAnsi="Times New Roman"/>
                <w:color w:val="000000"/>
                <w:kern w:val="0"/>
                <w:sz w:val="16"/>
                <w:szCs w:val="16"/>
                <w:lang w:val="en-US" w:eastAsia="ru-RU" w:bidi="ar-SA"/>
              </w:rPr>
              <w:t>0</w:t>
            </w:r>
            <w:r>
              <w:rPr>
                <w:rFonts w:eastAsia="Times New Roman" w:cs="" w:ascii="Times New Roman" w:hAnsi="Times New Roman"/>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«Содействие в развитии сельскохозяйственного производства»</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Расходы на мероприятия  по проведению смотров-конкурсов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07 1 01 00170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-5 000,00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-5 000,00</w:t>
            </w:r>
          </w:p>
        </w:tc>
      </w:tr>
      <w:tr>
        <w:trPr>
          <w:trHeight w:val="38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07 1 01 00034</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+5 000,00</w:t>
            </w:r>
          </w:p>
        </w:tc>
      </w:tr>
      <w:tr>
        <w:trPr>
          <w:trHeight w:val="380"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Подпрограмма «Оформление права собственности и использование земельных ресурсов в Порздневском сельском поселении» муниципальной  программы Порздневского сельского поселения «Содействие в развитии сельскохозяйственного производства, малого и среднего  предпринимательства»</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07 2 00 00000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bCs/>
                <w:color w:val="000000"/>
                <w:kern w:val="0"/>
                <w:sz w:val="16"/>
                <w:szCs w:val="16"/>
                <w:lang w:val="ru-RU" w:eastAsia="ru-RU" w:bidi="ar-SA"/>
              </w:rPr>
              <w:t>0,00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r>
      <w:tr>
        <w:trPr>
          <w:trHeight w:val="17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Основное мероприятие  «Оформление права собственности и использование земельных ресурсов»</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07 2 01 00000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 w:ascii="Times New Roman" w:hAnsi="Times New Roman"/>
                <w:color w:val="000000"/>
                <w:kern w:val="0"/>
                <w:sz w:val="16"/>
                <w:szCs w:val="16"/>
                <w:lang w:val="ru-RU" w:eastAsia="en-US" w:bidi="ar-SA"/>
              </w:rPr>
              <w:t>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07 2 01 00171</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Муниципальная программа Порздневского сельского поселения «Развитие физической культуры и спорта в поселении»</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08 0 00 00000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10 000,00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10 000,00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b/>
                <w:color w:val="000000"/>
                <w:kern w:val="0"/>
                <w:sz w:val="16"/>
                <w:szCs w:val="16"/>
                <w:lang w:val="ru-RU" w:eastAsia="ru-RU" w:bidi="ar-SA"/>
              </w:rPr>
              <w:t>0,00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10 000,00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5 000,00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Times New Roman" w:cs="" w:ascii="Times New Roman" w:hAnsi="Times New Roman"/>
                <w:b/>
                <w:color w:val="000000"/>
                <w:kern w:val="0"/>
                <w:sz w:val="16"/>
                <w:szCs w:val="16"/>
                <w:lang w:val="ru-RU" w:eastAsia="ru-RU" w:bidi="ar-SA"/>
              </w:rPr>
              <w:t>-5 000,00</w:t>
            </w:r>
          </w:p>
        </w:tc>
      </w:tr>
      <w:tr>
        <w:trPr>
          <w:trHeight w:val="301"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Основное мероприятие  «Развитие физической культуры и спорта в поселении»</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08 1 01 00000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-5 000,00</w:t>
            </w:r>
          </w:p>
        </w:tc>
      </w:tr>
      <w:tr>
        <w:trPr>
          <w:trHeight w:val="301"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Мероприятия в области физической культуры и спорта по работе с детьми и молодежью (Закупка товаров, работ и услуг для обеспечения государственных (муниципальных) нужд)</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08 1 01 00180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200</w:t>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10 000,00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10 000,00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-5 000,00</w:t>
            </w:r>
          </w:p>
        </w:tc>
      </w:tr>
      <w:tr>
        <w:trPr>
          <w:trHeight w:val="301"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Непрограммные направления деятельности органов  местного самоуправления администрации  Порздневского сельского поселения.</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40 0 00 00000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color w:val="000000"/>
                <w:kern w:val="0"/>
                <w:sz w:val="16"/>
                <w:szCs w:val="16"/>
                <w:lang w:val="ru-RU" w:eastAsia="en-US" w:bidi="ar-SA"/>
              </w:rPr>
              <w:t>129 800,00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color w:val="000000"/>
                <w:kern w:val="0"/>
                <w:sz w:val="16"/>
                <w:szCs w:val="16"/>
                <w:lang w:val="ru-RU" w:eastAsia="en-US" w:bidi="ar-SA"/>
              </w:rPr>
              <w:t>157 110,00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+27 310,00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4 995,00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166 160,00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+161 165,00</w:t>
            </w:r>
          </w:p>
        </w:tc>
      </w:tr>
      <w:tr>
        <w:trPr>
          <w:trHeight w:val="345"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Иные непрограммные мероприятия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40 9 00 00000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b/>
                <w:b/>
                <w:color w:val="000000"/>
                <w:sz w:val="22"/>
                <w:szCs w:val="16"/>
              </w:rPr>
            </w:pPr>
            <w:r>
              <w:rPr>
                <w:rFonts w:ascii="Times New Roman" w:hAnsi="Times New Roman"/>
                <w:b/>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129 800,00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157 110,00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Cs/>
                <w:color w:val="000000"/>
                <w:kern w:val="0"/>
                <w:sz w:val="16"/>
                <w:szCs w:val="16"/>
                <w:lang w:val="en-US" w:eastAsia="ru-RU" w:bidi="ar-SA"/>
              </w:rPr>
              <w:t>+27 310</w:t>
            </w:r>
            <w:r>
              <w:rPr>
                <w:rFonts w:eastAsia="Times New Roman" w:cs="" w:ascii="Times New Roman" w:hAnsi="Times New Roman"/>
                <w:bCs/>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4 995,00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+161 165,00</w:t>
            </w:r>
          </w:p>
        </w:tc>
      </w:tr>
      <w:tr>
        <w:trPr>
          <w:trHeight w:val="196"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40 9 00 90010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800</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5 000,00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5 000,00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0</w:t>
            </w:r>
            <w:r>
              <w:rPr>
                <w:rFonts w:eastAsia="Times New Roman" w:cs="" w:ascii="Times New Roman" w:hAnsi="Times New Roman"/>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4 995,00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-4 995,00</w:t>
            </w:r>
          </w:p>
        </w:tc>
      </w:tr>
      <w:tr>
        <w:trPr>
          <w:trHeight w:val="279"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40 9 00 51180</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olor w:val="000000"/>
                <w:sz w:val="22"/>
                <w:szCs w:val="16"/>
              </w:rPr>
            </w:pPr>
            <w:r>
              <w:rPr>
                <w:rFonts w:ascii="Times New Roman" w:hAnsi="Times New Roman"/>
                <w:color w:val="000000"/>
                <w:sz w:val="22"/>
                <w:szCs w:val="16"/>
              </w:rPr>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124 800,00</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152 110,00</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en-US" w:eastAsia="ru-RU" w:bidi="ar-SA"/>
              </w:rPr>
              <w:t>+27 310</w:t>
            </w:r>
            <w:r>
              <w:rPr>
                <w:rFonts w:eastAsia="Times New Roman" w:cs="" w:ascii="Times New Roman" w:hAnsi="Times New Roman"/>
                <w:color w:val="000000"/>
                <w:kern w:val="0"/>
                <w:sz w:val="16"/>
                <w:szCs w:val="16"/>
                <w:lang w:val="ru-RU" w:eastAsia="ru-RU" w:bidi="ar-SA"/>
              </w:rPr>
              <w:t>,00</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+166 160,00</w:t>
            </w:r>
          </w:p>
        </w:tc>
      </w:tr>
      <w:tr>
        <w:trPr>
          <w:trHeight w:val="218"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 w:ascii="Times New Roman" w:hAnsi="Times New Roman"/>
                <w:color w:val="000000"/>
                <w:kern w:val="0"/>
                <w:sz w:val="16"/>
                <w:szCs w:val="16"/>
                <w:lang w:val="ru-RU" w:eastAsia="en-US"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40 9 00 51180</w:t>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100</w:t>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color w:val="000000"/>
                <w:kern w:val="0"/>
                <w:sz w:val="16"/>
                <w:szCs w:val="16"/>
                <w:lang w:val="ru-RU" w:eastAsia="en-US" w:bidi="ar-SA"/>
              </w:rPr>
              <w:t>124 800,00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color w:val="000000"/>
                <w:kern w:val="0"/>
                <w:sz w:val="16"/>
                <w:szCs w:val="16"/>
                <w:lang w:val="ru-RU" w:eastAsia="en-US" w:bidi="ar-SA"/>
              </w:rPr>
              <w:t>152 110,00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+27 310,00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166 160,00</w:t>
            </w:r>
          </w:p>
        </w:tc>
        <w:tc>
          <w:tcPr>
            <w:tcW w:w="1136" w:type="dxa"/>
            <w:tcBorders>
              <w:top w:val="nil"/>
              <w:left w:val="single" w:sz="4" w:space="0" w:color="000000"/>
              <w:bottom w:val="single" w:sz="4" w:space="0" w:color="000000"/>
              <w:right w:val="single" w:sz="4" w:space="0" w:color="000000"/>
            </w:tcBorders>
          </w:tcPr>
          <w:p>
            <w:pPr>
              <w:pStyle w:val="Normal"/>
              <w:widowControl w:val="false"/>
              <w:tabs>
                <w:tab w:val="clear" w:pos="709"/>
                <w:tab w:val="left" w:pos="436" w:leader="none"/>
              </w:tabs>
              <w:suppressAutoHyphens w:val="true"/>
              <w:spacing w:lineRule="auto" w:line="240" w:before="0" w:after="0"/>
              <w:jc w:val="center"/>
              <w:rPr>
                <w:color w:val="000000"/>
              </w:rPr>
            </w:pPr>
            <w:r>
              <w:rPr>
                <w:rFonts w:eastAsia="Times New Roman" w:cs="" w:ascii="Times New Roman" w:hAnsi="Times New Roman"/>
                <w:color w:val="000000"/>
                <w:kern w:val="0"/>
                <w:sz w:val="16"/>
                <w:szCs w:val="16"/>
                <w:lang w:val="ru-RU" w:eastAsia="ru-RU" w:bidi="ar-SA"/>
              </w:rPr>
              <w:t>+166 160,00</w:t>
            </w:r>
          </w:p>
        </w:tc>
      </w:tr>
      <w:tr>
        <w:trPr>
          <w:trHeight w:val="218" w:hRule="atLeast"/>
        </w:trPr>
        <w:tc>
          <w:tcPr>
            <w:tcW w:w="522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 w:ascii="Times New Roman" w:hAnsi="Times New Roman"/>
                <w:b/>
                <w:color w:val="000000"/>
                <w:kern w:val="0"/>
                <w:sz w:val="16"/>
                <w:szCs w:val="16"/>
                <w:lang w:val="ru-RU" w:eastAsia="en-US" w:bidi="ar-SA"/>
              </w:rPr>
              <w:t>Всего расходов</w:t>
            </w:r>
          </w:p>
        </w:tc>
        <w:tc>
          <w:tcPr>
            <w:tcW w:w="1244"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left"/>
              <w:rPr>
                <w:rFonts w:ascii="Times New Roman" w:hAnsi="Times New Roman"/>
                <w:b/>
                <w:b/>
                <w:i/>
                <w:i/>
                <w:color w:val="000000"/>
                <w:sz w:val="22"/>
                <w:szCs w:val="16"/>
              </w:rPr>
            </w:pPr>
            <w:r>
              <w:rPr>
                <w:rFonts w:ascii="Times New Roman" w:hAnsi="Times New Roman"/>
                <w:b/>
                <w:i/>
                <w:color w:val="000000"/>
                <w:sz w:val="22"/>
                <w:szCs w:val="16"/>
              </w:rPr>
            </w:r>
          </w:p>
        </w:tc>
        <w:tc>
          <w:tcPr>
            <w:tcW w:w="571" w:type="dxa"/>
            <w:tcBorders>
              <w:top w:val="nil"/>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left"/>
              <w:rPr>
                <w:rFonts w:ascii="Times New Roman" w:hAnsi="Times New Roman"/>
                <w:b/>
                <w:b/>
                <w:i/>
                <w:i/>
                <w:color w:val="000000"/>
                <w:sz w:val="22"/>
                <w:szCs w:val="16"/>
              </w:rPr>
            </w:pPr>
            <w:r>
              <w:rPr>
                <w:rFonts w:ascii="Times New Roman" w:hAnsi="Times New Roman"/>
                <w:b/>
                <w:i/>
                <w:color w:val="000000"/>
                <w:sz w:val="22"/>
                <w:szCs w:val="16"/>
              </w:rPr>
            </w:r>
          </w:p>
        </w:tc>
        <w:tc>
          <w:tcPr>
            <w:tcW w:w="14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 w:ascii="Times New Roman" w:hAnsi="Times New Roman"/>
                <w:b/>
                <w:bCs/>
                <w:color w:val="000000"/>
                <w:kern w:val="0"/>
                <w:sz w:val="16"/>
                <w:szCs w:val="16"/>
                <w:lang w:val="ru-RU" w:eastAsia="en-US" w:bidi="ar-SA"/>
              </w:rPr>
              <w:t>9 444 542,00</w:t>
            </w:r>
          </w:p>
        </w:tc>
        <w:tc>
          <w:tcPr>
            <w:tcW w:w="1277" w:type="dxa"/>
            <w:tcBorders>
              <w:top w:val="nil"/>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 w:ascii="Times New Roman" w:hAnsi="Times New Roman"/>
                <w:b/>
                <w:bCs/>
                <w:color w:val="000000"/>
                <w:kern w:val="0"/>
                <w:sz w:val="16"/>
                <w:szCs w:val="16"/>
                <w:lang w:val="ru-RU" w:eastAsia="en-US" w:bidi="ar-SA"/>
              </w:rPr>
              <w:t>10 036 182,00</w:t>
            </w:r>
          </w:p>
        </w:tc>
        <w:tc>
          <w:tcPr>
            <w:tcW w:w="13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en-US" w:eastAsia="ru-RU" w:bidi="ar-SA"/>
              </w:rPr>
              <w:t>+</w:t>
            </w:r>
            <w:r>
              <w:rPr>
                <w:rFonts w:eastAsia="Times New Roman" w:cs="" w:ascii="Times New Roman" w:hAnsi="Times New Roman"/>
                <w:b/>
                <w:color w:val="000000"/>
                <w:kern w:val="0"/>
                <w:sz w:val="16"/>
                <w:szCs w:val="16"/>
                <w:lang w:val="ru-RU" w:eastAsia="ru-RU" w:bidi="ar-SA"/>
              </w:rPr>
              <w:t>591 640</w:t>
            </w:r>
            <w:r>
              <w:rPr>
                <w:rFonts w:eastAsia="Times New Roman" w:cs="" w:ascii="Times New Roman" w:hAnsi="Times New Roman"/>
                <w:b/>
                <w:color w:val="000000"/>
                <w:kern w:val="0"/>
                <w:sz w:val="16"/>
                <w:szCs w:val="16"/>
                <w:lang w:val="en-US" w:eastAsia="ru-RU" w:bidi="ar-SA"/>
              </w:rPr>
              <w:t>,00</w:t>
            </w:r>
          </w:p>
        </w:tc>
        <w:tc>
          <w:tcPr>
            <w:tcW w:w="156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bCs/>
                <w:color w:val="000000"/>
                <w:kern w:val="0"/>
                <w:sz w:val="16"/>
                <w:szCs w:val="16"/>
                <w:lang w:val="ru-RU" w:eastAsia="en-US" w:bidi="ar-SA"/>
              </w:rPr>
              <w:t>9 100 427,00</w:t>
            </w:r>
          </w:p>
        </w:tc>
        <w:tc>
          <w:tcPr>
            <w:tcW w:w="141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bCs/>
                <w:color w:val="000000"/>
                <w:kern w:val="0"/>
                <w:sz w:val="16"/>
                <w:szCs w:val="16"/>
                <w:lang w:val="ru-RU" w:eastAsia="en-US" w:bidi="ar-SA"/>
              </w:rPr>
              <w:t>9 085 007,00</w:t>
            </w:r>
          </w:p>
        </w:tc>
        <w:tc>
          <w:tcPr>
            <w:tcW w:w="113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Times New Roman" w:cs="" w:ascii="Times New Roman" w:hAnsi="Times New Roman"/>
                <w:b/>
                <w:color w:val="000000"/>
                <w:kern w:val="0"/>
                <w:sz w:val="16"/>
                <w:szCs w:val="16"/>
                <w:lang w:val="ru-RU" w:eastAsia="ru-RU" w:bidi="ar-SA"/>
              </w:rPr>
              <w:t>-15 420,00</w:t>
            </w:r>
          </w:p>
        </w:tc>
      </w:tr>
    </w:tbl>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 5</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lang w:val="ru-RU"/>
        </w:rPr>
        <w:t>2</w:t>
      </w:r>
      <w:r>
        <w:rPr>
          <w:rFonts w:eastAsia="Arial Unicode MS" w:cs="Times New Roman" w:ascii="Times New Roman" w:hAnsi="Times New Roman"/>
          <w:color w:val="000000"/>
          <w:kern w:val="2"/>
          <w:sz w:val="16"/>
          <w:szCs w:val="16"/>
          <w:lang w:val="ru-RU"/>
        </w:rPr>
        <w:t>6</w:t>
      </w:r>
      <w:r>
        <w:rPr>
          <w:rFonts w:eastAsia="Arial Unicode MS" w:cs="Times New Roman" w:ascii="Times New Roman" w:hAnsi="Times New Roman"/>
          <w:color w:val="000000"/>
          <w:kern w:val="2"/>
          <w:sz w:val="16"/>
          <w:szCs w:val="16"/>
          <w:lang w:val="ru-RU"/>
        </w:rPr>
        <w:t>.12.2023г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ru-RU"/>
        </w:rPr>
        <w:t>9</w:t>
      </w:r>
    </w:p>
    <w:p>
      <w:pPr>
        <w:pStyle w:val="Normal"/>
        <w:spacing w:lineRule="auto" w:line="240" w:before="0" w:after="200"/>
        <w:ind w:left="539" w:hanging="0"/>
        <w:contextualSpacing/>
        <w:jc w:val="right"/>
        <w:rPr>
          <w:rFonts w:ascii="Times New Roman" w:hAnsi="Times New Roman" w:eastAsia="Arial Unicode MS" w:cs="Times New Roman"/>
          <w:color w:val="000000"/>
          <w:kern w:val="2"/>
          <w:sz w:val="16"/>
          <w:szCs w:val="16"/>
          <w:lang w:val="en-US"/>
        </w:rPr>
      </w:pPr>
      <w:r>
        <w:rPr>
          <w:rFonts w:eastAsia="Arial Unicode MS" w:cs="Times New Roman" w:ascii="Times New Roman" w:hAnsi="Times New Roman"/>
          <w:color w:val="000000"/>
          <w:kern w:val="2"/>
          <w:sz w:val="16"/>
          <w:szCs w:val="16"/>
          <w:lang w:val="en-US"/>
        </w:rPr>
      </w:r>
    </w:p>
    <w:tbl>
      <w:tblPr>
        <w:tblStyle w:val="af6"/>
        <w:tblW w:w="1485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6810"/>
        <w:gridCol w:w="812"/>
        <w:gridCol w:w="849"/>
        <w:gridCol w:w="1417"/>
        <w:gridCol w:w="853"/>
        <w:gridCol w:w="1465"/>
        <w:gridCol w:w="1433"/>
        <w:gridCol w:w="1209"/>
      </w:tblGrid>
      <w:tr>
        <w:trPr>
          <w:trHeight w:val="820"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Наименование</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ind w:left="-108" w:right="-111" w:firstLine="108"/>
              <w:jc w:val="center"/>
              <w:rPr>
                <w:color w:val="000000"/>
              </w:rPr>
            </w:pPr>
            <w:r>
              <w:rPr>
                <w:rFonts w:eastAsia="Calibri" w:cs="Times New Roman" w:ascii="Times New Roman" w:hAnsi="Times New Roman"/>
                <w:color w:val="000000"/>
                <w:kern w:val="0"/>
                <w:sz w:val="16"/>
                <w:szCs w:val="16"/>
                <w:lang w:val="ru-RU" w:eastAsia="en-US" w:bidi="ar-SA"/>
              </w:rPr>
              <w:t>Код главного распоря-дителя</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Раздел, подраз-дел</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Целевая статья</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Вид расхо-дов</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2024 год (руб.)</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Arial Unicode MS" w:cs="Times New Roman" w:ascii="Times New Roman" w:hAnsi="Times New Roman"/>
                <w:color w:val="000000"/>
                <w:kern w:val="2"/>
                <w:sz w:val="16"/>
                <w:szCs w:val="16"/>
                <w:lang w:val="ru-RU" w:eastAsia="en-US" w:bidi="ar-SA"/>
              </w:rPr>
              <w:t>Предусмотрено проектом решения  на 2024 год (руб.)</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before="0" w:after="200"/>
              <w:jc w:val="center"/>
              <w:rPr>
                <w:rFonts w:ascii="Times New Roman" w:hAnsi="Times New Roman" w:eastAsia="Calibri" w:cs="Times New Roman"/>
                <w:color w:val="000000"/>
                <w:sz w:val="22"/>
              </w:rPr>
            </w:pPr>
            <w:r>
              <w:rPr>
                <w:rFonts w:eastAsia="Calibri" w:cs="Times New Roman" w:ascii="Times New Roman" w:hAnsi="Times New Roman"/>
                <w:color w:val="000000"/>
                <w:sz w:val="22"/>
              </w:rPr>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Главный распорядитель бюджетных средств -  Администрация Порздневского сельского поселения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9 695 057,00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b/>
                <w:color w:val="000000"/>
                <w:kern w:val="0"/>
                <w:sz w:val="16"/>
                <w:szCs w:val="16"/>
                <w:lang w:val="ru-RU" w:eastAsia="en-US" w:bidi="ar-SA"/>
              </w:rPr>
              <w:t>13 815 532,22</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cs="Times New Roman" w:ascii="Times New Roman" w:hAnsi="Times New Roman"/>
                <w:b/>
                <w:color w:val="000000"/>
                <w:kern w:val="0"/>
                <w:sz w:val="16"/>
                <w:szCs w:val="16"/>
                <w:lang w:val="ru-RU" w:eastAsia="en-US" w:bidi="ar-SA"/>
              </w:rPr>
              <w:t>+4 120 475,22</w:t>
            </w:r>
          </w:p>
        </w:tc>
      </w:tr>
      <w:tr>
        <w:trPr>
          <w:trHeight w:val="293"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Общегосударственные вопросы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3 668 754,00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b/>
                <w:color w:val="000000"/>
                <w:kern w:val="0"/>
                <w:sz w:val="16"/>
                <w:szCs w:val="16"/>
                <w:lang w:val="ru-RU" w:eastAsia="en-US" w:bidi="ar-SA"/>
              </w:rPr>
              <w:t>4 500 448,22</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b/>
                <w:color w:val="000000"/>
                <w:kern w:val="0"/>
                <w:sz w:val="16"/>
                <w:szCs w:val="16"/>
                <w:lang w:val="ru-RU" w:eastAsia="en-US" w:bidi="ar-SA"/>
              </w:rPr>
              <w:t>+831 694,22</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Функционирование высшего должностного лица субъекта Российской Федерации и муниципального образования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0102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val="false"/>
                <w:b w:val="false"/>
                <w:bCs w:val="false"/>
                <w:color w:val="000000"/>
                <w:sz w:val="22"/>
                <w:szCs w:val="16"/>
              </w:rPr>
            </w:pPr>
            <w:r>
              <w:rPr>
                <w:rFonts w:cs="Times New Roman" w:ascii="Times New Roman" w:hAnsi="Times New Roman"/>
                <w:b w:val="false"/>
                <w:bCs w:val="false"/>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val="false"/>
                <w:b w:val="false"/>
                <w:bCs w:val="false"/>
                <w:color w:val="000000"/>
                <w:sz w:val="22"/>
                <w:szCs w:val="16"/>
              </w:rPr>
            </w:pPr>
            <w:r>
              <w:rPr>
                <w:rFonts w:cs="Times New Roman" w:ascii="Times New Roman" w:hAnsi="Times New Roman"/>
                <w:b w:val="false"/>
                <w:bCs w:val="false"/>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718 253,00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858 253,00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+140 000,00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0110100020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718 253,00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828 253,00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+140 000,00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 xml:space="preserve"> </w:t>
            </w:r>
            <w:r>
              <w:rPr>
                <w:rFonts w:eastAsia="Calibri" w:cs="Times New Roman" w:ascii="Times New Roman" w:hAnsi="Times New Roman"/>
                <w:b w:val="false"/>
                <w:bCs w:val="false"/>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0104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val="false"/>
                <w:b w:val="false"/>
                <w:bCs w:val="false"/>
                <w:color w:val="000000"/>
                <w:sz w:val="22"/>
                <w:szCs w:val="16"/>
              </w:rPr>
            </w:pPr>
            <w:r>
              <w:rPr>
                <w:rFonts w:cs="Times New Roman" w:ascii="Times New Roman" w:hAnsi="Times New Roman"/>
                <w:b w:val="false"/>
                <w:bCs w:val="false"/>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val="false"/>
                <w:b w:val="false"/>
                <w:bCs w:val="false"/>
                <w:color w:val="000000"/>
                <w:sz w:val="22"/>
                <w:szCs w:val="16"/>
              </w:rPr>
            </w:pPr>
            <w:r>
              <w:rPr>
                <w:rFonts w:cs="Times New Roman" w:ascii="Times New Roman" w:hAnsi="Times New Roman"/>
                <w:b w:val="false"/>
                <w:bCs w:val="false"/>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2 895 501,00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3 500 087,93</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+604 586,93</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2 576 314,00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3 022 258,00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+445 944,00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316 704,00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367 367,52</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+50 663,52</w:t>
            </w:r>
          </w:p>
        </w:tc>
      </w:tr>
      <w:tr>
        <w:trPr>
          <w:trHeight w:val="27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Обеспечение деятельности органов местного самоуправления (Иные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800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2 483,00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2 483,00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rHeight w:val="27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осуществление части полномочий по внутреннему муниципальному финансовому контроля в соответствии с заключёнными соглашениями. (Межбюджетные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0110100032</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107 979,41</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+107 979,41</w:t>
            </w:r>
          </w:p>
        </w:tc>
      </w:tr>
      <w:tr>
        <w:trPr>
          <w:trHeight w:val="27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shd w:fill="FFFFFF" w:val="clear"/>
                <w:lang w:val="ru-RU"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0106</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107 963,29</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+107 963,29</w:t>
            </w:r>
          </w:p>
        </w:tc>
      </w:tr>
      <w:tr>
        <w:trPr>
          <w:trHeight w:val="27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Times New Roman" w:ascii="Times New Roman" w:hAnsi="Times New Roman"/>
                <w:color w:val="000000"/>
                <w:kern w:val="0"/>
                <w:sz w:val="16"/>
                <w:szCs w:val="16"/>
                <w:lang w:val="ru-RU" w:eastAsia="en-US" w:bidi="ar-SA"/>
              </w:rPr>
              <w:t>Иные межбюджетные трансферты бюджету муниципального района  из бюджета поселения  на осуществление части полномочий по внешнему муниципальному финансовому контролю в соответствии с заключёнными соглашениями. (Межбюджетные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0106</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0110100031</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107 963,29</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+107 963,29</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Резервные фонды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0111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20 000,00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+30 000,00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Резервный фонд местных администраций (Иные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0120120010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800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20 000,00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+30 000,00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Другие общегосударственные вопросы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0113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44 144,00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+39 144,00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4090090010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800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6 000,00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+1 000,00</w:t>
            </w:r>
          </w:p>
        </w:tc>
      </w:tr>
      <w:tr>
        <w:trPr>
          <w:trHeight w:val="193"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 xml:space="preserve">Иные межбюджетные трансферты бюджету муниципального района  из бюджета поселения  на осуществление части полномочий по </w:t>
            </w:r>
            <w:r>
              <w:rPr>
                <w:rFonts w:eastAsia="Calibri" w:cs="Times New Roman" w:ascii="Times New Roman" w:hAnsi="Times New Roman"/>
                <w:color w:val="000000"/>
                <w:spacing w:val="-2"/>
                <w:kern w:val="0"/>
                <w:sz w:val="16"/>
                <w:szCs w:val="16"/>
                <w:lang w:val="ru-RU" w:eastAsia="en-US" w:bidi="ar-SA"/>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eastAsia="Calibri" w:cs="Times New Roman" w:ascii="Times New Roman" w:hAnsi="Times New Roman"/>
                <w:color w:val="000000"/>
                <w:kern w:val="0"/>
                <w:sz w:val="16"/>
                <w:szCs w:val="16"/>
                <w:lang w:val="ru-RU" w:eastAsia="en-US" w:bidi="ar-SA"/>
              </w:rPr>
              <w:t>осуществление контроля  за ходом строительства, реконструкции и капитальным ремонтом объектов</w:t>
            </w:r>
            <w:r>
              <w:rPr>
                <w:rFonts w:eastAsia="Calibri" w:cs="Times New Roman" w:ascii="Times New Roman" w:hAnsi="Times New Roman"/>
                <w:color w:val="000000"/>
                <w:spacing w:val="-2"/>
                <w:kern w:val="0"/>
                <w:sz w:val="16"/>
                <w:szCs w:val="16"/>
                <w:lang w:val="ru-RU" w:eastAsia="en-US" w:bidi="ar-SA"/>
              </w:rPr>
              <w:t xml:space="preserve"> на </w:t>
            </w:r>
            <w:r>
              <w:rPr>
                <w:rFonts w:eastAsia="Calibri" w:cs="Times New Roman" w:ascii="Times New Roman" w:hAnsi="Times New Roman"/>
                <w:color w:val="000000"/>
                <w:spacing w:val="10"/>
                <w:kern w:val="0"/>
                <w:sz w:val="16"/>
                <w:szCs w:val="16"/>
                <w:lang w:val="ru-RU" w:eastAsia="en-US" w:bidi="ar-SA"/>
              </w:rPr>
              <w:t>территории  поселения</w:t>
            </w:r>
            <w:r>
              <w:rPr>
                <w:rFonts w:eastAsia="Calibri" w:cs="Times New Roman" w:ascii="Times New Roman" w:hAnsi="Times New Roman"/>
                <w:color w:val="000000"/>
                <w:kern w:val="0"/>
                <w:sz w:val="16"/>
                <w:szCs w:val="16"/>
                <w:lang w:val="ru-RU" w:eastAsia="en-US" w:bidi="ar-SA"/>
              </w:rPr>
              <w:t>(Межбюджетные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0110100033</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38 144,00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+38 144,00</w:t>
            </w:r>
          </w:p>
        </w:tc>
      </w:tr>
      <w:tr>
        <w:trPr>
          <w:trHeight w:val="193"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Национальная оборона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138 300,00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b/>
                <w:color w:val="000000"/>
                <w:kern w:val="0"/>
                <w:sz w:val="16"/>
                <w:szCs w:val="16"/>
                <w:lang w:val="ru-RU" w:eastAsia="en-US" w:bidi="ar-SA"/>
              </w:rPr>
              <w:t>+17 700,00</w:t>
            </w:r>
          </w:p>
        </w:tc>
      </w:tr>
      <w:tr>
        <w:trPr>
          <w:trHeight w:val="20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Мобилизационная и вневойсковая подготовка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0203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138 300,00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+17 700,00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Times New Roman" w:ascii="Times New Roman" w:hAnsi="Times New Roman"/>
                <w:color w:val="000000"/>
                <w:kern w:val="0"/>
                <w:sz w:val="16"/>
                <w:szCs w:val="16"/>
                <w:lang w:val="ru-RU" w:eastAsia="en-US"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0203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4090051180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136 300,00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+15 700,00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shd w:fill="FFFFFF" w:val="clear"/>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Times New Roman" w:ascii="Times New Roman" w:hAnsi="Times New Roman"/>
                <w:color w:val="000000"/>
                <w:kern w:val="0"/>
                <w:sz w:val="16"/>
                <w:szCs w:val="16"/>
                <w:lang w:val="ru-RU" w:eastAsia="en-US" w:bidi="ar-SA"/>
              </w:rPr>
              <w:t xml:space="preserve">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0203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4090051180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+2 000,00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Национальная безопасность и правоохранительная деятельность</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0300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396 000,00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744 000,00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b/>
                <w:color w:val="000000"/>
                <w:kern w:val="0"/>
                <w:sz w:val="16"/>
                <w:szCs w:val="16"/>
                <w:lang w:val="ru-RU" w:eastAsia="en-US" w:bidi="ar-SA"/>
              </w:rPr>
              <w:t>+348 000,00</w:t>
            </w:r>
          </w:p>
        </w:tc>
      </w:tr>
      <w:tr>
        <w:trPr>
          <w:trHeight w:val="230"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Обеспечение пожарной безопасности</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0310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396 000,00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744 000,00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+348 000,00</w:t>
            </w:r>
          </w:p>
        </w:tc>
      </w:tr>
      <w:tr>
        <w:trPr>
          <w:trHeight w:val="419"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Реализация мероприятий по обеспечению пожарной безопасности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0310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0220100050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396 000,00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674 000,00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left"/>
              <w:rPr>
                <w:color w:val="000000"/>
              </w:rPr>
            </w:pPr>
            <w:r>
              <w:rPr>
                <w:rFonts w:eastAsia="Calibri" w:cs="Times New Roman" w:ascii="Times New Roman" w:hAnsi="Times New Roman"/>
                <w:color w:val="000000"/>
                <w:kern w:val="0"/>
                <w:sz w:val="22"/>
                <w:szCs w:val="22"/>
                <w:lang w:val="ru-RU" w:eastAsia="en-US" w:bidi="ar-SA"/>
              </w:rPr>
              <w:t xml:space="preserve">  </w:t>
            </w:r>
            <w:r>
              <w:rPr>
                <w:rFonts w:eastAsia="Calibri" w:cs="Times New Roman" w:ascii="Times New Roman" w:hAnsi="Times New Roman"/>
                <w:color w:val="000000"/>
                <w:kern w:val="0"/>
                <w:sz w:val="16"/>
                <w:szCs w:val="16"/>
                <w:lang w:val="ru-RU" w:eastAsia="en-US" w:bidi="ar-SA"/>
              </w:rPr>
              <w:t>+278 000,00</w:t>
            </w:r>
          </w:p>
        </w:tc>
      </w:tr>
      <w:tr>
        <w:trPr>
          <w:trHeight w:val="194"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Расходы на исполнение судебных актов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0310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4090090030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+70 000,00</w:t>
            </w:r>
          </w:p>
        </w:tc>
      </w:tr>
      <w:tr>
        <w:trPr>
          <w:trHeight w:val="194"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Национальная экономика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0400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695 957,00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1 145 387,00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b/>
                <w:color w:val="000000"/>
                <w:kern w:val="0"/>
                <w:sz w:val="16"/>
                <w:szCs w:val="16"/>
                <w:lang w:val="ru-RU" w:eastAsia="en-US" w:bidi="ar-SA"/>
              </w:rPr>
              <w:t>+449 430,00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uppressAutoHyphens w:val="true"/>
              <w:spacing w:lineRule="auto" w:line="240" w:before="0" w:after="0"/>
              <w:jc w:val="both"/>
              <w:rPr>
                <w:color w:val="000000"/>
              </w:rPr>
            </w:pPr>
            <w:r>
              <w:rPr>
                <w:rFonts w:eastAsia="Calibri" w:cs="Times New Roman" w:ascii="Times New Roman" w:hAnsi="Times New Roman"/>
                <w:b/>
                <w:color w:val="000000"/>
                <w:kern w:val="0"/>
                <w:sz w:val="16"/>
                <w:szCs w:val="16"/>
                <w:lang w:val="ru-RU" w:eastAsia="en-US" w:bidi="ar-SA"/>
              </w:rPr>
              <w:t>Сельское хозяйство и рыболовство</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0405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35 000,00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+15 000,00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Расходы на мероприятия  по проведению смотров-конкурсов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0710100170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i w:val="false"/>
                <w:i w:val="false"/>
                <w:iCs w:val="false"/>
                <w:color w:val="000000"/>
                <w:u w:val="none"/>
              </w:rPr>
            </w:pPr>
            <w:r>
              <w:rPr>
                <w:rFonts w:eastAsia="Calibri" w:cs="Times New Roman" w:ascii="Times New Roman" w:hAnsi="Times New Roman"/>
                <w:i w:val="false"/>
                <w:iCs w:val="false"/>
                <w:color w:val="000000"/>
                <w:kern w:val="0"/>
                <w:sz w:val="16"/>
                <w:szCs w:val="16"/>
                <w:u w:val="none"/>
                <w:lang w:val="ru-RU" w:eastAsia="en-US" w:bidi="ar-SA"/>
              </w:rPr>
              <w:t>2</w:t>
            </w:r>
            <w:r>
              <w:rPr>
                <w:rFonts w:eastAsia="Calibri" w:cs="Times New Roman" w:ascii="Times New Roman" w:hAnsi="Times New Roman"/>
                <w:i w:val="false"/>
                <w:iCs w:val="false"/>
                <w:color w:val="000000"/>
                <w:kern w:val="0"/>
                <w:sz w:val="16"/>
                <w:szCs w:val="16"/>
                <w:u w:val="none"/>
                <w:lang w:val="ru-RU" w:eastAsia="en-US" w:bidi="ar-SA"/>
              </w:rPr>
              <w:t>0 000,00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+10 00</w:t>
            </w:r>
            <w:r>
              <w:rPr>
                <w:rFonts w:eastAsia="Calibri" w:cs="Times New Roman" w:ascii="Times New Roman" w:hAnsi="Times New Roman"/>
                <w:color w:val="000000"/>
                <w:kern w:val="0"/>
                <w:sz w:val="16"/>
                <w:szCs w:val="16"/>
                <w:lang w:val="ru-RU" w:eastAsia="en-US" w:bidi="ar-SA"/>
              </w:rPr>
              <w:t>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Иные</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 (Межбюджетные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0405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spacing w:val="10"/>
                <w:kern w:val="0"/>
                <w:sz w:val="16"/>
                <w:szCs w:val="16"/>
                <w:lang w:val="ru-RU" w:eastAsia="en-US" w:bidi="ar-SA"/>
              </w:rPr>
              <w:t>0710100034</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i w:val="false"/>
                <w:i w:val="false"/>
                <w:iCs w:val="false"/>
                <w:color w:val="000000"/>
                <w:u w:val="none"/>
              </w:rPr>
            </w:pPr>
            <w:r>
              <w:rPr>
                <w:rFonts w:eastAsia="Calibri" w:cs="Times New Roman" w:ascii="Times New Roman" w:hAnsi="Times New Roman"/>
                <w:i w:val="false"/>
                <w:iCs w:val="false"/>
                <w:color w:val="000000"/>
                <w:kern w:val="0"/>
                <w:sz w:val="16"/>
                <w:szCs w:val="16"/>
                <w:u w:val="none"/>
                <w:lang w:val="ru-RU" w:eastAsia="en-US" w:bidi="ar-SA"/>
              </w:rPr>
              <w:t>5 000,00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+5 000,00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Times New Roman" w:ascii="Times New Roman" w:hAnsi="Times New Roman"/>
                <w:color w:val="000000"/>
                <w:kern w:val="0"/>
                <w:sz w:val="16"/>
                <w:szCs w:val="16"/>
                <w:lang w:val="ru-RU" w:eastAsia="en-US" w:bidi="ar-SA"/>
              </w:rPr>
              <w:t>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0720100171</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i w:val="false"/>
                <w:i w:val="false"/>
                <w:iCs w:val="false"/>
                <w:color w:val="000000"/>
                <w:u w:val="none"/>
              </w:rPr>
            </w:pPr>
            <w:r>
              <w:rPr>
                <w:rFonts w:eastAsia="Calibri" w:cs="Times New Roman" w:ascii="Times New Roman" w:hAnsi="Times New Roman"/>
                <w:i w:val="false"/>
                <w:iCs w:val="false"/>
                <w:color w:val="000000"/>
                <w:kern w:val="0"/>
                <w:sz w:val="16"/>
                <w:szCs w:val="16"/>
                <w:u w:val="none"/>
                <w:lang w:val="ru-RU" w:eastAsia="en-US" w:bidi="ar-SA"/>
              </w:rPr>
              <w:t>10 000,00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Транспорт</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0408</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216 000,00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650 430,00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+434 430,00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0408</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0310160020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216 000,00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650 430,00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+434 430,00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Дорожное хозяйство</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0409</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459 957,00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val="false"/>
                <w:b w:val="false"/>
                <w:bCs w:val="false"/>
                <w:color w:val="000000"/>
              </w:rPr>
            </w:pPr>
            <w:r>
              <w:rPr>
                <w:rFonts w:eastAsia="Calibri" w:cs="Times New Roman" w:ascii="Times New Roman" w:hAnsi="Times New Roman"/>
                <w:b w:val="false"/>
                <w:bCs w:val="false"/>
                <w:color w:val="000000"/>
                <w:kern w:val="0"/>
                <w:sz w:val="16"/>
                <w:szCs w:val="16"/>
                <w:lang w:val="ru-RU" w:eastAsia="en-US" w:bidi="ar-SA"/>
              </w:rPr>
              <w:t>459 957,00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0409</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0320160010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459 957,00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0,00</w:t>
            </w:r>
          </w:p>
        </w:tc>
      </w:tr>
      <w:tr>
        <w:trPr>
          <w:trHeight w:val="155"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Жилищно-коммунальное хозяйство</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1 020 287,00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1 552 288,00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b/>
                <w:color w:val="000000"/>
                <w:kern w:val="0"/>
                <w:sz w:val="16"/>
                <w:szCs w:val="16"/>
                <w:lang w:val="ru-RU" w:eastAsia="en-US" w:bidi="ar-SA"/>
              </w:rPr>
              <w:t>+532 001,00</w:t>
            </w:r>
          </w:p>
        </w:tc>
      </w:tr>
      <w:tr>
        <w:trPr>
          <w:trHeight w:val="199"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Коммунальное хозяйство</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0502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rPr>
            </w:pPr>
            <w:r>
              <w:rPr>
                <w:rFonts w:eastAsia="Calibri" w:cs="Times New Roman" w:ascii="Times New Roman" w:hAnsi="Times New Roman"/>
                <w:color w:val="000000"/>
                <w:kern w:val="0"/>
                <w:sz w:val="16"/>
                <w:szCs w:val="16"/>
                <w:lang w:val="ru-RU" w:eastAsia="en-US" w:bidi="ar-SA"/>
              </w:rPr>
              <w:t>+10 000,00</w:t>
            </w:r>
          </w:p>
        </w:tc>
      </w:tr>
      <w:tr>
        <w:trPr>
          <w:trHeight w:val="249"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в границах   поселения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0430160050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rPr>
            </w:pPr>
            <w:r>
              <w:rPr>
                <w:rFonts w:eastAsia="Calibri" w:cs="Times New Roman" w:ascii="Times New Roman" w:hAnsi="Times New Roman"/>
                <w:color w:val="000000"/>
                <w:kern w:val="0"/>
                <w:sz w:val="22"/>
                <w:szCs w:val="22"/>
                <w:lang w:val="ru-RU" w:eastAsia="en-US" w:bidi="ar-SA"/>
              </w:rPr>
              <w:t xml:space="preserve">   </w:t>
            </w:r>
            <w:r>
              <w:rPr>
                <w:rFonts w:eastAsia="Calibri" w:cs="Times New Roman" w:ascii="Times New Roman" w:hAnsi="Times New Roman"/>
                <w:color w:val="000000"/>
                <w:kern w:val="0"/>
                <w:sz w:val="16"/>
                <w:szCs w:val="16"/>
                <w:lang w:val="ru-RU" w:eastAsia="en-US" w:bidi="ar-SA"/>
              </w:rPr>
              <w:t>+10 000,00</w:t>
            </w:r>
          </w:p>
          <w:p>
            <w:pPr>
              <w:pStyle w:val="Normal"/>
              <w:widowControl w:val="false"/>
              <w:suppressAutoHyphens w:val="true"/>
              <w:spacing w:lineRule="auto" w:line="240" w:before="0" w:after="200"/>
              <w:contextualSpacing/>
              <w:jc w:val="center"/>
              <w:rPr>
                <w:rFonts w:eastAsia="Calibri"/>
                <w:color w:val="000000"/>
                <w:sz w:val="22"/>
              </w:rPr>
            </w:pPr>
            <w:r>
              <w:rPr>
                <w:rFonts w:eastAsia="Calibri"/>
                <w:color w:val="000000"/>
                <w:sz w:val="22"/>
              </w:rPr>
            </w:r>
          </w:p>
        </w:tc>
      </w:tr>
      <w:tr>
        <w:trPr>
          <w:trHeight w:val="146"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Благоустройство</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960 287,00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1 482 288,00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+522 001,00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поселения.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0430160030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16 500,00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+13 500,00</w:t>
            </w:r>
          </w:p>
        </w:tc>
      </w:tr>
      <w:tr>
        <w:trPr>
          <w:trHeight w:val="34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поселения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0430160040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14 000,00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140 000,00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+126 000,00</w:t>
            </w:r>
          </w:p>
        </w:tc>
      </w:tr>
      <w:tr>
        <w:trPr>
          <w:trHeight w:val="34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Уличное освещение (Закупка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0430100100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379 700,00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535 170,00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+155 470,00</w:t>
            </w:r>
          </w:p>
        </w:tc>
      </w:tr>
      <w:tr>
        <w:trPr>
          <w:trHeight w:val="34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Работы по благоустройству территории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0430100120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550 087,00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601 801,00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en-US" w:eastAsia="en-US" w:bidi="ar-SA"/>
              </w:rPr>
              <w:t>+</w:t>
            </w:r>
            <w:r>
              <w:rPr>
                <w:rFonts w:eastAsia="Calibri" w:cs="Times New Roman" w:ascii="Times New Roman" w:hAnsi="Times New Roman"/>
                <w:color w:val="000000"/>
                <w:kern w:val="0"/>
                <w:sz w:val="16"/>
                <w:szCs w:val="16"/>
                <w:lang w:val="ru-RU" w:eastAsia="en-US" w:bidi="ar-SA"/>
              </w:rPr>
              <w:t>51 714,00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Мероприятия направленные на поддержку местных инициатив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0503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0910100190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175 317,00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rPr>
            </w:pPr>
            <w:r>
              <w:rPr>
                <w:rFonts w:eastAsia="Calibri" w:cs="Times New Roman" w:ascii="Times New Roman" w:hAnsi="Times New Roman"/>
                <w:color w:val="000000"/>
                <w:kern w:val="0"/>
                <w:sz w:val="16"/>
                <w:szCs w:val="16"/>
                <w:lang w:val="ru-RU" w:eastAsia="en-US" w:bidi="ar-SA"/>
              </w:rPr>
              <w:t>+</w:t>
            </w:r>
            <w:r>
              <w:rPr>
                <w:rFonts w:cs="Times New Roman" w:ascii="Times New Roman" w:hAnsi="Times New Roman"/>
                <w:color w:val="000000"/>
                <w:kern w:val="0"/>
                <w:sz w:val="16"/>
                <w:szCs w:val="16"/>
                <w:lang w:val="ru-RU" w:eastAsia="en-US" w:bidi="ar-SA"/>
              </w:rPr>
              <w:t>175 317,00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Культура, кинематография</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3 477 604,00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5 403 646,00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+1 926 042,00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Культура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0801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3 477 604,00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5 403 646,00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+1 926 042,00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Обеспечение деятельности подведомственных учреждений культуры  (Предоставление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0801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0510100130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600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3 477 604,00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5 403 646,00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+1 926 042,00</w:t>
            </w:r>
          </w:p>
        </w:tc>
      </w:tr>
      <w:tr>
        <w:trPr>
          <w:trHeight w:val="357"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Социальная политика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1000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305 855,00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324 463,00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+18 608,00</w:t>
            </w:r>
          </w:p>
        </w:tc>
      </w:tr>
      <w:tr>
        <w:trPr>
          <w:trHeight w:val="69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Пенсионное обеспечение</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1001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305 855,00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324 463,00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+18 608,00</w:t>
            </w:r>
          </w:p>
        </w:tc>
      </w:tr>
      <w:tr>
        <w:trPr>
          <w:trHeight w:val="16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Доплаты к пенсиям муниципальных служащих  (Социальное обеспечение и иные выплаты поселению)</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1001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0610100150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305 855,00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324 463,00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rPr>
            </w:pPr>
            <w:r>
              <w:rPr>
                <w:rFonts w:eastAsia="Calibri" w:cs="Times New Roman" w:ascii="Times New Roman" w:hAnsi="Times New Roman"/>
                <w:color w:val="000000"/>
                <w:kern w:val="0"/>
                <w:sz w:val="16"/>
                <w:szCs w:val="16"/>
                <w:lang w:val="ru-RU" w:eastAsia="en-US" w:bidi="ar-SA"/>
              </w:rPr>
              <w:t>+18 608,00</w:t>
            </w:r>
          </w:p>
        </w:tc>
      </w:tr>
      <w:tr>
        <w:trPr>
          <w:trHeight w:val="328"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Физическая культура и спорт</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7 000,00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-3 000,00</w:t>
            </w:r>
          </w:p>
        </w:tc>
      </w:tr>
      <w:tr>
        <w:trPr>
          <w:trHeight w:val="219"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Другие вопросы в области физической культуры и спорта</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1105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22"/>
                <w:szCs w:val="16"/>
              </w:rPr>
            </w:pPr>
            <w:r>
              <w:rPr>
                <w:rFonts w:cs="Times New Roman" w:ascii="Times New Roman" w:hAnsi="Times New Roman"/>
                <w:b/>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7 000,00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-3 000,00</w:t>
            </w:r>
          </w:p>
        </w:tc>
      </w:tr>
      <w:tr>
        <w:trPr>
          <w:trHeight w:val="341"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color w:val="000000"/>
                <w:kern w:val="0"/>
                <w:sz w:val="16"/>
                <w:szCs w:val="16"/>
                <w:lang w:val="ru-RU" w:eastAsia="en-US" w:bidi="ar-SA"/>
              </w:rPr>
              <w:t>Мероприятия в области физической культуры и спорта по работе с детьми и молодежью (Закупка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075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1105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0810100180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200</w:t>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10 000,000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7 000,000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color w:val="000000"/>
                <w:kern w:val="0"/>
                <w:sz w:val="16"/>
                <w:szCs w:val="16"/>
                <w:lang w:val="ru-RU" w:eastAsia="en-US" w:bidi="ar-SA"/>
              </w:rPr>
              <w:t>-3 000,00</w:t>
            </w:r>
          </w:p>
        </w:tc>
      </w:tr>
      <w:tr>
        <w:trPr>
          <w:trHeight w:val="273" w:hRule="atLeast"/>
        </w:trPr>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rPr>
            </w:pPr>
            <w:r>
              <w:rPr>
                <w:rFonts w:eastAsia="Calibri" w:cs="Times New Roman" w:ascii="Times New Roman" w:hAnsi="Times New Roman"/>
                <w:b/>
                <w:color w:val="000000"/>
                <w:kern w:val="0"/>
                <w:sz w:val="16"/>
                <w:szCs w:val="16"/>
                <w:lang w:val="ru-RU" w:eastAsia="en-US" w:bidi="ar-SA"/>
              </w:rPr>
              <w:t>ВСЕГО  РАСХОДОВ</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2"/>
                <w:szCs w:val="16"/>
              </w:rPr>
            </w:pPr>
            <w:r>
              <w:rPr>
                <w:rFonts w:cs="Times New Roman" w:ascii="Times New Roman" w:hAnsi="Times New Roman"/>
                <w:color w:val="000000"/>
                <w:sz w:val="22"/>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szCs w:val="16"/>
              </w:rPr>
            </w:pPr>
            <w:r>
              <w:rPr>
                <w:rFonts w:eastAsia="Calibri" w:cs="Times New Roman" w:ascii="Times New Roman" w:hAnsi="Times New Roman"/>
                <w:color w:val="000000"/>
                <w:sz w:val="22"/>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sz w:val="22"/>
                <w:szCs w:val="16"/>
              </w:rPr>
            </w:pPr>
            <w:r>
              <w:rPr>
                <w:rFonts w:eastAsia="Calibri" w:cs="Times New Roman" w:ascii="Times New Roman" w:hAnsi="Times New Roman"/>
                <w:color w:val="000000"/>
                <w:sz w:val="22"/>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ascii="Times New Roman" w:hAnsi="Times New Roman" w:eastAsia="Calibri" w:cs="Times New Roman"/>
                <w:color w:val="000000"/>
                <w:sz w:val="22"/>
                <w:szCs w:val="16"/>
              </w:rPr>
            </w:pPr>
            <w:r>
              <w:rPr>
                <w:rFonts w:eastAsia="Calibri" w:cs="Times New Roman" w:ascii="Times New Roman" w:hAnsi="Times New Roman"/>
                <w:color w:val="000000"/>
                <w:sz w:val="22"/>
                <w:szCs w:val="16"/>
              </w:rPr>
            </w:r>
          </w:p>
        </w:tc>
        <w:tc>
          <w:tcPr>
            <w:tcW w:w="1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9 695 057,00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13 815 532,22</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rPr>
            </w:pPr>
            <w:r>
              <w:rPr>
                <w:rFonts w:eastAsia="Calibri" w:cs="Times New Roman" w:ascii="Times New Roman" w:hAnsi="Times New Roman"/>
                <w:b/>
                <w:color w:val="000000"/>
                <w:kern w:val="0"/>
                <w:sz w:val="16"/>
                <w:szCs w:val="16"/>
                <w:lang w:val="ru-RU" w:eastAsia="en-US" w:bidi="ar-SA"/>
              </w:rPr>
              <w:t>+4 120 475,22</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w:t>
      </w:r>
      <w:r>
        <w:rPr>
          <w:rFonts w:cs="Times New Roman" w:ascii="Times New Roman" w:hAnsi="Times New Roman"/>
          <w:color w:val="000000"/>
          <w:sz w:val="16"/>
          <w:szCs w:val="16"/>
          <w:lang w:val="en-US"/>
        </w:rPr>
        <w:t>6</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w:t>
      </w:r>
      <w:r>
        <w:rPr>
          <w:rFonts w:eastAsia="Arial Unicode MS" w:cs="Times New Roman" w:ascii="Times New Roman" w:hAnsi="Times New Roman"/>
          <w:color w:val="000000"/>
          <w:kern w:val="2"/>
          <w:sz w:val="16"/>
          <w:szCs w:val="16"/>
        </w:rPr>
        <w:t xml:space="preserve"> от </w:t>
      </w:r>
      <w:r>
        <w:rPr>
          <w:rFonts w:eastAsia="Arial Unicode MS" w:cs="Times New Roman" w:ascii="Times New Roman" w:hAnsi="Times New Roman"/>
          <w:color w:val="000000"/>
          <w:kern w:val="2"/>
          <w:sz w:val="16"/>
          <w:szCs w:val="16"/>
          <w:lang w:val="ru-RU"/>
        </w:rPr>
        <w:t>2</w:t>
      </w:r>
      <w:r>
        <w:rPr>
          <w:rFonts w:eastAsia="Arial Unicode MS" w:cs="Times New Roman" w:ascii="Times New Roman" w:hAnsi="Times New Roman"/>
          <w:color w:val="000000"/>
          <w:kern w:val="2"/>
          <w:sz w:val="16"/>
          <w:szCs w:val="16"/>
          <w:lang w:val="ru-RU"/>
        </w:rPr>
        <w:t>6</w:t>
      </w:r>
      <w:r>
        <w:rPr>
          <w:rFonts w:eastAsia="Arial Unicode MS" w:cs="Times New Roman" w:ascii="Times New Roman" w:hAnsi="Times New Roman"/>
          <w:color w:val="000000"/>
          <w:kern w:val="2"/>
          <w:sz w:val="16"/>
          <w:szCs w:val="16"/>
          <w:lang w:val="ru-RU"/>
        </w:rPr>
        <w:t>.12.2023г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ru-RU"/>
        </w:rPr>
        <w:t>9</w:t>
      </w:r>
    </w:p>
    <w:tbl>
      <w:tblPr>
        <w:tblW w:w="15216"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4672"/>
        <w:gridCol w:w="575"/>
        <w:gridCol w:w="710"/>
        <w:gridCol w:w="1221"/>
        <w:gridCol w:w="618"/>
        <w:gridCol w:w="1199"/>
        <w:gridCol w:w="1246"/>
        <w:gridCol w:w="1186"/>
        <w:gridCol w:w="1244"/>
        <w:gridCol w:w="1367"/>
        <w:gridCol w:w="1176"/>
      </w:tblGrid>
      <w:tr>
        <w:trPr>
          <w:trHeight w:val="1372"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Наименование</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11" w:firstLine="108"/>
              <w:jc w:val="center"/>
              <w:rPr>
                <w:color w:val="000000"/>
              </w:rPr>
            </w:pPr>
            <w:r>
              <w:rPr>
                <w:rFonts w:cs="Times New Roman" w:ascii="Times New Roman" w:hAnsi="Times New Roman"/>
                <w:color w:val="000000"/>
                <w:sz w:val="16"/>
                <w:szCs w:val="16"/>
              </w:rPr>
              <w:t>Код главного распоря-дителя</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Раздел, подраз-дел</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Целевая статья</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Вид расхо-дов</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2025год (руб.)(первое чтение)</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2025 год (руб.)</w:t>
            </w:r>
          </w:p>
        </w:tc>
        <w:tc>
          <w:tcPr>
            <w:tcW w:w="1186" w:type="dxa"/>
            <w:tcBorders>
              <w:top w:val="single" w:sz="4" w:space="0" w:color="000000"/>
              <w:left w:val="single" w:sz="4" w:space="0" w:color="000000"/>
              <w:bottom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4"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2026 год (руб.)(первое чтение)</w:t>
            </w:r>
          </w:p>
        </w:tc>
        <w:tc>
          <w:tcPr>
            <w:tcW w:w="1367"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2026 год (руб.)</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170"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3</w:t>
            </w:r>
          </w:p>
        </w:tc>
        <w:tc>
          <w:tcPr>
            <w:tcW w:w="1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4</w:t>
            </w:r>
          </w:p>
        </w:tc>
        <w:tc>
          <w:tcPr>
            <w:tcW w:w="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5</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6</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36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399"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Главный распорядитель бюджетных средств -  Администрация Порздневского сельского поселения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9 444 542</w:t>
            </w:r>
            <w:r>
              <w:rPr>
                <w:rFonts w:cs="Times New Roman" w:ascii="Times New Roman" w:hAnsi="Times New Roman"/>
                <w:b/>
                <w:color w:val="000000"/>
                <w:sz w:val="16"/>
                <w:szCs w:val="16"/>
              </w:rPr>
              <w:t>,00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10 036 182,00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478 452,</w:t>
            </w:r>
            <w:r>
              <w:rPr>
                <w:rFonts w:cs="Times New Roman" w:ascii="Times New Roman" w:hAnsi="Times New Roman"/>
                <w:b/>
                <w:color w:val="000000"/>
                <w:sz w:val="16"/>
                <w:szCs w:val="16"/>
              </w:rPr>
              <w:t>00</w:t>
            </w:r>
          </w:p>
        </w:tc>
        <w:tc>
          <w:tcPr>
            <w:tcW w:w="12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9 100 427,00</w:t>
            </w:r>
          </w:p>
        </w:tc>
        <w:tc>
          <w:tcPr>
            <w:tcW w:w="1367"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9 085 007,00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15 420</w:t>
            </w:r>
            <w:r>
              <w:rPr>
                <w:rFonts w:cs="Times New Roman" w:ascii="Times New Roman" w:hAnsi="Times New Roman"/>
                <w:b/>
                <w:bCs/>
                <w:color w:val="000000"/>
                <w:sz w:val="16"/>
                <w:szCs w:val="16"/>
                <w:lang w:val="en-US"/>
              </w:rPr>
              <w:t>,00</w:t>
            </w:r>
          </w:p>
        </w:tc>
      </w:tr>
      <w:tr>
        <w:trPr>
          <w:trHeight w:val="20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Общегосударственные вопросы</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3 668 754,00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3 668 754,00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color w:val="000000"/>
                <w:sz w:val="16"/>
                <w:szCs w:val="16"/>
              </w:rPr>
              <w:t>3 668 749,00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 xml:space="preserve">3 663 </w:t>
            </w:r>
            <w:r>
              <w:rPr>
                <w:rFonts w:ascii="Times New Roman" w:hAnsi="Times New Roman"/>
                <w:b/>
                <w:color w:val="000000"/>
                <w:sz w:val="16"/>
                <w:szCs w:val="16"/>
                <w:lang w:val="en-US"/>
              </w:rPr>
              <w:t>7</w:t>
            </w:r>
            <w:r>
              <w:rPr>
                <w:rFonts w:ascii="Times New Roman" w:hAnsi="Times New Roman"/>
                <w:b/>
                <w:color w:val="000000"/>
                <w:sz w:val="16"/>
                <w:szCs w:val="16"/>
                <w:lang w:val="en-US"/>
              </w:rPr>
              <w:t>54</w:t>
            </w:r>
            <w:r>
              <w:rPr>
                <w:rFonts w:ascii="Times New Roman" w:hAnsi="Times New Roman"/>
                <w:b/>
                <w:color w:val="000000"/>
                <w:sz w:val="16"/>
                <w:szCs w:val="16"/>
                <w:lang w:val="en-US"/>
              </w:rPr>
              <w:t>,00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4 995</w:t>
            </w:r>
            <w:r>
              <w:rPr>
                <w:rFonts w:cs="Times New Roman" w:ascii="Times New Roman" w:hAnsi="Times New Roman"/>
                <w:b/>
                <w:color w:val="000000"/>
                <w:sz w:val="16"/>
                <w:szCs w:val="16"/>
              </w:rPr>
              <w:t>,00</w:t>
            </w:r>
          </w:p>
        </w:tc>
      </w:tr>
      <w:tr>
        <w:trPr>
          <w:trHeight w:val="49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Функционирование высшего должностного лица субъекта Российской Федерации и муниципального образования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0102</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718 253,00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718 253,00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rPr>
              <w:t>718 253,00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718 253,00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416"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0102</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0110100020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718 253,00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718 253,00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rPr>
              <w:t>718 253,00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718 253,00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647"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0104</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sz w:val="16"/>
                <w:szCs w:val="16"/>
              </w:rPr>
            </w:pPr>
            <w:r>
              <w:rPr>
                <w:rFonts w:cs="Times New Roman" w:ascii="Times New Roman" w:hAnsi="Times New Roman"/>
                <w:b w:val="false"/>
                <w:bCs w:val="false"/>
                <w:color w:val="000000"/>
                <w:sz w:val="16"/>
                <w:szCs w:val="16"/>
              </w:rPr>
            </w:r>
          </w:p>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2 895 501,00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sz w:val="16"/>
                <w:szCs w:val="16"/>
              </w:rPr>
            </w:pPr>
            <w:r>
              <w:rPr>
                <w:rFonts w:cs="Times New Roman" w:ascii="Times New Roman" w:hAnsi="Times New Roman"/>
                <w:b w:val="false"/>
                <w:bCs w:val="false"/>
                <w:color w:val="000000"/>
                <w:sz w:val="16"/>
                <w:szCs w:val="16"/>
              </w:rPr>
            </w:r>
          </w:p>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2 895 501,00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rPr>
              <w:t>2 895 501,00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2 895 501,00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579"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Обеспечение деятельности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0104</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color w:val="000000"/>
              </w:rPr>
            </w:pPr>
            <w:r>
              <w:rPr>
                <w:rFonts w:cs="Times New Roman" w:ascii="Times New Roman" w:hAnsi="Times New Roman"/>
                <w:color w:val="000000"/>
                <w:sz w:val="16"/>
                <w:szCs w:val="16"/>
              </w:rPr>
              <w:t>0110100010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2 576 314,00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2 576 314,00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rPr>
              <w:t>2 576 314,00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2 576 314,00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Обеспечение деятельности органов местного самоуправления(Закупка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0104</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color w:val="000000"/>
              </w:rPr>
            </w:pPr>
            <w:r>
              <w:rPr>
                <w:rFonts w:cs="Times New Roman" w:ascii="Times New Roman" w:hAnsi="Times New Roman"/>
                <w:color w:val="000000"/>
                <w:sz w:val="16"/>
                <w:szCs w:val="16"/>
              </w:rPr>
              <w:t>0110100010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316 704,00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316 704,00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rPr>
              <w:t>316 704,00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316 704,00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Обеспечение деятельности органов местного самоуправления (Иные бюджетные ассигнования)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0104</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0110100010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2 483,00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2 483,00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rPr>
              <w:t>2483,00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2483,00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263"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Резервные фонды</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0111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50 000,00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50 000,00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50 000,00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50 000,00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41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Резервный фонд местных администраций (Иные бюджетные ассигнования)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0120120010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50 000,00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50 000,00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237"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Другие общегосударственные вопросы</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0113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5 000,00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5 000,00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lang w:val="en-US"/>
              </w:rPr>
              <w:t>4 995</w:t>
            </w:r>
            <w:r>
              <w:rPr>
                <w:rFonts w:ascii="Times New Roman" w:hAnsi="Times New Roman"/>
                <w:b w:val="false"/>
                <w:bCs w:val="false"/>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4 995,00</w:t>
            </w:r>
          </w:p>
        </w:tc>
      </w:tr>
      <w:tr>
        <w:trPr>
          <w:trHeight w:val="562"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4090090010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lang w:val="en-US"/>
              </w:rPr>
              <w:t>4 995</w:t>
            </w:r>
            <w:r>
              <w:rPr>
                <w:rFonts w:ascii="Times New Roman" w:hAnsi="Times New Roman"/>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4 995,00</w:t>
            </w:r>
          </w:p>
        </w:tc>
      </w:tr>
      <w:tr>
        <w:trPr>
          <w:trHeight w:val="255"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bookmarkStart w:id="0" w:name="_GoBack"/>
            <w:r>
              <w:rPr>
                <w:rFonts w:cs="Times New Roman" w:ascii="Times New Roman" w:hAnsi="Times New Roman"/>
                <w:b/>
                <w:color w:val="000000"/>
                <w:sz w:val="16"/>
                <w:szCs w:val="16"/>
              </w:rPr>
              <w:t>Национальная оборона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0200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 xml:space="preserve"> </w:t>
            </w:r>
            <w:r>
              <w:rPr>
                <w:rFonts w:ascii="Times New Roman" w:hAnsi="Times New Roman"/>
                <w:b/>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166 160,00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166 160</w:t>
            </w:r>
            <w:r>
              <w:rPr>
                <w:rFonts w:cs="Times New Roman" w:ascii="Times New Roman" w:hAnsi="Times New Roman"/>
                <w:b/>
                <w:bCs/>
                <w:color w:val="000000"/>
                <w:sz w:val="16"/>
                <w:szCs w:val="16"/>
              </w:rPr>
              <w:t>,00</w:t>
            </w:r>
          </w:p>
        </w:tc>
      </w:tr>
      <w:tr>
        <w:trPr>
          <w:trHeight w:val="26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Мобилизационная и вневойсковая подготовка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0203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 xml:space="preserve"> </w:t>
            </w:r>
            <w:r>
              <w:rPr>
                <w:rFonts w:ascii="Times New Roman" w:hAnsi="Times New Roman"/>
                <w:b w:val="false"/>
                <w:bCs w:val="false"/>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166 160,00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val="false"/>
                <w:bCs w:val="false"/>
                <w:color w:val="000000"/>
                <w:sz w:val="16"/>
                <w:szCs w:val="16"/>
              </w:rPr>
              <w:t xml:space="preserve"> </w:t>
            </w: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166 160</w:t>
            </w:r>
            <w:r>
              <w:rPr>
                <w:rFonts w:cs="Times New Roman" w:ascii="Times New Roman" w:hAnsi="Times New Roman"/>
                <w:b w:val="false"/>
                <w:bCs w:val="false"/>
                <w:color w:val="000000"/>
                <w:sz w:val="16"/>
                <w:szCs w:val="16"/>
              </w:rPr>
              <w:t>,00</w:t>
            </w:r>
          </w:p>
        </w:tc>
      </w:tr>
      <w:tr>
        <w:trPr>
          <w:trHeight w:val="1118"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shd w:fill="FFFFFF" w:val="clear"/>
              </w:rPr>
              <w:t>Осуществление первичного воинского учета органами местного самоуправления поселений, муниципальных и городских округов</w:t>
            </w:r>
            <w:r>
              <w:rPr>
                <w:rFonts w:cs="Times New Roman" w:ascii="Times New Roman" w:hAnsi="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0203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4090051180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before="0" w:after="200"/>
              <w:jc w:val="center"/>
              <w:rPr>
                <w:color w:val="000000"/>
              </w:rPr>
            </w:pPr>
            <w:r>
              <w:rPr>
                <w:rFonts w:cs="Times New Roman" w:ascii="Times New Roman" w:hAnsi="Times New Roman"/>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 xml:space="preserve"> </w:t>
            </w:r>
            <w:r>
              <w:rPr>
                <w:rFonts w:ascii="Times New Roman" w:hAnsi="Times New Roman"/>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166 160,00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before="0" w:after="200"/>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166 16</w:t>
            </w:r>
            <w:r>
              <w:rPr>
                <w:rFonts w:cs="Times New Roman" w:ascii="Times New Roman" w:hAnsi="Times New Roman"/>
                <w:color w:val="000000"/>
                <w:sz w:val="16"/>
                <w:szCs w:val="16"/>
              </w:rPr>
              <w:t>0,00</w:t>
            </w:r>
          </w:p>
        </w:tc>
      </w:tr>
      <w:tr>
        <w:trPr>
          <w:trHeight w:val="257"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Национальная безопасность и правоохранительная деятельность</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0300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396 000,00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color w:val="000000"/>
                <w:sz w:val="16"/>
                <w:szCs w:val="16"/>
              </w:rPr>
              <w:t>396 000,00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396 000,00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306 000,00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90 000</w:t>
            </w:r>
            <w:r>
              <w:rPr>
                <w:rFonts w:cs="Times New Roman" w:ascii="Times New Roman" w:hAnsi="Times New Roman"/>
                <w:b/>
                <w:color w:val="000000"/>
                <w:sz w:val="16"/>
                <w:szCs w:val="16"/>
              </w:rPr>
              <w:t>0,00</w:t>
            </w:r>
          </w:p>
        </w:tc>
      </w:tr>
      <w:tr>
        <w:trPr>
          <w:trHeight w:val="55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Обеспечение пожарной безопасности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0310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396 000,00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396 000,00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396 000,00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306 000,00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90 00</w:t>
            </w:r>
            <w:r>
              <w:rPr>
                <w:rFonts w:cs="Times New Roman" w:ascii="Times New Roman" w:hAnsi="Times New Roman"/>
                <w:color w:val="000000"/>
                <w:sz w:val="16"/>
                <w:szCs w:val="16"/>
              </w:rPr>
              <w:t>0,00</w:t>
            </w:r>
          </w:p>
        </w:tc>
      </w:tr>
      <w:tr>
        <w:trPr>
          <w:trHeight w:val="55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Реализация мероприятий по обеспечению пожарной безопасности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0310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0220100050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396 000,00</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396 000,00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396 000,00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306 000,00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90 00</w:t>
            </w:r>
            <w:r>
              <w:rPr>
                <w:rFonts w:cs="Times New Roman" w:ascii="Times New Roman" w:hAnsi="Times New Roman"/>
                <w:color w:val="000000"/>
                <w:sz w:val="16"/>
                <w:szCs w:val="16"/>
              </w:rPr>
              <w:t>0,00</w:t>
            </w:r>
            <w:bookmarkEnd w:id="0"/>
          </w:p>
        </w:tc>
      </w:tr>
      <w:tr>
        <w:trPr>
          <w:trHeight w:val="274"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Национальная экономика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695 957,00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color w:val="000000"/>
                <w:sz w:val="16"/>
                <w:szCs w:val="16"/>
              </w:rPr>
              <w:t>1 130 387,00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434 430,00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695 957,00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1 130 387,00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434 4</w:t>
            </w:r>
            <w:r>
              <w:rPr>
                <w:rFonts w:cs="Times New Roman" w:ascii="Times New Roman" w:hAnsi="Times New Roman"/>
                <w:b/>
                <w:bCs/>
                <w:color w:val="000000"/>
                <w:sz w:val="16"/>
                <w:szCs w:val="16"/>
              </w:rPr>
              <w:t>30,00</w:t>
            </w:r>
          </w:p>
        </w:tc>
      </w:tr>
      <w:tr>
        <w:trPr>
          <w:trHeight w:val="279"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both"/>
              <w:rPr>
                <w:color w:val="000000"/>
              </w:rPr>
            </w:pPr>
            <w:r>
              <w:rPr>
                <w:rFonts w:cs="Times New Roman" w:ascii="Times New Roman" w:hAnsi="Times New Roman"/>
                <w:b/>
                <w:color w:val="000000"/>
                <w:sz w:val="16"/>
                <w:szCs w:val="16"/>
              </w:rPr>
              <w:t>Сельское хозяйство и рыболовство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0405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20 000,00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rPr>
              <w:t>20 000,00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both"/>
              <w:rPr>
                <w:color w:val="000000"/>
              </w:rPr>
            </w:pPr>
            <w:r>
              <w:rPr>
                <w:rFonts w:ascii="Times New Roman" w:hAnsi="Times New Roman"/>
                <w:color w:val="000000"/>
                <w:sz w:val="16"/>
                <w:szCs w:val="16"/>
              </w:rPr>
              <w:t>Иные межбюджетные трансферты бюджету муниципального района из бюджета поселения на софинансирование расходов, для предоставления субсидии на возмещение части затрат за приобретенное поголовье товарного молодняка крупного рогатого скота гражданами, ведущим личное подсобное хозяйство(Межбюджетные трансферты)</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rPr>
            </w:pPr>
            <w:r>
              <w:rPr>
                <w:b/>
                <w:color w:val="000000"/>
              </w:rPr>
            </w:r>
          </w:p>
          <w:p>
            <w:pPr>
              <w:pStyle w:val="Normal"/>
              <w:widowControl w:val="false"/>
              <w:spacing w:lineRule="auto" w:line="240" w:before="0" w:after="0"/>
              <w:jc w:val="center"/>
              <w:rPr>
                <w:b/>
                <w:b/>
                <w:color w:val="000000"/>
              </w:rPr>
            </w:pPr>
            <w:r>
              <w:rPr>
                <w:b/>
                <w:color w:val="000000"/>
              </w:rPr>
            </w:r>
          </w:p>
          <w:p>
            <w:pPr>
              <w:pStyle w:val="Normal"/>
              <w:widowControl w:val="false"/>
              <w:spacing w:lineRule="auto" w:line="240" w:before="0" w:after="0"/>
              <w:jc w:val="center"/>
              <w:rPr>
                <w:color w:val="000000"/>
              </w:rPr>
            </w:pPr>
            <w:r>
              <w:rPr>
                <w:rFonts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uto" w:line="240" w:before="0" w:after="0"/>
              <w:jc w:val="center"/>
              <w:rPr>
                <w:color w:val="000000"/>
              </w:rPr>
            </w:pPr>
            <w:r>
              <w:rPr>
                <w:rFonts w:ascii="Times New Roman" w:hAnsi="Times New Roman"/>
                <w:color w:val="000000"/>
                <w:sz w:val="16"/>
                <w:szCs w:val="16"/>
              </w:rPr>
              <w:t>0405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uto" w:line="240" w:before="0" w:after="0"/>
              <w:jc w:val="center"/>
              <w:rPr>
                <w:color w:val="000000"/>
              </w:rPr>
            </w:pPr>
            <w:r>
              <w:rPr>
                <w:rFonts w:ascii="Times New Roman" w:hAnsi="Times New Roman"/>
                <w:color w:val="000000"/>
                <w:sz w:val="16"/>
                <w:szCs w:val="16"/>
              </w:rPr>
              <w:t>0110100034</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rPr>
            </w:pPr>
            <w:r>
              <w:rPr>
                <w:b/>
                <w:color w:val="000000"/>
              </w:rPr>
            </w:r>
          </w:p>
          <w:p>
            <w:pPr>
              <w:pStyle w:val="Normal"/>
              <w:widowControl w:val="false"/>
              <w:spacing w:lineRule="auto" w:line="240" w:before="0" w:after="0"/>
              <w:jc w:val="center"/>
              <w:rPr>
                <w:b/>
                <w:b/>
                <w:color w:val="000000"/>
              </w:rPr>
            </w:pPr>
            <w:r>
              <w:rPr>
                <w:b/>
                <w:color w:val="000000"/>
              </w:rPr>
            </w:r>
          </w:p>
          <w:p>
            <w:pPr>
              <w:pStyle w:val="Normal"/>
              <w:widowControl w:val="false"/>
              <w:spacing w:lineRule="auto" w:line="240" w:before="0" w:after="0"/>
              <w:jc w:val="center"/>
              <w:rPr>
                <w:color w:val="000000"/>
              </w:rPr>
            </w:pPr>
            <w:r>
              <w:rPr>
                <w:rFonts w:ascii="Times New Roman" w:hAnsi="Times New Roman"/>
                <w:color w:val="000000"/>
                <w:sz w:val="16"/>
                <w:szCs w:val="16"/>
              </w:rPr>
              <w:t>540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widowControl w:val="false"/>
              <w:spacing w:lineRule="auto" w:line="240" w:before="0" w:after="0"/>
              <w:jc w:val="center"/>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lang w:val="en-US"/>
              </w:rPr>
              <w:t>5 000,00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+5 000,00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5 000,00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+5 000,00</w:t>
            </w:r>
          </w:p>
        </w:tc>
      </w:tr>
      <w:tr>
        <w:trPr>
          <w:trHeight w:val="820" w:hRule="atLeast"/>
        </w:trPr>
        <w:tc>
          <w:tcPr>
            <w:tcW w:w="4672"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Расходы на мероприятия  по проведению смотров-конкурсов  (Закупка товаров, работ и услуг для государственных (муниципальных) нужд)</w:t>
            </w:r>
          </w:p>
        </w:tc>
        <w:tc>
          <w:tcPr>
            <w:tcW w:w="5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0405</w:t>
            </w:r>
          </w:p>
        </w:tc>
        <w:tc>
          <w:tcPr>
            <w:tcW w:w="1221"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0710100170</w:t>
            </w:r>
          </w:p>
        </w:tc>
        <w:tc>
          <w:tcPr>
            <w:tcW w:w="618"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rPr>
              <w:t>5 000,00</w:t>
            </w:r>
          </w:p>
        </w:tc>
        <w:tc>
          <w:tcPr>
            <w:tcW w:w="1186"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5 00</w:t>
            </w:r>
            <w:r>
              <w:rPr>
                <w:rFonts w:cs="Times New Roman" w:ascii="Times New Roman" w:hAnsi="Times New Roman"/>
                <w:color w:val="000000"/>
                <w:sz w:val="16"/>
                <w:szCs w:val="16"/>
              </w:rPr>
              <w:t>0,00</w:t>
            </w:r>
          </w:p>
        </w:tc>
        <w:tc>
          <w:tcPr>
            <w:tcW w:w="1244" w:type="dxa"/>
            <w:tcBorders>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10 000,00</w:t>
            </w:r>
          </w:p>
        </w:tc>
        <w:tc>
          <w:tcPr>
            <w:tcW w:w="1367" w:type="dxa"/>
            <w:tcBorders>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5 000,00</w:t>
            </w:r>
          </w:p>
        </w:tc>
        <w:tc>
          <w:tcPr>
            <w:tcW w:w="117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5</w:t>
            </w:r>
            <w:r>
              <w:rPr>
                <w:rFonts w:cs="Times New Roman" w:ascii="Times New Roman" w:hAnsi="Times New Roman"/>
                <w:color w:val="000000"/>
                <w:sz w:val="16"/>
                <w:szCs w:val="16"/>
              </w:rPr>
              <w:t> 000,00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z w:val="16"/>
                <w:szCs w:val="16"/>
              </w:rPr>
              <w:t>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color w:val="000000"/>
              </w:rPr>
            </w:pPr>
            <w:r>
              <w:rPr>
                <w:rFonts w:cs="Times New Roman" w:ascii="Times New Roman" w:hAnsi="Times New Roman"/>
                <w:color w:val="000000"/>
                <w:sz w:val="16"/>
                <w:szCs w:val="16"/>
              </w:rPr>
              <w:t>0720100171</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lang w:val="en-US"/>
              </w:rPr>
              <w:t>10</w:t>
            </w:r>
            <w:r>
              <w:rPr>
                <w:rFonts w:ascii="Times New Roman" w:hAnsi="Times New Roman"/>
                <w:color w:val="000000"/>
                <w:sz w:val="16"/>
                <w:szCs w:val="16"/>
              </w:rPr>
              <w:t>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 xml:space="preserve"> </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lang w:val="en-US"/>
              </w:rPr>
              <w:t>10 000</w:t>
            </w:r>
            <w:r>
              <w:rPr>
                <w:rFonts w:ascii="Times New Roman" w:hAnsi="Times New Roman"/>
                <w:b w:val="false"/>
                <w:bCs w:val="false"/>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146"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Транспорт</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0408</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216 000,00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color w:val="000000"/>
                <w:sz w:val="16"/>
                <w:szCs w:val="16"/>
                <w:lang w:val="en-US"/>
              </w:rPr>
              <w:t>650 430,00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434 340</w:t>
            </w:r>
            <w:r>
              <w:rPr>
                <w:rFonts w:cs="Times New Roman" w:ascii="Times New Roman" w:hAnsi="Times New Roman"/>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216 000,00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650 430,00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434 4</w:t>
            </w:r>
            <w:r>
              <w:rPr>
                <w:rFonts w:cs="Times New Roman" w:ascii="Times New Roman" w:hAnsi="Times New Roman"/>
                <w:b w:val="false"/>
                <w:bCs w:val="false"/>
                <w:color w:val="000000"/>
                <w:sz w:val="16"/>
                <w:szCs w:val="16"/>
              </w:rPr>
              <w:t>30,00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0408</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0310160020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216 000,00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rPr>
              <w:t>650 430,00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434 340,00</w:t>
            </w:r>
          </w:p>
        </w:tc>
        <w:tc>
          <w:tcPr>
            <w:tcW w:w="1244" w:type="dxa"/>
            <w:tcBorders>
              <w:top w:val="single" w:sz="4" w:space="0" w:color="000000"/>
              <w:left w:val="single" w:sz="4" w:space="0" w:color="000000"/>
              <w:bottom w:val="single" w:sz="4" w:space="0" w:color="000000"/>
            </w:tcBorders>
            <w:vAlign w:val="center"/>
          </w:tcPr>
          <w:p>
            <w:pPr>
              <w:pStyle w:val="Normal"/>
              <w:widowControl w:val="false"/>
              <w:jc w:val="center"/>
              <w:rPr>
                <w:color w:val="000000"/>
                <w:lang w:val="en-US"/>
              </w:rPr>
            </w:pPr>
            <w:r>
              <w:rPr>
                <w:color w:val="000000"/>
                <w:lang w:val="en-US"/>
              </w:rPr>
            </w:r>
          </w:p>
          <w:p>
            <w:pPr>
              <w:pStyle w:val="Normal"/>
              <w:widowControl w:val="false"/>
              <w:spacing w:before="0" w:after="200"/>
              <w:jc w:val="center"/>
              <w:rPr>
                <w:color w:val="000000"/>
              </w:rPr>
            </w:pPr>
            <w:r>
              <w:rPr>
                <w:rFonts w:ascii="Times New Roman" w:hAnsi="Times New Roman"/>
                <w:b w:val="false"/>
                <w:bCs w:val="false"/>
                <w:color w:val="000000"/>
                <w:sz w:val="16"/>
                <w:szCs w:val="16"/>
                <w:lang w:val="en-US"/>
              </w:rPr>
              <w:t>216 000</w:t>
            </w:r>
            <w:r>
              <w:rPr>
                <w:rFonts w:ascii="Times New Roman" w:hAnsi="Times New Roman"/>
                <w:b w:val="false"/>
                <w:bCs w:val="false"/>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before="0" w:after="200"/>
              <w:jc w:val="center"/>
              <w:rPr>
                <w:color w:val="000000"/>
              </w:rPr>
            </w:pPr>
            <w:r>
              <w:rPr>
                <w:rFonts w:ascii="Times New Roman" w:hAnsi="Times New Roman"/>
                <w:color w:val="000000"/>
                <w:sz w:val="16"/>
                <w:szCs w:val="16"/>
              </w:rPr>
              <w:t>650 430,00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434 4</w:t>
            </w:r>
            <w:r>
              <w:rPr>
                <w:rFonts w:cs="Times New Roman" w:ascii="Times New Roman" w:hAnsi="Times New Roman"/>
                <w:b w:val="false"/>
                <w:bCs w:val="false"/>
                <w:color w:val="000000"/>
                <w:sz w:val="16"/>
                <w:szCs w:val="16"/>
              </w:rPr>
              <w:t>30,00</w:t>
            </w:r>
          </w:p>
        </w:tc>
      </w:tr>
      <w:tr>
        <w:trPr>
          <w:trHeight w:val="309"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Дорожное хозяйство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0409</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459 957,00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rPr>
              <w:t>459 957,00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459 957,00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459 957,00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0409</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0320160010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459 957,00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rPr>
              <w:t>459 957,00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459 957,00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459 957,00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277"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Жилищно-коммунальное хозяйство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819 583,00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969 083,00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+149 500,00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lang w:val="en-US"/>
              </w:rPr>
              <w:t>600 273,00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762 373,00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1</w:t>
            </w:r>
            <w:r>
              <w:rPr>
                <w:rFonts w:cs="Times New Roman" w:ascii="Times New Roman" w:hAnsi="Times New Roman"/>
                <w:b/>
                <w:bCs/>
                <w:color w:val="000000"/>
                <w:sz w:val="16"/>
                <w:szCs w:val="16"/>
                <w:lang w:val="en-US"/>
              </w:rPr>
              <w:t>62 1</w:t>
            </w:r>
            <w:r>
              <w:rPr>
                <w:rFonts w:cs="Times New Roman" w:ascii="Times New Roman" w:hAnsi="Times New Roman"/>
                <w:b/>
                <w:bCs/>
                <w:color w:val="000000"/>
                <w:sz w:val="16"/>
                <w:szCs w:val="16"/>
                <w:lang w:val="en-US"/>
              </w:rPr>
              <w:t>00,00</w:t>
            </w:r>
          </w:p>
        </w:tc>
      </w:tr>
      <w:tr>
        <w:trPr>
          <w:trHeight w:val="14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Коммунальное хозяйство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0502</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60 000,00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60 000,00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70 000,00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z w:val="16"/>
                <w:szCs w:val="16"/>
              </w:rPr>
              <w:t>Осуществление части полномочий по организации в границах   поселения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0502</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0430160050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60 000,00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60 000,00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70 000,00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164"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Благоустройство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759 583,00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899 083,00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+139 500,00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lang w:val="en-US"/>
              </w:rPr>
              <w:t>540 273,00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lang w:val="en-US"/>
              </w:rPr>
              <w:t>692 373</w:t>
            </w:r>
            <w:r>
              <w:rPr>
                <w:rFonts w:ascii="Times New Roman" w:hAnsi="Times New Roman"/>
                <w:b w:val="false"/>
                <w:bCs w:val="false"/>
                <w:color w:val="000000"/>
                <w:sz w:val="16"/>
                <w:szCs w:val="16"/>
              </w:rPr>
              <w:t>,00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+152 1</w:t>
            </w:r>
            <w:r>
              <w:rPr>
                <w:rFonts w:cs="Times New Roman" w:ascii="Times New Roman" w:hAnsi="Times New Roman"/>
                <w:color w:val="000000"/>
                <w:sz w:val="16"/>
                <w:szCs w:val="16"/>
              </w:rPr>
              <w:t>00,00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поселения.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0430160030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16 500,00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30 000,00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+13 50</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16 500,00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30 000,00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+13 50</w:t>
            </w:r>
            <w:r>
              <w:rPr>
                <w:rFonts w:cs="Times New Roman" w:ascii="Times New Roman" w:hAnsi="Times New Roman"/>
                <w:color w:val="000000"/>
                <w:sz w:val="16"/>
                <w:szCs w:val="16"/>
              </w:rPr>
              <w:t>0,00</w:t>
            </w:r>
          </w:p>
        </w:tc>
      </w:tr>
      <w:tr>
        <w:trPr>
          <w:trHeight w:val="82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организации ритуальных услуг и содержанию мест захоронения на территории поселения  (Закупка товаров, работ и услуг для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0430160040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14 000,00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140 000,00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+126 000,00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14 000,00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140 000,00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+126 00</w:t>
            </w:r>
            <w:r>
              <w:rPr>
                <w:rFonts w:cs="Times New Roman" w:ascii="Times New Roman" w:hAnsi="Times New Roman"/>
                <w:color w:val="000000"/>
                <w:sz w:val="16"/>
                <w:szCs w:val="16"/>
              </w:rPr>
              <w:t>0,00</w:t>
            </w:r>
          </w:p>
        </w:tc>
      </w:tr>
      <w:tr>
        <w:trPr>
          <w:trHeight w:val="625"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Уличное освещение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0430100100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320 481,00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320 481</w:t>
            </w:r>
            <w:r>
              <w:rPr>
                <w:rFonts w:cs="Times New Roman" w:ascii="Times New Roman" w:hAnsi="Times New Roman"/>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0</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lang w:val="en-US"/>
              </w:rPr>
              <w:t>223 973</w:t>
            </w:r>
            <w:r>
              <w:rPr>
                <w:rFonts w:ascii="Times New Roman" w:hAnsi="Times New Roman"/>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223 973,00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ascii="Times New Roman" w:hAnsi="Times New Roman"/>
                <w:color w:val="000000"/>
                <w:sz w:val="16"/>
                <w:szCs w:val="16"/>
                <w:lang w:val="en-US"/>
              </w:rPr>
              <w:t>0,00</w:t>
            </w:r>
          </w:p>
        </w:tc>
      </w:tr>
      <w:tr>
        <w:trPr>
          <w:trHeight w:val="60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Работы по благоустройству территории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0430100120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408 602,00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408 602</w:t>
            </w:r>
            <w:r>
              <w:rPr>
                <w:rFonts w:cs="Times New Roman" w:ascii="Times New Roman" w:hAnsi="Times New Roman"/>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lang w:val="en-US"/>
              </w:rPr>
              <w:t>298 400</w:t>
            </w:r>
            <w:r>
              <w:rPr>
                <w:rFonts w:ascii="Times New Roman" w:hAnsi="Times New Roman"/>
                <w:color w:val="000000"/>
                <w:sz w:val="16"/>
                <w:szCs w:val="16"/>
              </w:rPr>
              <w:t>,00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298 400,00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ascii="Times New Roman" w:hAnsi="Times New Roman"/>
                <w:color w:val="000000"/>
                <w:sz w:val="16"/>
                <w:szCs w:val="16"/>
                <w:lang w:val="en-US"/>
              </w:rPr>
              <w:t>0,00</w:t>
            </w:r>
          </w:p>
        </w:tc>
      </w:tr>
      <w:tr>
        <w:trPr>
          <w:trHeight w:val="141"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Культура, кинематография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0800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3 </w:t>
            </w:r>
            <w:r>
              <w:rPr>
                <w:rFonts w:cs="Times New Roman" w:ascii="Times New Roman" w:hAnsi="Times New Roman"/>
                <w:b/>
                <w:color w:val="000000"/>
                <w:sz w:val="16"/>
                <w:szCs w:val="16"/>
                <w:lang w:val="en-US"/>
              </w:rPr>
              <w:t>4</w:t>
            </w:r>
            <w:r>
              <w:rPr>
                <w:rFonts w:cs="Times New Roman" w:ascii="Times New Roman" w:hAnsi="Times New Roman"/>
                <w:b/>
                <w:color w:val="000000"/>
                <w:sz w:val="16"/>
                <w:szCs w:val="16"/>
                <w:lang w:val="en-US"/>
              </w:rPr>
              <w:t>5</w:t>
            </w:r>
            <w:r>
              <w:rPr>
                <w:rFonts w:cs="Times New Roman" w:ascii="Times New Roman" w:hAnsi="Times New Roman"/>
                <w:b/>
                <w:color w:val="000000"/>
                <w:sz w:val="16"/>
                <w:szCs w:val="16"/>
                <w:lang w:val="en-US"/>
              </w:rPr>
              <w:t>7</w:t>
            </w:r>
            <w:r>
              <w:rPr>
                <w:rFonts w:cs="Times New Roman" w:ascii="Times New Roman" w:hAnsi="Times New Roman"/>
                <w:b/>
                <w:color w:val="000000"/>
                <w:sz w:val="16"/>
                <w:szCs w:val="16"/>
              </w:rPr>
              <w:t xml:space="preserve"> 604,00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3 438 004</w:t>
            </w:r>
            <w:r>
              <w:rPr>
                <w:rFonts w:cs="Times New Roman" w:ascii="Times New Roman" w:hAnsi="Times New Roman"/>
                <w:b/>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lang w:val="en-US"/>
              </w:rPr>
              <w:t>-</w:t>
            </w:r>
            <w:r>
              <w:rPr>
                <w:rFonts w:cs="Times New Roman" w:ascii="Times New Roman" w:hAnsi="Times New Roman"/>
                <w:b/>
                <w:bCs/>
                <w:color w:val="000000"/>
                <w:sz w:val="16"/>
                <w:szCs w:val="16"/>
                <w:lang w:val="en-US"/>
              </w:rPr>
              <w:t>19 6</w:t>
            </w:r>
            <w:r>
              <w:rPr>
                <w:rFonts w:cs="Times New Roman" w:ascii="Times New Roman" w:hAnsi="Times New Roman"/>
                <w:b/>
                <w:bCs/>
                <w:color w:val="000000"/>
                <w:sz w:val="16"/>
                <w:szCs w:val="16"/>
                <w:lang w:val="en-US"/>
              </w:rPr>
              <w:t>00</w:t>
            </w:r>
            <w:r>
              <w:rPr>
                <w:rFonts w:cs="Times New Roman" w:ascii="Times New Roman" w:hAnsi="Times New Roman"/>
                <w:b/>
                <w:bCs/>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3 </w:t>
            </w:r>
            <w:r>
              <w:rPr>
                <w:rFonts w:ascii="Times New Roman" w:hAnsi="Times New Roman"/>
                <w:b/>
                <w:color w:val="000000"/>
                <w:sz w:val="16"/>
                <w:szCs w:val="16"/>
                <w:lang w:val="en-US"/>
              </w:rPr>
              <w:t>4</w:t>
            </w:r>
            <w:r>
              <w:rPr>
                <w:rFonts w:ascii="Times New Roman" w:hAnsi="Times New Roman"/>
                <w:b/>
                <w:color w:val="000000"/>
                <w:sz w:val="16"/>
                <w:szCs w:val="16"/>
                <w:lang w:val="en-US"/>
              </w:rPr>
              <w:t>5</w:t>
            </w:r>
            <w:r>
              <w:rPr>
                <w:rFonts w:ascii="Times New Roman" w:hAnsi="Times New Roman"/>
                <w:b/>
                <w:color w:val="000000"/>
                <w:sz w:val="16"/>
                <w:szCs w:val="16"/>
                <w:lang w:val="en-US"/>
              </w:rPr>
              <w:t>7</w:t>
            </w:r>
            <w:r>
              <w:rPr>
                <w:rFonts w:ascii="Times New Roman" w:hAnsi="Times New Roman"/>
                <w:b/>
                <w:color w:val="000000"/>
                <w:sz w:val="16"/>
                <w:szCs w:val="16"/>
              </w:rPr>
              <w:t xml:space="preserve"> 604,00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2 851 333,00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606 271,00</w:t>
            </w:r>
          </w:p>
        </w:tc>
      </w:tr>
      <w:tr>
        <w:trPr>
          <w:trHeight w:val="29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Культура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0801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3 </w:t>
            </w:r>
            <w:r>
              <w:rPr>
                <w:rFonts w:cs="Times New Roman" w:ascii="Times New Roman" w:hAnsi="Times New Roman"/>
                <w:b w:val="false"/>
                <w:bCs w:val="false"/>
                <w:color w:val="000000"/>
                <w:sz w:val="16"/>
                <w:szCs w:val="16"/>
                <w:lang w:val="en-US"/>
              </w:rPr>
              <w:t>4</w:t>
            </w:r>
            <w:r>
              <w:rPr>
                <w:rFonts w:cs="Times New Roman" w:ascii="Times New Roman" w:hAnsi="Times New Roman"/>
                <w:b w:val="false"/>
                <w:bCs w:val="false"/>
                <w:color w:val="000000"/>
                <w:sz w:val="16"/>
                <w:szCs w:val="16"/>
                <w:lang w:val="en-US"/>
              </w:rPr>
              <w:t>5</w:t>
            </w:r>
            <w:r>
              <w:rPr>
                <w:rFonts w:cs="Times New Roman" w:ascii="Times New Roman" w:hAnsi="Times New Roman"/>
                <w:b w:val="false"/>
                <w:bCs w:val="false"/>
                <w:color w:val="000000"/>
                <w:sz w:val="16"/>
                <w:szCs w:val="16"/>
                <w:lang w:val="en-US"/>
              </w:rPr>
              <w:t>7</w:t>
            </w:r>
            <w:r>
              <w:rPr>
                <w:rFonts w:cs="Times New Roman" w:ascii="Times New Roman" w:hAnsi="Times New Roman"/>
                <w:b w:val="false"/>
                <w:bCs w:val="false"/>
                <w:color w:val="000000"/>
                <w:sz w:val="16"/>
                <w:szCs w:val="16"/>
              </w:rPr>
              <w:t xml:space="preserve"> 604,00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3 438 004</w:t>
            </w:r>
            <w:r>
              <w:rPr>
                <w:rFonts w:cs="Times New Roman" w:ascii="Times New Roman" w:hAnsi="Times New Roman"/>
                <w:b w:val="false"/>
                <w:bCs w:val="false"/>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w:t>
            </w:r>
            <w:r>
              <w:rPr>
                <w:rFonts w:cs="Times New Roman" w:ascii="Times New Roman" w:hAnsi="Times New Roman"/>
                <w:b w:val="false"/>
                <w:bCs w:val="false"/>
                <w:color w:val="000000"/>
                <w:sz w:val="16"/>
                <w:szCs w:val="16"/>
                <w:lang w:val="en-US"/>
              </w:rPr>
              <w:t>19</w:t>
            </w:r>
            <w:r>
              <w:rPr>
                <w:rFonts w:cs="Times New Roman" w:ascii="Times New Roman" w:hAnsi="Times New Roman"/>
                <w:b w:val="false"/>
                <w:bCs w:val="false"/>
                <w:color w:val="000000"/>
                <w:sz w:val="16"/>
                <w:szCs w:val="16"/>
                <w:lang w:val="en-US"/>
              </w:rPr>
              <w:t xml:space="preserve"> 600</w:t>
            </w:r>
            <w:r>
              <w:rPr>
                <w:rFonts w:cs="Times New Roman" w:ascii="Times New Roman" w:hAnsi="Times New Roman"/>
                <w:b w:val="false"/>
                <w:bCs w:val="false"/>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3 </w:t>
            </w:r>
            <w:r>
              <w:rPr>
                <w:rFonts w:ascii="Times New Roman" w:hAnsi="Times New Roman"/>
                <w:b w:val="false"/>
                <w:bCs w:val="false"/>
                <w:color w:val="000000"/>
                <w:sz w:val="16"/>
                <w:szCs w:val="16"/>
                <w:lang w:val="en-US"/>
              </w:rPr>
              <w:t>4</w:t>
            </w:r>
            <w:r>
              <w:rPr>
                <w:rFonts w:ascii="Times New Roman" w:hAnsi="Times New Roman"/>
                <w:b w:val="false"/>
                <w:bCs w:val="false"/>
                <w:color w:val="000000"/>
                <w:sz w:val="16"/>
                <w:szCs w:val="16"/>
                <w:lang w:val="en-US"/>
              </w:rPr>
              <w:t>5</w:t>
            </w:r>
            <w:r>
              <w:rPr>
                <w:rFonts w:ascii="Times New Roman" w:hAnsi="Times New Roman"/>
                <w:b w:val="false"/>
                <w:bCs w:val="false"/>
                <w:color w:val="000000"/>
                <w:sz w:val="16"/>
                <w:szCs w:val="16"/>
                <w:lang w:val="en-US"/>
              </w:rPr>
              <w:t>7</w:t>
            </w:r>
            <w:r>
              <w:rPr>
                <w:rFonts w:ascii="Times New Roman" w:hAnsi="Times New Roman"/>
                <w:b w:val="false"/>
                <w:bCs w:val="false"/>
                <w:color w:val="000000"/>
                <w:sz w:val="16"/>
                <w:szCs w:val="16"/>
              </w:rPr>
              <w:t xml:space="preserve"> 604,00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2 851 333,00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606 271,00</w:t>
            </w:r>
          </w:p>
        </w:tc>
      </w:tr>
      <w:tr>
        <w:trPr>
          <w:trHeight w:val="605"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Обеспечение деятельности подведомственных учреждений культуры  (Предоставление субсидий бюджетным. автономным учреждениям и иным некоммерческим организациям)</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0801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0510100130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600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3 </w:t>
            </w:r>
            <w:r>
              <w:rPr>
                <w:rFonts w:cs="Times New Roman" w:ascii="Times New Roman" w:hAnsi="Times New Roman"/>
                <w:color w:val="000000"/>
                <w:sz w:val="16"/>
                <w:szCs w:val="16"/>
                <w:lang w:val="en-US"/>
              </w:rPr>
              <w:t>4</w:t>
            </w:r>
            <w:r>
              <w:rPr>
                <w:rFonts w:cs="Times New Roman" w:ascii="Times New Roman" w:hAnsi="Times New Roman"/>
                <w:color w:val="000000"/>
                <w:sz w:val="16"/>
                <w:szCs w:val="16"/>
                <w:lang w:val="en-US"/>
              </w:rPr>
              <w:t>5</w:t>
            </w:r>
            <w:r>
              <w:rPr>
                <w:rFonts w:cs="Times New Roman" w:ascii="Times New Roman" w:hAnsi="Times New Roman"/>
                <w:color w:val="000000"/>
                <w:sz w:val="16"/>
                <w:szCs w:val="16"/>
                <w:lang w:val="en-US"/>
              </w:rPr>
              <w:t>7</w:t>
            </w:r>
            <w:r>
              <w:rPr>
                <w:rFonts w:cs="Times New Roman" w:ascii="Times New Roman" w:hAnsi="Times New Roman"/>
                <w:color w:val="000000"/>
                <w:sz w:val="16"/>
                <w:szCs w:val="16"/>
              </w:rPr>
              <w:t xml:space="preserve"> 604,00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color w:val="000000"/>
              </w:rPr>
            </w:pPr>
            <w:r>
              <w:rPr>
                <w:rFonts w:cs="Times New Roman" w:ascii="Times New Roman" w:hAnsi="Times New Roman"/>
                <w:b w:val="false"/>
                <w:bCs w:val="false"/>
                <w:color w:val="000000"/>
                <w:sz w:val="16"/>
                <w:szCs w:val="16"/>
                <w:lang w:val="en-US"/>
              </w:rPr>
              <w:t>3 438 004</w:t>
            </w:r>
            <w:r>
              <w:rPr>
                <w:rFonts w:cs="Times New Roman" w:ascii="Times New Roman" w:hAnsi="Times New Roman"/>
                <w:b w:val="false"/>
                <w:bCs w:val="false"/>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contextualSpacing/>
              <w:jc w:val="center"/>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widowControl w:val="false"/>
              <w:spacing w:lineRule="auto" w:line="240" w:before="0" w:after="0"/>
              <w:contextualSpacing/>
              <w:jc w:val="center"/>
              <w:rPr>
                <w:color w:val="000000"/>
              </w:rPr>
            </w:pPr>
            <w:r>
              <w:rPr>
                <w:rFonts w:cs="Times New Roman" w:ascii="Times New Roman" w:hAnsi="Times New Roman"/>
                <w:b w:val="false"/>
                <w:bCs w:val="false"/>
                <w:color w:val="000000"/>
                <w:sz w:val="16"/>
                <w:szCs w:val="16"/>
                <w:lang w:val="en-US"/>
              </w:rPr>
              <w:t>-</w:t>
            </w:r>
            <w:r>
              <w:rPr>
                <w:rFonts w:cs="Times New Roman" w:ascii="Times New Roman" w:hAnsi="Times New Roman"/>
                <w:b w:val="false"/>
                <w:bCs w:val="false"/>
                <w:color w:val="000000"/>
                <w:sz w:val="16"/>
                <w:szCs w:val="16"/>
                <w:lang w:val="en-US"/>
              </w:rPr>
              <w:t>1</w:t>
            </w:r>
            <w:r>
              <w:rPr>
                <w:rFonts w:cs="Times New Roman" w:ascii="Times New Roman" w:hAnsi="Times New Roman"/>
                <w:b w:val="false"/>
                <w:bCs w:val="false"/>
                <w:color w:val="000000"/>
                <w:sz w:val="16"/>
                <w:szCs w:val="16"/>
                <w:lang w:val="en-US"/>
              </w:rPr>
              <w:t>9 600</w:t>
            </w:r>
            <w:r>
              <w:rPr>
                <w:rFonts w:cs="Times New Roman" w:ascii="Times New Roman" w:hAnsi="Times New Roman"/>
                <w:b w:val="false"/>
                <w:bCs w:val="false"/>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3 </w:t>
            </w:r>
            <w:r>
              <w:rPr>
                <w:rFonts w:ascii="Times New Roman" w:hAnsi="Times New Roman"/>
                <w:color w:val="000000"/>
                <w:sz w:val="16"/>
                <w:szCs w:val="16"/>
                <w:lang w:val="en-US"/>
              </w:rPr>
              <w:t>4</w:t>
            </w:r>
            <w:r>
              <w:rPr>
                <w:rFonts w:ascii="Times New Roman" w:hAnsi="Times New Roman"/>
                <w:color w:val="000000"/>
                <w:sz w:val="16"/>
                <w:szCs w:val="16"/>
                <w:lang w:val="en-US"/>
              </w:rPr>
              <w:t>5</w:t>
            </w:r>
            <w:r>
              <w:rPr>
                <w:rFonts w:ascii="Times New Roman" w:hAnsi="Times New Roman"/>
                <w:color w:val="000000"/>
                <w:sz w:val="16"/>
                <w:szCs w:val="16"/>
                <w:lang w:val="en-US"/>
              </w:rPr>
              <w:t>7</w:t>
            </w:r>
            <w:r>
              <w:rPr>
                <w:rFonts w:ascii="Times New Roman" w:hAnsi="Times New Roman"/>
                <w:color w:val="000000"/>
                <w:sz w:val="16"/>
                <w:szCs w:val="16"/>
              </w:rPr>
              <w:t xml:space="preserve"> 604,00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2 851 333,00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606 271,00</w:t>
            </w:r>
          </w:p>
        </w:tc>
      </w:tr>
      <w:tr>
        <w:trPr>
          <w:trHeight w:val="17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Социальная политика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1000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271 844,00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271 844</w:t>
            </w:r>
            <w:r>
              <w:rPr>
                <w:rFonts w:cs="Times New Roman" w:ascii="Times New Roman" w:hAnsi="Times New Roman"/>
                <w:b/>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0</w:t>
            </w:r>
            <w:r>
              <w:rPr>
                <w:rFonts w:cs="Times New Roman" w:ascii="Times New Roman" w:hAnsi="Times New Roman"/>
                <w:b/>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271 844,00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200 000,00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71 844</w:t>
            </w:r>
            <w:r>
              <w:rPr>
                <w:rFonts w:cs="Times New Roman" w:ascii="Times New Roman" w:hAnsi="Times New Roman"/>
                <w:b/>
                <w:bCs/>
                <w:color w:val="000000"/>
                <w:sz w:val="16"/>
                <w:szCs w:val="16"/>
              </w:rPr>
              <w:t>,00</w:t>
            </w:r>
          </w:p>
        </w:tc>
      </w:tr>
      <w:tr>
        <w:trPr>
          <w:trHeight w:val="175"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Пенсионное обеспечение</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1001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271 844,00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lang w:val="en-US"/>
              </w:rPr>
              <w:t>271 844</w:t>
            </w:r>
            <w:r>
              <w:rPr>
                <w:rFonts w:cs="Times New Roman" w:ascii="Times New Roman" w:hAnsi="Times New Roman"/>
                <w:b w:val="false"/>
                <w:bCs w:val="false"/>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0</w:t>
            </w:r>
            <w:r>
              <w:rPr>
                <w:rFonts w:cs="Times New Roman" w:ascii="Times New Roman" w:hAnsi="Times New Roman"/>
                <w:b w:val="false"/>
                <w:bCs w:val="false"/>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271 844,00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200 000,00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val="false"/>
                <w:b w:val="false"/>
                <w:bCs w:val="false"/>
                <w:color w:val="000000"/>
              </w:rPr>
            </w:pPr>
            <w:r>
              <w:rPr>
                <w:rFonts w:cs="Times New Roman" w:ascii="Times New Roman" w:hAnsi="Times New Roman"/>
                <w:b w:val="false"/>
                <w:bCs w:val="false"/>
                <w:color w:val="000000"/>
                <w:sz w:val="16"/>
                <w:szCs w:val="16"/>
                <w:lang w:val="en-US"/>
              </w:rPr>
              <w:t>-71844</w:t>
            </w:r>
          </w:p>
        </w:tc>
      </w:tr>
      <w:tr>
        <w:trPr>
          <w:trHeight w:val="323"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Доплаты к пенсиям муниципальных служащих  (Социальное обеспечение и иные выплаты поселению)</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1001</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0610100150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271 844,00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color w:val="000000"/>
              </w:rPr>
            </w:pPr>
            <w:r>
              <w:rPr>
                <w:rFonts w:cs="Times New Roman" w:ascii="Times New Roman" w:hAnsi="Times New Roman"/>
                <w:b w:val="false"/>
                <w:bCs w:val="false"/>
                <w:color w:val="000000"/>
                <w:sz w:val="16"/>
                <w:szCs w:val="16"/>
                <w:lang w:val="en-US"/>
              </w:rPr>
              <w:t>271 844</w:t>
            </w:r>
            <w:r>
              <w:rPr>
                <w:rFonts w:cs="Times New Roman" w:ascii="Times New Roman" w:hAnsi="Times New Roman"/>
                <w:b w:val="false"/>
                <w:bCs w:val="false"/>
                <w:color w:val="000000"/>
                <w:sz w:val="16"/>
                <w:szCs w:val="16"/>
              </w:rPr>
              <w:t>,00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0</w:t>
            </w:r>
            <w:r>
              <w:rPr>
                <w:rFonts w:cs="Times New Roman" w:ascii="Times New Roman" w:hAnsi="Times New Roman"/>
                <w:b w:val="false"/>
                <w:bCs w:val="false"/>
                <w:color w:val="000000"/>
                <w:sz w:val="16"/>
                <w:szCs w:val="16"/>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271 844,00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200 000,00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val="false"/>
                <w:b w:val="false"/>
                <w:bCs w:val="false"/>
                <w:color w:val="000000"/>
              </w:rPr>
            </w:pPr>
            <w:r>
              <w:rPr>
                <w:rFonts w:cs="Times New Roman" w:ascii="Times New Roman" w:hAnsi="Times New Roman"/>
                <w:b w:val="false"/>
                <w:bCs w:val="false"/>
                <w:color w:val="000000"/>
                <w:sz w:val="16"/>
                <w:szCs w:val="16"/>
              </w:rPr>
              <w:t>-</w:t>
            </w:r>
            <w:r>
              <w:rPr>
                <w:rFonts w:cs="Times New Roman" w:ascii="Times New Roman" w:hAnsi="Times New Roman"/>
                <w:b w:val="false"/>
                <w:bCs w:val="false"/>
                <w:color w:val="000000"/>
                <w:sz w:val="16"/>
                <w:szCs w:val="16"/>
                <w:lang w:val="en-US"/>
              </w:rPr>
              <w:t>71 844,00</w:t>
            </w:r>
          </w:p>
        </w:tc>
      </w:tr>
      <w:tr>
        <w:trPr>
          <w:trHeight w:val="189"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Физическая культура и спорт</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1100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10</w:t>
            </w:r>
            <w:r>
              <w:rPr>
                <w:rFonts w:cs="Times New Roman" w:ascii="Times New Roman" w:hAnsi="Times New Roman"/>
                <w:b/>
                <w:color w:val="000000"/>
                <w:sz w:val="16"/>
                <w:szCs w:val="16"/>
              </w:rPr>
              <w:t xml:space="preserve">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lang w:val="en-US"/>
              </w:rPr>
              <w:t xml:space="preserve"> </w:t>
            </w: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10 000,00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5 000,00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5 00</w:t>
            </w:r>
            <w:r>
              <w:rPr>
                <w:rFonts w:cs="Times New Roman" w:ascii="Times New Roman" w:hAnsi="Times New Roman"/>
                <w:b/>
                <w:bCs/>
                <w:color w:val="000000"/>
                <w:sz w:val="16"/>
                <w:szCs w:val="16"/>
              </w:rPr>
              <w:t>0,00</w:t>
            </w:r>
          </w:p>
        </w:tc>
      </w:tr>
      <w:tr>
        <w:trPr>
          <w:trHeight w:val="338"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Другие вопросы в области физической культуры и спорта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1105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rPr>
              <w:t>10 000,00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10</w:t>
            </w:r>
            <w:r>
              <w:rPr>
                <w:rFonts w:cs="Times New Roman" w:ascii="Times New Roman" w:hAnsi="Times New Roman"/>
                <w:b w:val="false"/>
                <w:bCs w:val="false"/>
                <w:color w:val="000000"/>
                <w:sz w:val="16"/>
                <w:szCs w:val="16"/>
              </w:rPr>
              <w:t xml:space="preserve">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val="false"/>
                <w:bCs w:val="false"/>
                <w:color w:val="000000"/>
                <w:sz w:val="16"/>
                <w:szCs w:val="16"/>
                <w:lang w:val="en-US"/>
              </w:rPr>
              <w:t xml:space="preserve"> </w:t>
            </w:r>
            <w:r>
              <w:rPr>
                <w:rFonts w:cs="Times New Roman" w:ascii="Times New Roman" w:hAnsi="Times New Roman"/>
                <w:b w:val="false"/>
                <w:bCs w:val="false"/>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val="false"/>
                <w:bCs w:val="false"/>
                <w:color w:val="000000"/>
                <w:sz w:val="16"/>
                <w:szCs w:val="16"/>
              </w:rPr>
              <w:t>10 000,00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b w:val="false"/>
                <w:b w:val="false"/>
                <w:bCs w:val="false"/>
                <w:color w:val="000000"/>
              </w:rPr>
            </w:pPr>
            <w:r>
              <w:rPr>
                <w:rFonts w:ascii="Times New Roman" w:hAnsi="Times New Roman"/>
                <w:b w:val="false"/>
                <w:bCs w:val="false"/>
                <w:color w:val="000000"/>
                <w:sz w:val="16"/>
                <w:szCs w:val="16"/>
              </w:rPr>
              <w:t>5 000,00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5 00</w:t>
            </w:r>
            <w:r>
              <w:rPr>
                <w:rFonts w:cs="Times New Roman" w:ascii="Times New Roman" w:hAnsi="Times New Roman"/>
                <w:color w:val="000000"/>
                <w:sz w:val="16"/>
                <w:szCs w:val="16"/>
              </w:rPr>
              <w:t>0,00</w:t>
            </w:r>
          </w:p>
        </w:tc>
      </w:tr>
      <w:tr>
        <w:trPr>
          <w:trHeight w:val="750"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Мероприятия в области физической культуры и спорта по работе с детьми и молодежью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075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1105</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0810100180</w:t>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lang w:val="en-US"/>
              </w:rPr>
              <w:t xml:space="preserve">10 </w:t>
            </w:r>
            <w:r>
              <w:rPr>
                <w:rFonts w:cs="Times New Roman" w:ascii="Times New Roman" w:hAnsi="Times New Roman"/>
                <w:color w:val="000000"/>
                <w:sz w:val="16"/>
                <w:szCs w:val="16"/>
              </w:rPr>
              <w:t>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10 000,000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color w:val="000000"/>
                <w:sz w:val="16"/>
                <w:szCs w:val="16"/>
              </w:rPr>
              <w:t>5 000,000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w:t>
            </w:r>
            <w:r>
              <w:rPr>
                <w:rFonts w:cs="Times New Roman" w:ascii="Times New Roman" w:hAnsi="Times New Roman"/>
                <w:color w:val="000000"/>
                <w:sz w:val="16"/>
                <w:szCs w:val="16"/>
                <w:lang w:val="en-US"/>
              </w:rPr>
              <w:t>5 00</w:t>
            </w:r>
            <w:r>
              <w:rPr>
                <w:rFonts w:cs="Times New Roman" w:ascii="Times New Roman" w:hAnsi="Times New Roman"/>
                <w:color w:val="000000"/>
                <w:sz w:val="16"/>
                <w:szCs w:val="16"/>
              </w:rPr>
              <w:t>0,00</w:t>
            </w:r>
          </w:p>
        </w:tc>
      </w:tr>
      <w:tr>
        <w:trPr>
          <w:trHeight w:val="126" w:hRule="atLeast"/>
        </w:trPr>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ВСЕГО  РАСХОДОВ</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9 444 542</w:t>
            </w:r>
            <w:r>
              <w:rPr>
                <w:rFonts w:cs="Times New Roman" w:ascii="Times New Roman" w:hAnsi="Times New Roman"/>
                <w:b/>
                <w:color w:val="000000"/>
                <w:sz w:val="16"/>
                <w:szCs w:val="16"/>
              </w:rPr>
              <w:t>,00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10 036 182,00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rPr>
              <w:t>+</w:t>
            </w:r>
            <w:r>
              <w:rPr>
                <w:rFonts w:cs="Times New Roman" w:ascii="Times New Roman" w:hAnsi="Times New Roman"/>
                <w:b/>
                <w:color w:val="000000"/>
                <w:sz w:val="16"/>
                <w:szCs w:val="16"/>
                <w:lang w:val="en-US"/>
              </w:rPr>
              <w:t>591 640</w:t>
            </w:r>
            <w:r>
              <w:rPr>
                <w:rFonts w:cs="Times New Roman" w:ascii="Times New Roman" w:hAnsi="Times New Roman"/>
                <w:b/>
                <w:color w:val="000000"/>
                <w:sz w:val="16"/>
                <w:szCs w:val="16"/>
                <w:lang w:val="en-US"/>
              </w:rPr>
              <w:t>,00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lang w:val="en-US"/>
              </w:rPr>
              <w:t>9 100 427,00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color w:val="000000"/>
              </w:rPr>
            </w:pPr>
            <w:r>
              <w:rPr>
                <w:rFonts w:ascii="Times New Roman" w:hAnsi="Times New Roman"/>
                <w:b/>
                <w:color w:val="000000"/>
                <w:sz w:val="16"/>
                <w:szCs w:val="16"/>
              </w:rPr>
              <w:t>9 085 007,00</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w:t>
            </w:r>
            <w:r>
              <w:rPr>
                <w:rFonts w:cs="Times New Roman" w:ascii="Times New Roman" w:hAnsi="Times New Roman"/>
                <w:b/>
                <w:bCs/>
                <w:color w:val="000000"/>
                <w:sz w:val="16"/>
                <w:szCs w:val="16"/>
                <w:lang w:val="en-US"/>
              </w:rPr>
              <w:t>15 42</w:t>
            </w:r>
            <w:r>
              <w:rPr>
                <w:rFonts w:cs="Times New Roman" w:ascii="Times New Roman" w:hAnsi="Times New Roman"/>
                <w:b/>
                <w:bCs/>
                <w:color w:val="000000"/>
                <w:sz w:val="16"/>
                <w:szCs w:val="16"/>
              </w:rPr>
              <w:t>0,00</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Приложение № </w:t>
      </w:r>
      <w:r>
        <w:rPr>
          <w:rFonts w:cs="Times New Roman" w:ascii="Times New Roman" w:hAnsi="Times New Roman"/>
          <w:color w:val="000000"/>
          <w:sz w:val="16"/>
          <w:szCs w:val="16"/>
          <w:lang w:val="en-US"/>
        </w:rPr>
        <w:t>7</w:t>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lang w:val="ru-RU"/>
        </w:rPr>
        <w:t>2</w:t>
      </w:r>
      <w:r>
        <w:rPr>
          <w:rFonts w:eastAsia="Arial Unicode MS" w:cs="Times New Roman" w:ascii="Times New Roman" w:hAnsi="Times New Roman"/>
          <w:color w:val="000000"/>
          <w:kern w:val="2"/>
          <w:sz w:val="16"/>
          <w:szCs w:val="16"/>
          <w:lang w:val="ru-RU"/>
        </w:rPr>
        <w:t>6</w:t>
      </w:r>
      <w:r>
        <w:rPr>
          <w:rFonts w:eastAsia="Arial Unicode MS" w:cs="Times New Roman" w:ascii="Times New Roman" w:hAnsi="Times New Roman"/>
          <w:color w:val="000000"/>
          <w:kern w:val="2"/>
          <w:sz w:val="16"/>
          <w:szCs w:val="16"/>
          <w:lang w:val="ru-RU"/>
        </w:rPr>
        <w:t>.12.2023г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ru-RU"/>
        </w:rPr>
        <w:t>9</w:t>
      </w:r>
    </w:p>
    <w:tbl>
      <w:tblPr>
        <w:tblW w:w="15450" w:type="dxa"/>
        <w:jc w:val="left"/>
        <w:tblInd w:w="-381" w:type="dxa"/>
        <w:tblLayout w:type="fixed"/>
        <w:tblCellMar>
          <w:top w:w="0" w:type="dxa"/>
          <w:left w:w="108" w:type="dxa"/>
          <w:bottom w:w="0" w:type="dxa"/>
          <w:right w:w="108" w:type="dxa"/>
        </w:tblCellMar>
        <w:tblLook w:firstRow="1" w:noVBand="0" w:lastRow="0" w:firstColumn="1" w:lastColumn="0" w:noHBand="0" w:val="00a0"/>
      </w:tblPr>
      <w:tblGrid>
        <w:gridCol w:w="735"/>
        <w:gridCol w:w="3331"/>
        <w:gridCol w:w="1350"/>
        <w:gridCol w:w="1395"/>
        <w:gridCol w:w="1215"/>
        <w:gridCol w:w="1200"/>
        <w:gridCol w:w="1247"/>
        <w:gridCol w:w="1185"/>
        <w:gridCol w:w="1245"/>
        <w:gridCol w:w="1365"/>
        <w:gridCol w:w="1180"/>
      </w:tblGrid>
      <w:tr>
        <w:trPr>
          <w:trHeight w:val="825"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Раздел, подраздел</w:t>
            </w:r>
          </w:p>
        </w:tc>
        <w:tc>
          <w:tcPr>
            <w:tcW w:w="3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bCs/>
                <w:color w:val="000000"/>
                <w:sz w:val="16"/>
                <w:szCs w:val="16"/>
              </w:rPr>
              <w:t>Наименование</w:t>
            </w:r>
          </w:p>
        </w:tc>
        <w:tc>
          <w:tcPr>
            <w:tcW w:w="135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2024 год (руб.)</w:t>
            </w:r>
          </w:p>
        </w:tc>
        <w:tc>
          <w:tcPr>
            <w:tcW w:w="139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2024 год (руб.)</w:t>
            </w:r>
          </w:p>
        </w:tc>
        <w:tc>
          <w:tcPr>
            <w:tcW w:w="12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c>
          <w:tcPr>
            <w:tcW w:w="12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2025 год (руб.)</w:t>
            </w:r>
          </w:p>
        </w:tc>
        <w:tc>
          <w:tcPr>
            <w:tcW w:w="124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2025 год (руб.)</w:t>
            </w:r>
          </w:p>
        </w:tc>
        <w:tc>
          <w:tcPr>
            <w:tcW w:w="118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c>
          <w:tcPr>
            <w:tcW w:w="124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Утверждено решением о бюджете на 2026 год (руб.)</w:t>
            </w:r>
          </w:p>
        </w:tc>
        <w:tc>
          <w:tcPr>
            <w:tcW w:w="136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color w:val="000000"/>
              </w:rPr>
            </w:pPr>
            <w:r>
              <w:rPr>
                <w:rFonts w:eastAsia="Arial Unicode MS" w:cs="Times New Roman" w:ascii="Times New Roman" w:hAnsi="Times New Roman"/>
                <w:color w:val="000000"/>
                <w:kern w:val="2"/>
                <w:sz w:val="16"/>
                <w:szCs w:val="16"/>
              </w:rPr>
              <w:t>Предусмотрено проектом решения  на 2026 год (руб.)</w:t>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contextualSpacing/>
              <w:jc w:val="center"/>
              <w:rPr>
                <w:color w:val="000000"/>
              </w:rPr>
            </w:pPr>
            <w:r>
              <w:rPr>
                <w:rFonts w:cs="Times New Roman" w:ascii="Times New Roman" w:hAnsi="Times New Roman"/>
                <w:color w:val="000000"/>
                <w:sz w:val="16"/>
                <w:szCs w:val="16"/>
              </w:rPr>
              <w:t>Отклонение (руб.)</w:t>
            </w:r>
          </w:p>
        </w:tc>
      </w:tr>
      <w:tr>
        <w:trPr>
          <w:trHeight w:val="4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0100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Общегосударственные вопросы</w:t>
            </w:r>
          </w:p>
          <w:p>
            <w:pPr>
              <w:pStyle w:val="Normal"/>
              <w:widowControl w:val="false"/>
              <w:spacing w:lineRule="auto" w:line="240" w:before="0" w:after="0"/>
              <w:ind w:left="0" w:right="0" w:firstLine="708"/>
              <w:rPr>
                <w:rFonts w:ascii="Times New Roman" w:hAnsi="Times New Roman"/>
                <w:b/>
                <w:b/>
                <w:bCs/>
                <w:color w:val="000000"/>
                <w:sz w:val="16"/>
                <w:szCs w:val="16"/>
              </w:rPr>
            </w:pPr>
            <w:r>
              <w:rPr>
                <w:rFonts w:ascii="Times New Roman" w:hAnsi="Times New Roman"/>
                <w:b/>
                <w:bCs/>
                <w:color w:val="000000"/>
                <w:sz w:val="16"/>
                <w:szCs w:val="16"/>
              </w:rPr>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3 668 754,00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4 500 448,22</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+831 694,22</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3 668 754,00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3 668 754,00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lang w:val="en-US"/>
              </w:rPr>
              <w:t>3 668 749</w:t>
            </w:r>
            <w:r>
              <w:rPr>
                <w:rFonts w:ascii="Times New Roman" w:hAnsi="Times New Roman"/>
                <w:b/>
                <w:bCs/>
                <w:color w:val="000000"/>
                <w:sz w:val="16"/>
                <w:szCs w:val="16"/>
              </w:rPr>
              <w:t>,00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lang w:val="en-US"/>
              </w:rPr>
              <w:t>3 6</w:t>
            </w:r>
            <w:r>
              <w:rPr>
                <w:rFonts w:ascii="Times New Roman" w:hAnsi="Times New Roman"/>
                <w:b/>
                <w:bCs/>
                <w:color w:val="000000"/>
                <w:sz w:val="16"/>
                <w:szCs w:val="16"/>
                <w:lang w:val="en-US"/>
              </w:rPr>
              <w:t>63</w:t>
            </w:r>
            <w:r>
              <w:rPr>
                <w:rFonts w:ascii="Times New Roman" w:hAnsi="Times New Roman"/>
                <w:b/>
                <w:bCs/>
                <w:color w:val="000000"/>
                <w:sz w:val="16"/>
                <w:szCs w:val="16"/>
                <w:lang w:val="en-US"/>
              </w:rPr>
              <w:t xml:space="preserve"> 7</w:t>
            </w:r>
            <w:r>
              <w:rPr>
                <w:rFonts w:ascii="Times New Roman" w:hAnsi="Times New Roman"/>
                <w:b/>
                <w:bCs/>
                <w:color w:val="000000"/>
                <w:sz w:val="16"/>
                <w:szCs w:val="16"/>
                <w:lang w:val="en-US"/>
              </w:rPr>
              <w:t>54</w:t>
            </w:r>
            <w:r>
              <w:rPr>
                <w:rFonts w:ascii="Times New Roman" w:hAnsi="Times New Roman"/>
                <w:b/>
                <w:bCs/>
                <w:color w:val="000000"/>
                <w:sz w:val="16"/>
                <w:szCs w:val="16"/>
              </w:rPr>
              <w:t>,00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4 995</w:t>
            </w:r>
            <w:r>
              <w:rPr>
                <w:rFonts w:ascii="Times New Roman" w:hAnsi="Times New Roman"/>
                <w:b/>
                <w:bCs/>
                <w:color w:val="000000"/>
                <w:sz w:val="16"/>
                <w:szCs w:val="16"/>
                <w:lang w:val="en-US"/>
              </w:rPr>
              <w:t>,00</w:t>
            </w:r>
          </w:p>
        </w:tc>
      </w:tr>
      <w:tr>
        <w:trPr>
          <w:trHeight w:val="63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0102</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Функционирование высшего должностного лица субъекта Российской Федерации и муниципального образования</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718 253,00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858 253,00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+140 000,00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718 253,00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718 253,00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718 253,00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718 253,00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r>
      <w:tr>
        <w:trPr>
          <w:trHeight w:val="102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0104</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2 895 501,00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3 500 087,93</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+604 586,93</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2 895 501,00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2 895 501,00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2 895 501,00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2 895 501,00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r>
      <w:tr>
        <w:trPr>
          <w:trHeight w:val="265"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0106</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color w:val="000000"/>
                <w:sz w:val="16"/>
                <w:szCs w:val="16"/>
                <w:shd w:fill="FFFFFF" w:val="clear"/>
              </w:rPr>
              <w:t>Обеспечение деятельности финансовых, налоговых и таможенных органов и органов финансового (финансово-бюджетного) надзора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107 963,29</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+107 963,29</w:t>
            </w:r>
          </w:p>
        </w:tc>
        <w:tc>
          <w:tcPr>
            <w:tcW w:w="1200"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lang w:val="en-US"/>
              </w:rPr>
              <w:t>0,00</w:t>
            </w:r>
          </w:p>
        </w:tc>
        <w:tc>
          <w:tcPr>
            <w:tcW w:w="1247"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r>
          </w:p>
        </w:tc>
      </w:tr>
      <w:tr>
        <w:trPr>
          <w:trHeight w:val="265"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0111</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Резервные фонды</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50 000,0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20 000,0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-30 000,00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50 000,0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50 000,0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rPr>
              <w:t xml:space="preserve"> </w:t>
            </w:r>
            <w:r>
              <w:rPr>
                <w:rFonts w:ascii="Times New Roman" w:hAnsi="Times New Roman"/>
                <w:color w:val="000000"/>
                <w:sz w:val="16"/>
                <w:szCs w:val="16"/>
                <w:lang w:val="en-US"/>
              </w:rPr>
              <w:t>50 00</w:t>
            </w:r>
            <w:r>
              <w:rPr>
                <w:rFonts w:ascii="Times New Roman" w:hAnsi="Times New Roman"/>
                <w:color w:val="000000"/>
                <w:sz w:val="16"/>
                <w:szCs w:val="16"/>
              </w:rPr>
              <w:t>0,00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50 00</w:t>
            </w:r>
            <w:r>
              <w:rPr>
                <w:rFonts w:ascii="Times New Roman" w:hAnsi="Times New Roman"/>
                <w:color w:val="000000"/>
                <w:sz w:val="16"/>
                <w:szCs w:val="16"/>
                <w:lang w:val="en-US"/>
              </w:rPr>
              <w:t>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0113</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Другие общегосударственные вопросы</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5 000,00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6 000,00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+1 000,00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5 000,00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lang w:val="en-US"/>
              </w:rPr>
              <w:t>4 995</w:t>
            </w:r>
            <w:r>
              <w:rPr>
                <w:rFonts w:ascii="Times New Roman" w:hAnsi="Times New Roman"/>
                <w:color w:val="000000"/>
                <w:sz w:val="16"/>
                <w:szCs w:val="16"/>
                <w:lang w:val="en-US"/>
              </w:rPr>
              <w:t>,0</w:t>
            </w:r>
            <w:r>
              <w:rPr>
                <w:rFonts w:ascii="Times New Roman" w:hAnsi="Times New Roman"/>
                <w:color w:val="000000"/>
                <w:sz w:val="16"/>
                <w:szCs w:val="16"/>
              </w:rPr>
              <w:t>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rPr>
              <w:t>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w:t>
            </w:r>
            <w:r>
              <w:rPr>
                <w:rFonts w:ascii="Times New Roman" w:hAnsi="Times New Roman"/>
                <w:color w:val="000000"/>
                <w:sz w:val="16"/>
                <w:szCs w:val="16"/>
                <w:lang w:val="en-US"/>
              </w:rPr>
              <w:t>4 995,00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0200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Национальная оборона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120 600,00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138 300,00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+17 700,00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124 800,00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152 110,00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+27 310,00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rPr>
              <w:t xml:space="preserve"> </w:t>
            </w:r>
            <w:r>
              <w:rPr>
                <w:rFonts w:ascii="Times New Roman" w:hAnsi="Times New Roman"/>
                <w:color w:val="000000"/>
                <w:sz w:val="16"/>
                <w:szCs w:val="16"/>
              </w:rPr>
              <w:t>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rPr>
              <w:t>166 160,00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166 160,00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0203</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Мобилизационная и вневойсковая подготовка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120 600,00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138 300,00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+17 700,00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124 800,00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152 110,00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lang w:val="en-US"/>
              </w:rPr>
              <w:t>+27 310,00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Cs/>
                <w:color w:val="000000"/>
                <w:sz w:val="16"/>
                <w:szCs w:val="16"/>
              </w:rPr>
              <w:t>0,00</w:t>
            </w:r>
          </w:p>
        </w:tc>
        <w:tc>
          <w:tcPr>
            <w:tcW w:w="1365"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rPr>
              <w:t>166 160,00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lang w:val="en-US"/>
              </w:rPr>
              <w:t>+166 160,00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0300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Национальная безопасность и правоохранительная деятельность</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396 000,00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744 000,00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+348 000,00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396 000,00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396 000,00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 xml:space="preserve"> </w:t>
            </w:r>
            <w:r>
              <w:rPr>
                <w:rFonts w:ascii="Times New Roman" w:hAnsi="Times New Roman"/>
                <w:b/>
                <w:bCs/>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b/>
                <w:b/>
                <w:bCs/>
                <w:color w:val="000000"/>
              </w:rPr>
            </w:pPr>
            <w:r>
              <w:rPr>
                <w:rFonts w:ascii="Times New Roman" w:hAnsi="Times New Roman"/>
                <w:b/>
                <w:bCs/>
                <w:color w:val="000000"/>
                <w:sz w:val="16"/>
                <w:szCs w:val="16"/>
                <w:lang w:val="en-US"/>
              </w:rPr>
              <w:t>396 00</w:t>
            </w:r>
            <w:r>
              <w:rPr>
                <w:rFonts w:ascii="Times New Roman" w:hAnsi="Times New Roman"/>
                <w:b/>
                <w:bCs/>
                <w:color w:val="000000"/>
                <w:sz w:val="16"/>
                <w:szCs w:val="16"/>
                <w:lang w:val="en-US"/>
              </w:rPr>
              <w:t>0,00</w:t>
            </w:r>
          </w:p>
        </w:tc>
        <w:tc>
          <w:tcPr>
            <w:tcW w:w="1365" w:type="dxa"/>
            <w:tcBorders>
              <w:left w:val="single" w:sz="4" w:space="0" w:color="000000"/>
              <w:bottom w:val="single" w:sz="4" w:space="0" w:color="000000"/>
            </w:tcBorders>
          </w:tcPr>
          <w:p>
            <w:pPr>
              <w:pStyle w:val="Normal"/>
              <w:widowControl w:val="false"/>
              <w:spacing w:lineRule="auto" w:line="240" w:before="0" w:after="0"/>
              <w:jc w:val="center"/>
              <w:rPr>
                <w:b/>
                <w:b/>
                <w:bCs/>
                <w:color w:val="000000"/>
              </w:rPr>
            </w:pPr>
            <w:r>
              <w:rPr>
                <w:rFonts w:ascii="Times New Roman" w:hAnsi="Times New Roman"/>
                <w:b/>
                <w:bCs/>
                <w:color w:val="000000"/>
                <w:sz w:val="16"/>
                <w:szCs w:val="16"/>
                <w:lang w:val="en-US"/>
              </w:rPr>
              <w:t>306 000</w:t>
            </w:r>
            <w:r>
              <w:rPr>
                <w:rFonts w:ascii="Times New Roman" w:hAnsi="Times New Roman"/>
                <w:b/>
                <w:bCs/>
                <w:color w:val="000000"/>
                <w:sz w:val="16"/>
                <w:szCs w:val="16"/>
              </w:rPr>
              <w:t>,00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90 00</w:t>
            </w:r>
            <w:r>
              <w:rPr>
                <w:rFonts w:ascii="Times New Roman" w:hAnsi="Times New Roman"/>
                <w:b/>
                <w:bCs/>
                <w:color w:val="000000"/>
                <w:sz w:val="16"/>
                <w:szCs w:val="16"/>
                <w:lang w:val="en-US"/>
              </w:rPr>
              <w:t>0,00</w:t>
            </w:r>
          </w:p>
        </w:tc>
      </w:tr>
      <w:tr>
        <w:trPr>
          <w:trHeight w:val="51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0310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Обеспечение пожарной безопасности</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396 000,00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744 000,00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w:t>
            </w:r>
            <w:r>
              <w:rPr>
                <w:rFonts w:ascii="Times New Roman" w:hAnsi="Times New Roman"/>
                <w:b w:val="false"/>
                <w:bCs w:val="false"/>
                <w:color w:val="000000"/>
                <w:sz w:val="16"/>
                <w:szCs w:val="16"/>
                <w:lang w:val="en-US"/>
              </w:rPr>
              <w:t>348 000,00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396 000,00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396 000,00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0</w:t>
            </w:r>
            <w:r>
              <w:rPr>
                <w:rFonts w:ascii="Times New Roman" w:hAnsi="Times New Roman"/>
                <w:b/>
                <w:bCs/>
                <w:color w:val="000000"/>
                <w:sz w:val="16"/>
                <w:szCs w:val="16"/>
                <w:lang w:val="en-US"/>
              </w:rPr>
              <w:t>,</w:t>
            </w:r>
            <w:r>
              <w:rPr>
                <w:rFonts w:ascii="Times New Roman" w:hAnsi="Times New Roman"/>
                <w:b w:val="false"/>
                <w:bCs w:val="false"/>
                <w:color w:val="000000"/>
                <w:sz w:val="16"/>
                <w:szCs w:val="16"/>
                <w:lang w:val="en-US"/>
              </w:rPr>
              <w:t>00</w:t>
            </w:r>
          </w:p>
        </w:tc>
        <w:tc>
          <w:tcPr>
            <w:tcW w:w="1245" w:type="dxa"/>
            <w:tcBorders>
              <w:left w:val="single" w:sz="4" w:space="0" w:color="000000"/>
              <w:bottom w:val="single" w:sz="4" w:space="0" w:color="000000"/>
            </w:tcBorders>
          </w:tcPr>
          <w:p>
            <w:pPr>
              <w:pStyle w:val="Normal"/>
              <w:widowControl w:val="false"/>
              <w:spacing w:before="0" w:after="200"/>
              <w:jc w:val="center"/>
              <w:rPr>
                <w:b w:val="false"/>
                <w:b w:val="false"/>
                <w:bCs w:val="false"/>
                <w:color w:val="000000"/>
                <w:lang w:val="en-US"/>
              </w:rPr>
            </w:pPr>
            <w:r>
              <w:rPr>
                <w:rFonts w:ascii="Times New Roman" w:hAnsi="Times New Roman"/>
                <w:b w:val="false"/>
                <w:bCs w:val="false"/>
                <w:color w:val="000000"/>
                <w:sz w:val="16"/>
                <w:szCs w:val="16"/>
                <w:lang w:val="en-US"/>
              </w:rPr>
              <w:t>396 000,00</w:t>
            </w:r>
          </w:p>
        </w:tc>
        <w:tc>
          <w:tcPr>
            <w:tcW w:w="1365"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color w:val="000000"/>
                <w:lang w:val="en-US"/>
              </w:rPr>
            </w:pPr>
            <w:r>
              <w:rPr>
                <w:rFonts w:ascii="Times New Roman" w:hAnsi="Times New Roman"/>
                <w:b w:val="false"/>
                <w:bCs w:val="false"/>
                <w:color w:val="000000"/>
                <w:sz w:val="16"/>
                <w:szCs w:val="16"/>
                <w:lang w:val="en-US"/>
              </w:rPr>
              <w:t>306 000,00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lang w:val="en-US"/>
              </w:rPr>
              <w:t>-</w:t>
            </w:r>
            <w:r>
              <w:rPr>
                <w:rFonts w:ascii="Times New Roman" w:hAnsi="Times New Roman"/>
                <w:b w:val="false"/>
                <w:bCs w:val="false"/>
                <w:color w:val="000000"/>
                <w:sz w:val="16"/>
                <w:szCs w:val="16"/>
                <w:lang w:val="en-US"/>
              </w:rPr>
              <w:t>90 000,00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0400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Национальная экономика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695 957,00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1 145 387,00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+449 430,00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695 957,00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1 130 387,00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+434 430,00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b/>
                <w:b/>
                <w:bCs/>
                <w:color w:val="000000"/>
                <w:lang w:val="en-US"/>
              </w:rPr>
            </w:pPr>
            <w:r>
              <w:rPr>
                <w:rFonts w:ascii="Times New Roman" w:hAnsi="Times New Roman"/>
                <w:b/>
                <w:bCs/>
                <w:color w:val="000000"/>
                <w:sz w:val="16"/>
                <w:szCs w:val="16"/>
                <w:lang w:val="en-US"/>
              </w:rPr>
              <w:t>695 957,00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1 130 387,00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+434 430,00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0405</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Сельское хозяйство и рыболовство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20 000,0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35 000,0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+15 000,00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20 000,0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 xml:space="preserve"> </w:t>
            </w:r>
            <w:r>
              <w:rPr>
                <w:rFonts w:ascii="Times New Roman" w:hAnsi="Times New Roman"/>
                <w:b w:val="false"/>
                <w:bCs w:val="false"/>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b w:val="false"/>
                <w:b w:val="false"/>
                <w:bCs w:val="false"/>
                <w:color w:val="000000"/>
                <w:lang w:val="en-US"/>
              </w:rPr>
            </w:pPr>
            <w:r>
              <w:rPr>
                <w:rFonts w:ascii="Times New Roman" w:hAnsi="Times New Roman"/>
                <w:b w:val="false"/>
                <w:bCs w:val="false"/>
                <w:color w:val="000000"/>
                <w:sz w:val="16"/>
                <w:szCs w:val="16"/>
                <w:lang w:val="en-US"/>
              </w:rPr>
              <w:t>20 000,00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20 000,00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 xml:space="preserve"> </w:t>
            </w:r>
            <w:r>
              <w:rPr>
                <w:rFonts w:ascii="Times New Roman" w:hAnsi="Times New Roman"/>
                <w:b w:val="false"/>
                <w:bCs w:val="false"/>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0408</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Транспорт</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216 000,00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650 430,00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+434 430,00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216 000,00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650 430,00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+434 430,00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lang w:val="en-US"/>
              </w:rPr>
              <w:t>216</w:t>
            </w:r>
            <w:r>
              <w:rPr>
                <w:rFonts w:ascii="Times New Roman" w:hAnsi="Times New Roman"/>
                <w:color w:val="000000"/>
                <w:sz w:val="16"/>
                <w:szCs w:val="16"/>
              </w:rPr>
              <w:t xml:space="preserve"> 000,00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650 430,00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+434 430,00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0409</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Дорожное хозяйство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459 957,00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459 957,00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459 957,00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459 957,00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rPr>
            </w:pPr>
            <w:r>
              <w:rPr>
                <w:rFonts w:ascii="Times New Roman" w:hAnsi="Times New Roman"/>
                <w:color w:val="000000"/>
                <w:sz w:val="16"/>
                <w:szCs w:val="16"/>
                <w:lang w:val="en-US"/>
              </w:rPr>
              <w:t>459 957</w:t>
            </w:r>
            <w:r>
              <w:rPr>
                <w:rFonts w:ascii="Times New Roman" w:hAnsi="Times New Roman"/>
                <w:color w:val="000000"/>
                <w:sz w:val="16"/>
                <w:szCs w:val="16"/>
              </w:rPr>
              <w:t>,00</w:t>
            </w:r>
          </w:p>
        </w:tc>
        <w:tc>
          <w:tcPr>
            <w:tcW w:w="136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459 957,00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 xml:space="preserve"> </w:t>
            </w: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0500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Жилищно-коммунальное хозяйство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1 020 287,00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1 552 288,00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+532 001,00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819 583,00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969 083,00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+149 500,00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b/>
                <w:b/>
                <w:bCs/>
                <w:color w:val="000000"/>
              </w:rPr>
            </w:pPr>
            <w:r>
              <w:rPr>
                <w:rFonts w:ascii="Times New Roman" w:hAnsi="Times New Roman"/>
                <w:b/>
                <w:bCs/>
                <w:color w:val="000000"/>
                <w:sz w:val="16"/>
                <w:szCs w:val="16"/>
                <w:lang w:val="en-US"/>
              </w:rPr>
              <w:t>600 273</w:t>
            </w:r>
            <w:r>
              <w:rPr>
                <w:rFonts w:ascii="Times New Roman" w:hAnsi="Times New Roman"/>
                <w:b/>
                <w:bCs/>
                <w:color w:val="000000"/>
                <w:sz w:val="16"/>
                <w:szCs w:val="16"/>
              </w:rPr>
              <w:t>,00</w:t>
            </w:r>
          </w:p>
        </w:tc>
        <w:tc>
          <w:tcPr>
            <w:tcW w:w="1365" w:type="dxa"/>
            <w:tcBorders>
              <w:left w:val="single" w:sz="4" w:space="0" w:color="000000"/>
              <w:bottom w:val="single" w:sz="4" w:space="0" w:color="000000"/>
            </w:tcBorders>
          </w:tcPr>
          <w:p>
            <w:pPr>
              <w:pStyle w:val="Normal"/>
              <w:spacing w:before="0" w:after="200"/>
              <w:jc w:val="center"/>
              <w:rPr>
                <w:rFonts w:ascii="Times New Roman" w:hAnsi="Times New Roman"/>
                <w:color w:val="000000"/>
                <w:sz w:val="16"/>
                <w:szCs w:val="16"/>
              </w:rPr>
            </w:pPr>
            <w:r>
              <w:rPr>
                <w:rFonts w:ascii="Times New Roman" w:hAnsi="Times New Roman"/>
                <w:b/>
                <w:color w:val="000000"/>
                <w:sz w:val="16"/>
                <w:szCs w:val="16"/>
              </w:rPr>
              <w:t>762 373,00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+162 10</w:t>
            </w:r>
            <w:r>
              <w:rPr>
                <w:rFonts w:ascii="Times New Roman" w:hAnsi="Times New Roman"/>
                <w:b/>
                <w:bCs/>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0502</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Коммунальное хозяйство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60 000,00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70 000,00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+10 000,00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60 000,00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70 000,00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+10 000,00</w:t>
            </w:r>
          </w:p>
        </w:tc>
        <w:tc>
          <w:tcPr>
            <w:tcW w:w="1245" w:type="dxa"/>
            <w:tcBorders>
              <w:left w:val="single" w:sz="4" w:space="0" w:color="000000"/>
              <w:bottom w:val="single" w:sz="4" w:space="0" w:color="000000"/>
            </w:tcBorders>
          </w:tcPr>
          <w:p>
            <w:pPr>
              <w:pStyle w:val="Normal"/>
              <w:widowControl w:val="false"/>
              <w:spacing w:before="0" w:after="200"/>
              <w:jc w:val="center"/>
              <w:rPr>
                <w:b w:val="false"/>
                <w:b w:val="false"/>
                <w:bCs w:val="false"/>
                <w:color w:val="000000"/>
                <w:lang w:val="en-US"/>
              </w:rPr>
            </w:pPr>
            <w:r>
              <w:rPr>
                <w:rFonts w:ascii="Times New Roman" w:hAnsi="Times New Roman"/>
                <w:b w:val="false"/>
                <w:bCs w:val="false"/>
                <w:color w:val="000000"/>
                <w:sz w:val="16"/>
                <w:szCs w:val="16"/>
                <w:lang w:val="en-US"/>
              </w:rPr>
              <w:t>60 000,00</w:t>
            </w:r>
          </w:p>
        </w:tc>
        <w:tc>
          <w:tcPr>
            <w:tcW w:w="1365" w:type="dxa"/>
            <w:tcBorders>
              <w:left w:val="single" w:sz="4" w:space="0" w:color="000000"/>
              <w:bottom w:val="single" w:sz="4" w:space="0" w:color="000000"/>
            </w:tcBorders>
          </w:tcPr>
          <w:p>
            <w:pPr>
              <w:pStyle w:val="Normal"/>
              <w:spacing w:before="0" w:after="200"/>
              <w:jc w:val="center"/>
              <w:rPr>
                <w:rFonts w:ascii="Times New Roman" w:hAnsi="Times New Roman"/>
                <w:color w:val="000000"/>
                <w:sz w:val="16"/>
                <w:szCs w:val="16"/>
              </w:rPr>
            </w:pPr>
            <w:r>
              <w:rPr>
                <w:rFonts w:ascii="Times New Roman" w:hAnsi="Times New Roman"/>
                <w:color w:val="000000"/>
                <w:sz w:val="16"/>
                <w:szCs w:val="16"/>
              </w:rPr>
              <w:t>70 000,00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lang w:val="en-US"/>
              </w:rPr>
              <w:t xml:space="preserve">+ </w:t>
            </w:r>
            <w:r>
              <w:rPr>
                <w:rFonts w:ascii="Times New Roman" w:hAnsi="Times New Roman"/>
                <w:b w:val="false"/>
                <w:bCs w:val="false"/>
                <w:color w:val="000000"/>
                <w:sz w:val="16"/>
                <w:szCs w:val="16"/>
                <w:lang w:val="en-US"/>
              </w:rPr>
              <w:t xml:space="preserve">10 </w:t>
            </w:r>
            <w:r>
              <w:rPr>
                <w:rFonts w:ascii="Times New Roman" w:hAnsi="Times New Roman"/>
                <w:b w:val="false"/>
                <w:bCs w:val="false"/>
                <w:color w:val="000000"/>
                <w:sz w:val="16"/>
                <w:szCs w:val="16"/>
                <w:lang w:val="en-US"/>
              </w:rPr>
              <w:t>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0503</w:t>
            </w:r>
          </w:p>
        </w:tc>
        <w:tc>
          <w:tcPr>
            <w:tcW w:w="3331" w:type="dxa"/>
            <w:tcBorders>
              <w:left w:val="single" w:sz="4" w:space="0" w:color="000000"/>
              <w:bottom w:val="single" w:sz="4" w:space="0" w:color="000000"/>
              <w:right w:val="single" w:sz="4" w:space="0" w:color="000000"/>
            </w:tcBorders>
          </w:tcPr>
          <w:p>
            <w:pPr>
              <w:pStyle w:val="Normal"/>
              <w:widowControl w:val="false"/>
              <w:tabs>
                <w:tab w:val="clear" w:pos="709"/>
                <w:tab w:val="center" w:pos="2939" w:leader="none"/>
              </w:tabs>
              <w:spacing w:lineRule="auto" w:line="240" w:before="0" w:after="0"/>
              <w:rPr>
                <w:color w:val="000000"/>
              </w:rPr>
            </w:pPr>
            <w:r>
              <w:rPr>
                <w:rFonts w:ascii="Times New Roman" w:hAnsi="Times New Roman"/>
                <w:bCs/>
                <w:color w:val="000000"/>
                <w:sz w:val="16"/>
                <w:szCs w:val="16"/>
              </w:rPr>
              <w:t>Благоустройство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960 287,00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1 482 288,00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+522 001,00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759 583,00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899 083,00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+139 500,00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color w:val="000000"/>
                <w:lang w:val="en-US"/>
              </w:rPr>
            </w:pPr>
            <w:r>
              <w:rPr>
                <w:rFonts w:ascii="Times New Roman" w:hAnsi="Times New Roman"/>
                <w:color w:val="000000"/>
                <w:sz w:val="16"/>
                <w:szCs w:val="16"/>
                <w:lang w:val="en-US"/>
              </w:rPr>
              <w:t>540 273,00</w:t>
            </w:r>
          </w:p>
        </w:tc>
        <w:tc>
          <w:tcPr>
            <w:tcW w:w="1365" w:type="dxa"/>
            <w:tcBorders>
              <w:left w:val="single" w:sz="4" w:space="0" w:color="000000"/>
              <w:bottom w:val="single" w:sz="4" w:space="0" w:color="000000"/>
            </w:tcBorders>
          </w:tcPr>
          <w:p>
            <w:pPr>
              <w:pStyle w:val="Normal"/>
              <w:spacing w:before="0" w:after="200"/>
              <w:jc w:val="center"/>
              <w:rPr>
                <w:rFonts w:ascii="Times New Roman" w:hAnsi="Times New Roman"/>
                <w:color w:val="000000"/>
                <w:sz w:val="16"/>
                <w:szCs w:val="16"/>
              </w:rPr>
            </w:pPr>
            <w:r>
              <w:rPr>
                <w:rFonts w:ascii="Times New Roman" w:hAnsi="Times New Roman"/>
                <w:color w:val="000000"/>
                <w:sz w:val="16"/>
                <w:szCs w:val="16"/>
              </w:rPr>
              <w:t>692 373,00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w:t>
            </w:r>
            <w:r>
              <w:rPr>
                <w:rFonts w:ascii="Times New Roman" w:hAnsi="Times New Roman"/>
                <w:color w:val="000000"/>
                <w:sz w:val="16"/>
                <w:szCs w:val="16"/>
                <w:lang w:val="en-US"/>
              </w:rPr>
              <w:t>152 1</w:t>
            </w:r>
            <w:r>
              <w:rPr>
                <w:rFonts w:ascii="Times New Roman" w:hAnsi="Times New Roman"/>
                <w:color w:val="000000"/>
                <w:sz w:val="16"/>
                <w:szCs w:val="16"/>
                <w:lang w:val="en-US"/>
              </w:rPr>
              <w:t>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0800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Культура, кинематография</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3 477 604,00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5 403 656,00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+1 926 052,00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3 457 604,00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lang w:val="en-US"/>
              </w:rPr>
            </w:pPr>
            <w:r>
              <w:rPr>
                <w:rFonts w:ascii="Times New Roman" w:hAnsi="Times New Roman"/>
                <w:b/>
                <w:color w:val="000000"/>
                <w:sz w:val="16"/>
                <w:szCs w:val="16"/>
                <w:lang w:val="en-US"/>
              </w:rPr>
              <w:t>3 438 004,00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-19 6</w:t>
            </w:r>
            <w:r>
              <w:rPr>
                <w:rFonts w:ascii="Times New Roman" w:hAnsi="Times New Roman"/>
                <w:b/>
                <w:bCs/>
                <w:color w:val="000000"/>
                <w:sz w:val="16"/>
                <w:szCs w:val="16"/>
                <w:lang w:val="en-US"/>
              </w:rPr>
              <w:t>00,00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3 457 604,00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lang w:val="en-US"/>
              </w:rPr>
            </w:pPr>
            <w:r>
              <w:rPr>
                <w:rFonts w:ascii="Times New Roman" w:hAnsi="Times New Roman"/>
                <w:b/>
                <w:bCs/>
                <w:color w:val="000000"/>
                <w:sz w:val="16"/>
                <w:szCs w:val="16"/>
                <w:lang w:val="en-US"/>
              </w:rPr>
              <w:t>2 851 333,00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606 271</w:t>
            </w:r>
            <w:r>
              <w:rPr>
                <w:rFonts w:ascii="Times New Roman" w:hAnsi="Times New Roman"/>
                <w:b/>
                <w:bCs/>
                <w:color w:val="000000"/>
                <w:sz w:val="16"/>
                <w:szCs w:val="16"/>
                <w:lang w:val="en-US"/>
              </w:rPr>
              <w:t>,00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0801</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Культура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3 477 604,00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5 403 646,00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color w:val="000000"/>
                <w:sz w:val="16"/>
                <w:szCs w:val="16"/>
                <w:lang w:val="en-US"/>
              </w:rPr>
              <w:t>+1 926 052,00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3 457 604,00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lang w:val="en-US"/>
              </w:rPr>
              <w:t>3 438 0</w:t>
            </w:r>
            <w:r>
              <w:rPr>
                <w:rFonts w:ascii="Times New Roman" w:hAnsi="Times New Roman"/>
                <w:color w:val="000000"/>
                <w:sz w:val="16"/>
                <w:szCs w:val="16"/>
              </w:rPr>
              <w:t>04,00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val="false"/>
                <w:bCs w:val="false"/>
                <w:color w:val="000000"/>
                <w:sz w:val="16"/>
                <w:szCs w:val="16"/>
                <w:lang w:val="en-US"/>
              </w:rPr>
              <w:t>-</w:t>
            </w:r>
            <w:r>
              <w:rPr>
                <w:rFonts w:ascii="Times New Roman" w:hAnsi="Times New Roman"/>
                <w:b w:val="false"/>
                <w:bCs w:val="false"/>
                <w:color w:val="000000"/>
                <w:sz w:val="16"/>
                <w:szCs w:val="16"/>
                <w:lang w:val="en-US"/>
              </w:rPr>
              <w:t>19 6</w:t>
            </w:r>
            <w:r>
              <w:rPr>
                <w:rFonts w:ascii="Times New Roman" w:hAnsi="Times New Roman"/>
                <w:b w:val="false"/>
                <w:bCs w:val="false"/>
                <w:color w:val="000000"/>
                <w:sz w:val="16"/>
                <w:szCs w:val="16"/>
                <w:lang w:val="en-US"/>
              </w:rPr>
              <w:t>00,00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3 457 604,00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val="false"/>
                <w:b w:val="false"/>
                <w:bCs w:val="false"/>
                <w:color w:val="000000"/>
                <w:lang w:val="en-US"/>
              </w:rPr>
            </w:pPr>
            <w:r>
              <w:rPr>
                <w:rFonts w:ascii="Times New Roman" w:hAnsi="Times New Roman"/>
                <w:b w:val="false"/>
                <w:bCs w:val="false"/>
                <w:color w:val="000000"/>
                <w:sz w:val="16"/>
                <w:szCs w:val="16"/>
                <w:lang w:val="en-US"/>
              </w:rPr>
              <w:t>2 851 333,00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val="false"/>
                <w:b w:val="false"/>
                <w:bCs w:val="false"/>
                <w:color w:val="000000"/>
              </w:rPr>
            </w:pPr>
            <w:r>
              <w:rPr>
                <w:rFonts w:ascii="Times New Roman" w:hAnsi="Times New Roman"/>
                <w:b w:val="false"/>
                <w:bCs w:val="false"/>
                <w:color w:val="000000"/>
                <w:sz w:val="16"/>
                <w:szCs w:val="16"/>
                <w:lang w:val="en-US"/>
              </w:rPr>
              <w:t>-</w:t>
            </w:r>
            <w:r>
              <w:rPr>
                <w:rFonts w:ascii="Times New Roman" w:hAnsi="Times New Roman"/>
                <w:b w:val="false"/>
                <w:bCs w:val="false"/>
                <w:color w:val="000000"/>
                <w:sz w:val="16"/>
                <w:szCs w:val="16"/>
                <w:lang w:val="en-US"/>
              </w:rPr>
              <w:t>606 271,00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1000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Социальная политика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305 855,00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324 463,00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+18 608,00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271 844,00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271 844,00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271 844,00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lang w:val="en-US"/>
              </w:rPr>
            </w:pPr>
            <w:r>
              <w:rPr>
                <w:rFonts w:ascii="Times New Roman" w:hAnsi="Times New Roman"/>
                <w:b/>
                <w:bCs/>
                <w:color w:val="000000"/>
                <w:sz w:val="16"/>
                <w:szCs w:val="16"/>
                <w:lang w:val="en-US"/>
              </w:rPr>
              <w:t>200 000,00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71 844,00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1001</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Пенсионное обеспечение</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305 855,00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324 463,00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val="false"/>
                <w:bCs w:val="false"/>
                <w:color w:val="000000"/>
                <w:sz w:val="16"/>
                <w:szCs w:val="16"/>
                <w:lang w:val="en-US"/>
              </w:rPr>
              <w:t>+18 608,00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271 844,00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271 844,00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271 844,00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val="false"/>
                <w:b w:val="false"/>
                <w:bCs w:val="false"/>
                <w:color w:val="000000"/>
                <w:lang w:val="en-US"/>
              </w:rPr>
            </w:pPr>
            <w:r>
              <w:rPr>
                <w:rFonts w:ascii="Times New Roman" w:hAnsi="Times New Roman"/>
                <w:b w:val="false"/>
                <w:bCs w:val="false"/>
                <w:color w:val="000000"/>
                <w:sz w:val="16"/>
                <w:szCs w:val="16"/>
                <w:lang w:val="en-US"/>
              </w:rPr>
              <w:t>200 000,00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val="false"/>
                <w:b w:val="false"/>
                <w:bCs w:val="false"/>
                <w:color w:val="000000"/>
              </w:rPr>
            </w:pPr>
            <w:r>
              <w:rPr>
                <w:rFonts w:ascii="Times New Roman" w:hAnsi="Times New Roman"/>
                <w:b w:val="false"/>
                <w:bCs w:val="false"/>
                <w:color w:val="000000"/>
                <w:sz w:val="16"/>
                <w:szCs w:val="16"/>
                <w:lang w:val="en-US"/>
              </w:rPr>
              <w:t>-</w:t>
            </w:r>
            <w:r>
              <w:rPr>
                <w:rFonts w:ascii="Times New Roman" w:hAnsi="Times New Roman"/>
                <w:b w:val="false"/>
                <w:bCs w:val="false"/>
                <w:color w:val="000000"/>
                <w:sz w:val="16"/>
                <w:szCs w:val="16"/>
                <w:lang w:val="en-US"/>
              </w:rPr>
              <w:t>71 844</w:t>
            </w:r>
            <w:r>
              <w:rPr>
                <w:rFonts w:ascii="Times New Roman" w:hAnsi="Times New Roman"/>
                <w:b w:val="false"/>
                <w:bCs w:val="false"/>
                <w:color w:val="000000"/>
                <w:sz w:val="16"/>
                <w:szCs w:val="16"/>
                <w:lang w:val="en-US"/>
              </w:rPr>
              <w:t>,00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rPr>
              <w:t>1100</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bCs/>
                <w:color w:val="000000"/>
                <w:sz w:val="16"/>
                <w:szCs w:val="16"/>
              </w:rPr>
              <w:t>Физическая культура и спорт</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10 000,0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7 000,0</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bCs/>
                <w:color w:val="000000"/>
                <w:sz w:val="16"/>
                <w:szCs w:val="16"/>
                <w:lang w:val="en-US"/>
              </w:rPr>
              <w:t>-3 000,00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10 000,0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10 000,0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10 000,0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 xml:space="preserve">5 </w:t>
            </w:r>
            <w:r>
              <w:rPr>
                <w:rFonts w:ascii="Times New Roman" w:hAnsi="Times New Roman"/>
                <w:b/>
                <w:bCs/>
                <w:color w:val="000000"/>
                <w:sz w:val="16"/>
                <w:szCs w:val="16"/>
              </w:rPr>
              <w:t>000,00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w:t>
            </w:r>
            <w:r>
              <w:rPr>
                <w:rFonts w:ascii="Times New Roman" w:hAnsi="Times New Roman"/>
                <w:b/>
                <w:bCs/>
                <w:color w:val="000000"/>
                <w:sz w:val="16"/>
                <w:szCs w:val="16"/>
                <w:lang w:val="en-US"/>
              </w:rPr>
              <w:t>5 00</w:t>
            </w:r>
            <w:r>
              <w:rPr>
                <w:rFonts w:ascii="Times New Roman" w:hAnsi="Times New Roman"/>
                <w:b/>
                <w:bCs/>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ascii="Times New Roman" w:hAnsi="Times New Roman"/>
                <w:bCs/>
                <w:color w:val="000000"/>
                <w:sz w:val="16"/>
                <w:szCs w:val="16"/>
              </w:rPr>
              <w:t>1105</w:t>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Cs/>
                <w:color w:val="000000"/>
                <w:sz w:val="16"/>
                <w:szCs w:val="16"/>
              </w:rPr>
              <w:t>Другие вопросы в области физической культуры и спорта</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color w:val="000000"/>
                <w:sz w:val="16"/>
                <w:szCs w:val="16"/>
              </w:rPr>
              <w:t>10 000,0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7 000,0</w:t>
            </w:r>
          </w:p>
        </w:tc>
        <w:tc>
          <w:tcPr>
            <w:tcW w:w="121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val="false"/>
                <w:bCs w:val="false"/>
                <w:color w:val="000000"/>
                <w:sz w:val="16"/>
                <w:szCs w:val="16"/>
                <w:lang w:val="en-US"/>
              </w:rPr>
              <w:t>-3 000,00</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10 000,0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10 000,0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bCs/>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color w:val="000000"/>
                <w:sz w:val="16"/>
                <w:szCs w:val="16"/>
              </w:rPr>
              <w:t>10 000,0</w:t>
            </w:r>
          </w:p>
        </w:tc>
        <w:tc>
          <w:tcPr>
            <w:tcW w:w="1365"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rPr>
              <w:t>5 000,00</w:t>
            </w:r>
          </w:p>
        </w:tc>
        <w:tc>
          <w:tcPr>
            <w:tcW w:w="11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color w:val="000000"/>
              </w:rPr>
            </w:pPr>
            <w:r>
              <w:rPr>
                <w:rFonts w:ascii="Times New Roman" w:hAnsi="Times New Roman"/>
                <w:b w:val="false"/>
                <w:bCs w:val="false"/>
                <w:color w:val="000000"/>
                <w:sz w:val="16"/>
                <w:szCs w:val="16"/>
                <w:lang w:val="en-US"/>
              </w:rPr>
              <w:t>-</w:t>
            </w:r>
            <w:r>
              <w:rPr>
                <w:rFonts w:ascii="Times New Roman" w:hAnsi="Times New Roman"/>
                <w:b w:val="false"/>
                <w:bCs w:val="false"/>
                <w:color w:val="000000"/>
                <w:sz w:val="16"/>
                <w:szCs w:val="16"/>
                <w:lang w:val="en-US"/>
              </w:rPr>
              <w:t>5 00</w:t>
            </w:r>
            <w:r>
              <w:rPr>
                <w:rFonts w:ascii="Times New Roman" w:hAnsi="Times New Roman"/>
                <w:b w:val="false"/>
                <w:bCs w:val="false"/>
                <w:color w:val="000000"/>
                <w:sz w:val="16"/>
                <w:szCs w:val="16"/>
                <w:lang w:val="en-US"/>
              </w:rPr>
              <w:t>0,00</w:t>
            </w:r>
          </w:p>
        </w:tc>
      </w:tr>
      <w:tr>
        <w:trPr>
          <w:trHeight w:val="510" w:hRule="atLeast"/>
        </w:trPr>
        <w:tc>
          <w:tcPr>
            <w:tcW w:w="735"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еш" w:hAnsi="еш"/>
                <w:b/>
                <w:b/>
                <w:color w:val="000000"/>
              </w:rPr>
            </w:pPr>
            <w:r>
              <w:rPr>
                <w:rFonts w:ascii="еш" w:hAnsi="еш"/>
                <w:b/>
                <w:color w:val="000000"/>
              </w:rPr>
            </w:r>
          </w:p>
        </w:tc>
        <w:tc>
          <w:tcPr>
            <w:tcW w:w="3331" w:type="dxa"/>
            <w:tcBorders>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ascii="Times New Roman" w:hAnsi="Times New Roman"/>
                <w:b/>
                <w:color w:val="000000"/>
                <w:sz w:val="16"/>
                <w:szCs w:val="16"/>
              </w:rPr>
              <w:t>Всего</w:t>
            </w:r>
          </w:p>
        </w:tc>
        <w:tc>
          <w:tcPr>
            <w:tcW w:w="1350" w:type="dxa"/>
            <w:tcBorders>
              <w:left w:val="single" w:sz="4" w:space="0" w:color="000000"/>
              <w:bottom w:val="single" w:sz="4" w:space="0" w:color="000000"/>
            </w:tcBorders>
          </w:tcPr>
          <w:p>
            <w:pPr>
              <w:pStyle w:val="Normal"/>
              <w:widowControl w:val="false"/>
              <w:spacing w:lineRule="auto" w:line="240" w:before="0" w:after="0"/>
              <w:jc w:val="center"/>
              <w:rPr>
                <w:color w:val="000000"/>
              </w:rPr>
            </w:pPr>
            <w:r>
              <w:rPr>
                <w:rFonts w:ascii="Times New Roman" w:hAnsi="Times New Roman"/>
                <w:b/>
                <w:color w:val="000000"/>
                <w:sz w:val="16"/>
                <w:szCs w:val="16"/>
              </w:rPr>
              <w:t>9 695 057,00</w:t>
            </w:r>
          </w:p>
        </w:tc>
        <w:tc>
          <w:tcPr>
            <w:tcW w:w="1395"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color w:val="000000"/>
                <w:sz w:val="16"/>
                <w:szCs w:val="16"/>
              </w:rPr>
              <w:t>13 815 532,22</w:t>
            </w:r>
          </w:p>
        </w:tc>
        <w:tc>
          <w:tcPr>
            <w:tcW w:w="121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b/>
                <w:color w:val="000000"/>
                <w:sz w:val="16"/>
                <w:szCs w:val="16"/>
                <w:lang w:val="en-US"/>
              </w:rPr>
              <w:t>+4 120 475,22</w:t>
            </w:r>
          </w:p>
        </w:tc>
        <w:tc>
          <w:tcPr>
            <w:tcW w:w="1200"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rPr>
              <w:t>9 444 542,00</w:t>
            </w:r>
          </w:p>
        </w:tc>
        <w:tc>
          <w:tcPr>
            <w:tcW w:w="1247" w:type="dxa"/>
            <w:tcBorders>
              <w:left w:val="single" w:sz="4" w:space="0" w:color="000000"/>
              <w:bottom w:val="single" w:sz="4" w:space="0" w:color="000000"/>
            </w:tcBorders>
          </w:tcPr>
          <w:p>
            <w:pPr>
              <w:pStyle w:val="Normal"/>
              <w:widowControl w:val="false"/>
              <w:spacing w:before="0" w:after="200"/>
              <w:jc w:val="center"/>
              <w:rPr>
                <w:color w:val="000000"/>
              </w:rPr>
            </w:pPr>
            <w:r>
              <w:rPr>
                <w:rFonts w:ascii="Times New Roman" w:hAnsi="Times New Roman"/>
                <w:b/>
                <w:bCs/>
                <w:color w:val="000000"/>
                <w:sz w:val="16"/>
                <w:szCs w:val="16"/>
              </w:rPr>
              <w:t>10 036 182,00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color w:val="000000"/>
              </w:rPr>
            </w:pPr>
            <w:r>
              <w:rPr>
                <w:rFonts w:ascii="Times New Roman" w:hAnsi="Times New Roman"/>
                <w:color w:val="000000"/>
                <w:sz w:val="16"/>
                <w:szCs w:val="16"/>
                <w:lang w:val="en-US"/>
              </w:rPr>
              <w:t>+</w:t>
            </w:r>
            <w:r>
              <w:rPr>
                <w:rFonts w:ascii="Times New Roman" w:hAnsi="Times New Roman"/>
                <w:color w:val="000000"/>
                <w:sz w:val="16"/>
                <w:szCs w:val="16"/>
                <w:lang w:val="en-US"/>
              </w:rPr>
              <w:t>591 640</w:t>
            </w:r>
            <w:r>
              <w:rPr>
                <w:rFonts w:ascii="Times New Roman" w:hAnsi="Times New Roman"/>
                <w:color w:val="000000"/>
                <w:sz w:val="16"/>
                <w:szCs w:val="16"/>
                <w:lang w:val="en-US"/>
              </w:rPr>
              <w:t>,00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b/>
                <w:b/>
                <w:bCs/>
                <w:color w:val="000000"/>
                <w:lang w:val="en-US"/>
              </w:rPr>
            </w:pPr>
            <w:r>
              <w:rPr>
                <w:rFonts w:ascii="Times New Roman" w:hAnsi="Times New Roman"/>
                <w:b/>
                <w:bCs/>
                <w:color w:val="000000"/>
                <w:sz w:val="16"/>
                <w:szCs w:val="16"/>
                <w:lang w:val="en-US"/>
              </w:rPr>
              <w:t>9 100 427,00</w:t>
            </w:r>
          </w:p>
        </w:tc>
        <w:tc>
          <w:tcPr>
            <w:tcW w:w="136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rPr>
              <w:t xml:space="preserve"> </w:t>
            </w:r>
            <w:r>
              <w:rPr>
                <w:rFonts w:ascii="Times New Roman" w:hAnsi="Times New Roman"/>
                <w:b/>
                <w:bCs/>
                <w:color w:val="000000"/>
                <w:sz w:val="16"/>
                <w:szCs w:val="16"/>
                <w:lang w:val="en-US"/>
              </w:rPr>
              <w:t>9 085 007,00</w:t>
            </w:r>
          </w:p>
        </w:tc>
        <w:tc>
          <w:tcPr>
            <w:tcW w:w="1180"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bCs/>
                <w:color w:val="000000"/>
                <w:sz w:val="16"/>
                <w:szCs w:val="16"/>
                <w:lang w:val="en-US"/>
              </w:rPr>
              <w:t xml:space="preserve"> </w:t>
            </w:r>
            <w:r>
              <w:rPr>
                <w:rFonts w:ascii="Times New Roman" w:hAnsi="Times New Roman"/>
                <w:b/>
                <w:bCs/>
                <w:color w:val="000000"/>
                <w:sz w:val="16"/>
                <w:szCs w:val="16"/>
                <w:lang w:val="en-US"/>
              </w:rPr>
              <w:t>-</w:t>
            </w:r>
            <w:r>
              <w:rPr>
                <w:rFonts w:ascii="Times New Roman" w:hAnsi="Times New Roman"/>
                <w:b/>
                <w:bCs/>
                <w:color w:val="000000"/>
                <w:sz w:val="16"/>
                <w:szCs w:val="16"/>
                <w:lang w:val="en-US"/>
              </w:rPr>
              <w:t>15 420,00</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color w:val="000000"/>
        </w:rPr>
      </w:r>
    </w:p>
    <w:p>
      <w:pPr>
        <w:pStyle w:val="Normal"/>
        <w:ind w:firstLine="709"/>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widowControl w:val="false"/>
        <w:spacing w:lineRule="auto" w:line="240" w:before="0" w:after="0"/>
        <w:ind w:firstLine="708"/>
        <w:jc w:val="center"/>
        <w:rPr>
          <w:rFonts w:ascii="Times New Roman" w:hAnsi="Times New Roman" w:eastAsia="Arial Unicode MS" w:cs="Times New Roman"/>
          <w:color w:val="000000"/>
          <w:kern w:val="2"/>
          <w:sz w:val="20"/>
          <w:szCs w:val="20"/>
        </w:rPr>
      </w:pPr>
      <w:r>
        <w:rPr>
          <w:rFonts w:eastAsia="Arial Unicode MS" w:cs="Times New Roman"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color w:val="000000"/>
        </w:rPr>
      </w:r>
    </w:p>
    <w:sectPr>
      <w:footerReference w:type="default" r:id="rId3"/>
      <w:type w:val="nextPage"/>
      <w:pgSz w:orient="landscape" w:w="16838" w:h="11906"/>
      <w:pgMar w:left="1134" w:right="1134" w:gutter="0" w:header="0" w:top="567" w:footer="0" w:bottom="1134"/>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еш">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9c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8805a9"/>
    <w:pPr>
      <w:keepNext w:val="true"/>
      <w:keepLines/>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6">
    <w:name w:val="Heading 6"/>
    <w:basedOn w:val="Normal"/>
    <w:next w:val="Normal"/>
    <w:link w:val="61"/>
    <w:qFormat/>
    <w:rsid w:val="0085184a"/>
    <w:pPr>
      <w:keepNext w:val="true"/>
      <w:widowControl w:val="false"/>
      <w:spacing w:lineRule="auto" w:line="240" w:before="0" w:after="0"/>
      <w:jc w:val="both"/>
      <w:outlineLvl w:val="5"/>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semiHidden/>
    <w:qFormat/>
    <w:rsid w:val="00e244de"/>
    <w:rPr/>
  </w:style>
  <w:style w:type="character" w:styleId="Style13" w:customStyle="1">
    <w:name w:val="Нижний колонтитул Знак"/>
    <w:basedOn w:val="DefaultParagraphFont"/>
    <w:uiPriority w:val="99"/>
    <w:qFormat/>
    <w:rsid w:val="00e244de"/>
    <w:rPr/>
  </w:style>
  <w:style w:type="character" w:styleId="61" w:customStyle="1">
    <w:name w:val="Заголовок 6 Знак"/>
    <w:basedOn w:val="DefaultParagraphFont"/>
    <w:qFormat/>
    <w:rsid w:val="0085184a"/>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BalloonText"/>
    <w:uiPriority w:val="99"/>
    <w:semiHidden/>
    <w:qFormat/>
    <w:rsid w:val="00440415"/>
    <w:rPr>
      <w:rFonts w:ascii="Tahoma" w:hAnsi="Tahoma" w:cs="Tahoma"/>
      <w:sz w:val="16"/>
      <w:szCs w:val="16"/>
    </w:rPr>
  </w:style>
  <w:style w:type="character" w:styleId="Style15" w:customStyle="1">
    <w:name w:val="Без интервала Знак"/>
    <w:link w:val="NoSpacing"/>
    <w:uiPriority w:val="1"/>
    <w:qFormat/>
    <w:rsid w:val="00f02d4c"/>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uiPriority w:val="9"/>
    <w:qFormat/>
    <w:rsid w:val="008805a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Pagenumber">
    <w:name w:val="page number"/>
    <w:basedOn w:val="DefaultParagraphFont"/>
    <w:qFormat/>
    <w:rsid w:val="008805a9"/>
    <w:rPr/>
  </w:style>
  <w:style w:type="character" w:styleId="FontStyle11" w:customStyle="1">
    <w:name w:val="Font Style11"/>
    <w:qFormat/>
    <w:rsid w:val="008805a9"/>
    <w:rPr>
      <w:rFonts w:ascii="Times New Roman" w:hAnsi="Times New Roman" w:cs="Times New Roman"/>
      <w:b/>
      <w:bCs/>
      <w:sz w:val="22"/>
      <w:szCs w:val="22"/>
    </w:rPr>
  </w:style>
  <w:style w:type="character" w:styleId="Blk" w:customStyle="1">
    <w:name w:val="blk"/>
    <w:basedOn w:val="DefaultParagraphFont"/>
    <w:qFormat/>
    <w:rsid w:val="00ae47e7"/>
    <w:rPr/>
  </w:style>
  <w:style w:type="character" w:styleId="Style16" w:customStyle="1">
    <w:name w:val="Интернет-ссылка"/>
    <w:basedOn w:val="DefaultParagraphFont"/>
    <w:uiPriority w:val="99"/>
    <w:semiHidden/>
    <w:unhideWhenUsed/>
    <w:rsid w:val="00ae47e7"/>
    <w:rPr>
      <w:color w:val="0000FF"/>
      <w:u w:val="single"/>
    </w:rPr>
  </w:style>
  <w:style w:type="character" w:styleId="WW8Num8z0" w:customStyle="1">
    <w:name w:val="WW8Num8z0"/>
    <w:qFormat/>
    <w:rPr/>
  </w:style>
  <w:style w:type="character" w:styleId="NoSpacingChar" w:customStyle="1">
    <w:name w:val="No Spacing Char"/>
    <w:link w:val="12"/>
    <w:qFormat/>
    <w:locked/>
    <w:rsid w:val="00930cee"/>
    <w:rPr>
      <w:rFonts w:ascii="Calibri" w:hAnsi="Calibri" w:eastAsia="Calibri" w:cs="Calibri"/>
      <w:lang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250ebc"/>
    <w:pPr>
      <w:widowControl/>
      <w:suppressAutoHyphens w:val="true"/>
      <w:bidi w:val="0"/>
      <w:spacing w:before="0" w:after="0"/>
      <w:jc w:val="left"/>
    </w:pPr>
    <w:rPr>
      <w:rFonts w:ascii="Arial" w:hAnsi="Arial" w:eastAsia="Calibri" w:cs="Arial" w:eastAsiaTheme="minorHAnsi"/>
      <w:color w:val="auto"/>
      <w:kern w:val="0"/>
      <w:sz w:val="20"/>
      <w:szCs w:val="20"/>
      <w:lang w:val="ru-RU" w:eastAsia="en-US" w:bidi="ar-SA"/>
    </w:rPr>
  </w:style>
  <w:style w:type="paragraph" w:styleId="Style23" w:customStyle="1">
    <w:name w:val="Колонтитул"/>
    <w:basedOn w:val="Normal"/>
    <w:qFormat/>
    <w:pPr/>
    <w:rPr/>
  </w:style>
  <w:style w:type="paragraph" w:styleId="Style24">
    <w:name w:val="Header"/>
    <w:basedOn w:val="Normal"/>
    <w:link w:val="Style12"/>
    <w:uiPriority w:val="99"/>
    <w:semiHidden/>
    <w:unhideWhenUsed/>
    <w:rsid w:val="00e244de"/>
    <w:pPr>
      <w:tabs>
        <w:tab w:val="clear" w:pos="709"/>
        <w:tab w:val="center" w:pos="4677" w:leader="none"/>
        <w:tab w:val="right" w:pos="9355" w:leader="none"/>
      </w:tabs>
      <w:spacing w:lineRule="auto" w:line="240" w:before="0" w:after="0"/>
    </w:pPr>
    <w:rPr/>
  </w:style>
  <w:style w:type="paragraph" w:styleId="Style25">
    <w:name w:val="Footer"/>
    <w:basedOn w:val="Normal"/>
    <w:link w:val="Style13"/>
    <w:uiPriority w:val="99"/>
    <w:unhideWhenUsed/>
    <w:rsid w:val="00e244de"/>
    <w:pPr>
      <w:tabs>
        <w:tab w:val="clear" w:pos="709"/>
        <w:tab w:val="center" w:pos="4677" w:leader="none"/>
        <w:tab w:val="right" w:pos="9355" w:leader="none"/>
      </w:tabs>
      <w:spacing w:lineRule="auto" w:line="240" w:before="0" w:after="0"/>
    </w:pPr>
    <w:rPr/>
  </w:style>
  <w:style w:type="paragraph" w:styleId="ListParagraph">
    <w:name w:val="List Paragraph"/>
    <w:basedOn w:val="Normal"/>
    <w:uiPriority w:val="34"/>
    <w:qFormat/>
    <w:rsid w:val="00d94d22"/>
    <w:pPr>
      <w:spacing w:before="0" w:after="200"/>
      <w:ind w:left="720" w:hanging="0"/>
      <w:contextualSpacing/>
    </w:pPr>
    <w:rPr/>
  </w:style>
  <w:style w:type="paragraph" w:styleId="BalloonText">
    <w:name w:val="Balloon Text"/>
    <w:basedOn w:val="Normal"/>
    <w:link w:val="Style14"/>
    <w:uiPriority w:val="99"/>
    <w:semiHidden/>
    <w:unhideWhenUsed/>
    <w:qFormat/>
    <w:rsid w:val="00440415"/>
    <w:pPr>
      <w:spacing w:lineRule="auto" w:line="240" w:before="0" w:after="0"/>
    </w:pPr>
    <w:rPr>
      <w:rFonts w:ascii="Tahoma" w:hAnsi="Tahoma" w:cs="Tahoma"/>
      <w:sz w:val="16"/>
      <w:szCs w:val="16"/>
    </w:rPr>
  </w:style>
  <w:style w:type="paragraph" w:styleId="NoSpacing">
    <w:name w:val="No Spacing"/>
    <w:link w:val="Style15"/>
    <w:uiPriority w:val="1"/>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en-US" w:bidi="ar-SA"/>
    </w:rPr>
  </w:style>
  <w:style w:type="paragraph" w:styleId="ConsNormal" w:customStyle="1">
    <w:name w:val="ConsNormal"/>
    <w:qFormat/>
    <w:rsid w:val="008805a9"/>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Default" w:customStyle="1">
    <w:name w:val="Default"/>
    <w:qFormat/>
    <w:rsid w:val="008805a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Nonformat" w:customStyle="1">
    <w:name w:val="ConsPlusNonformat"/>
    <w:qFormat/>
    <w:rsid w:val="00ae47e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6" w:customStyle="1">
    <w:name w:val="Содержимое таблицы"/>
    <w:basedOn w:val="Normal"/>
    <w:qFormat/>
    <w:pPr>
      <w:widowControl w:val="false"/>
      <w:suppressLineNumbers/>
    </w:pPr>
    <w:rPr/>
  </w:style>
  <w:style w:type="paragraph" w:styleId="Style27" w:customStyle="1">
    <w:name w:val="Заголовок таблицы"/>
    <w:basedOn w:val="Style26"/>
    <w:qFormat/>
    <w:pPr>
      <w:jc w:val="center"/>
    </w:pPr>
    <w:rPr>
      <w:b/>
      <w:bCs/>
    </w:rPr>
  </w:style>
  <w:style w:type="paragraph" w:styleId="12" w:customStyle="1">
    <w:name w:val="Без интервала1"/>
    <w:link w:val="NoSpacingChar"/>
    <w:qFormat/>
    <w:rsid w:val="00db6cda"/>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d21de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af6">
    <w:name w:val="Grid Table Light"/>
    <w:basedOn w:val="a1"/>
    <w:uiPriority w:val="40"/>
    <w:rsid w:val="00d931e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1D49-7FA1-44FE-9997-CCFA16E0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Application>LibreOffice/7.3.4.2$Windows_X86_64 LibreOffice_project/728fec16bd5f605073805c3c9e7c4212a0120dc5</Application>
  <AppVersion>15.0000</AppVersion>
  <Pages>24</Pages>
  <Words>9312</Words>
  <Characters>57232</Characters>
  <CharactersWithSpaces>64994</CharactersWithSpaces>
  <Paragraphs>2363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2023-12-25T22:05:00Z</dcterms:created>
  <dc:creator>Смирнова</dc:creator>
  <dc:description/>
  <dc:language>ru-RU</dc:language>
  <cp:lastModifiedBy/>
  <cp:lastPrinted>2024-01-09T14:27:15Z</cp:lastPrinted>
  <dcterms:modified xsi:type="dcterms:W3CDTF">2024-01-09T15:27:05Z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