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F0000"/>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______________________________________________________________</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 xml:space="preserve">E-mail:  luhkso@yandex.ru       </w:t>
      </w:r>
    </w:p>
    <w:p>
      <w:pPr>
        <w:pStyle w:val="Normal"/>
        <w:spacing w:before="0" w:after="200"/>
        <w:ind w:left="0" w:right="0" w:firstLine="680"/>
        <w:contextualSpacing/>
        <w:jc w:val="both"/>
        <w:rPr>
          <w:rFonts w:ascii="Times New Roman" w:hAnsi="Times New Roman" w:cs="Times New Roman"/>
          <w:b/>
          <w:b/>
          <w:color w:val="C9211E"/>
          <w:sz w:val="28"/>
          <w:szCs w:val="28"/>
        </w:rPr>
      </w:pPr>
      <w:r>
        <w:rPr>
          <w:rFonts w:cs="Times New Roman" w:ascii="Times New Roman" w:hAnsi="Times New Roman"/>
          <w:b/>
          <w:color w:val="C9211E"/>
          <w:sz w:val="28"/>
          <w:szCs w:val="28"/>
        </w:rPr>
      </w:r>
    </w:p>
    <w:p>
      <w:pPr>
        <w:pStyle w:val="Normal"/>
        <w:jc w:val="center"/>
        <w:rPr>
          <w:color w:val="000000"/>
        </w:rPr>
      </w:pPr>
      <w:r>
        <w:rPr>
          <w:rFonts w:cs="Times New Roman" w:ascii="Times New Roman" w:hAnsi="Times New Roman"/>
          <w:color w:val="000000"/>
          <w:sz w:val="28"/>
          <w:szCs w:val="28"/>
        </w:rPr>
        <w:t xml:space="preserve">п.Лух                                                                            от  </w:t>
      </w:r>
      <w:r>
        <w:rPr>
          <w:rFonts w:cs="Times New Roman" w:ascii="Times New Roman" w:hAnsi="Times New Roman"/>
          <w:color w:val="000000"/>
          <w:sz w:val="28"/>
          <w:szCs w:val="28"/>
          <w:lang w:val="en-US"/>
        </w:rPr>
        <w:t>19</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12</w:t>
      </w:r>
      <w:r>
        <w:rPr>
          <w:rFonts w:cs="Times New Roman" w:ascii="Times New Roman" w:hAnsi="Times New Roman"/>
          <w:color w:val="000000"/>
          <w:sz w:val="28"/>
          <w:szCs w:val="28"/>
        </w:rPr>
        <w:t>.2024 года</w:t>
      </w:r>
    </w:p>
    <w:p>
      <w:pPr>
        <w:pStyle w:val="Normal"/>
        <w:jc w:val="center"/>
        <w:rPr>
          <w:color w:val="000000"/>
        </w:rPr>
      </w:pPr>
      <w:r>
        <w:rPr>
          <w:rFonts w:cs="Times New Roman" w:ascii="Times New Roman" w:hAnsi="Times New Roman"/>
          <w:b/>
          <w:color w:val="000000"/>
          <w:sz w:val="28"/>
          <w:szCs w:val="28"/>
        </w:rPr>
        <w:t>ЗАКЛЮЧЕНИЕ № 7</w:t>
      </w:r>
      <w:r>
        <w:rPr>
          <w:rFonts w:cs="Times New Roman" w:ascii="Times New Roman" w:hAnsi="Times New Roman"/>
          <w:b/>
          <w:color w:val="000000"/>
          <w:sz w:val="28"/>
          <w:szCs w:val="28"/>
          <w:lang w:val="ru-RU"/>
        </w:rPr>
        <w:t>5</w:t>
      </w:r>
    </w:p>
    <w:p>
      <w:pPr>
        <w:pStyle w:val="Normal"/>
        <w:spacing w:lineRule="auto" w:line="240" w:before="0" w:after="0"/>
        <w:contextualSpacing/>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Порздневского сельского поселения «О внесении изменений и дополнений в решение Совета Порздневского сельского поселения от 29.12.2023 № 30 «О  бюджете Порздневского сельского поселения на 2024 год</w:t>
      </w:r>
    </w:p>
    <w:p>
      <w:pPr>
        <w:pStyle w:val="Normal"/>
        <w:spacing w:lineRule="auto" w:line="240" w:before="0" w:after="0"/>
        <w:contextualSpacing/>
        <w:jc w:val="center"/>
        <w:rPr>
          <w:color w:val="000000"/>
        </w:rPr>
      </w:pPr>
      <w:r>
        <w:rPr>
          <w:rFonts w:cs="Times New Roman" w:ascii="Times New Roman" w:hAnsi="Times New Roman"/>
          <w:b/>
          <w:color w:val="000000"/>
          <w:sz w:val="28"/>
          <w:szCs w:val="28"/>
        </w:rPr>
        <w:t>и на плановый период 2025-2026 годов»</w:t>
      </w:r>
    </w:p>
    <w:p>
      <w:pPr>
        <w:pStyle w:val="Normal"/>
        <w:spacing w:lineRule="auto" w:line="240" w:before="0" w:after="0"/>
        <w:contextualSpacing/>
        <w:jc w:val="both"/>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Порздневского сельского поселения «О внесении изменений и дополнений в решение Совета Порздневского сельского поселения от 29.12.2023 г. № 30 «О бюджете Порздневского сельского поселения на 2024 год и плановый период 2025- 2026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РФ,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13.12</w:t>
      </w:r>
      <w:r>
        <w:rPr>
          <w:rFonts w:cs="Times New Roman" w:ascii="Times New Roman" w:hAnsi="Times New Roman"/>
          <w:color w:val="000000"/>
          <w:sz w:val="28"/>
          <w:szCs w:val="28"/>
          <w:lang w:val="en-US"/>
        </w:rPr>
        <w:t>.2024</w:t>
      </w:r>
      <w:r>
        <w:rPr>
          <w:rFonts w:cs="Times New Roman" w:ascii="Times New Roman" w:hAnsi="Times New Roman"/>
          <w:color w:val="000000"/>
          <w:sz w:val="28"/>
          <w:szCs w:val="28"/>
        </w:rPr>
        <w:t xml:space="preserve">г. № </w:t>
      </w:r>
      <w:r>
        <w:rPr>
          <w:rFonts w:cs="Times New Roman" w:ascii="Times New Roman" w:hAnsi="Times New Roman"/>
          <w:color w:val="000000"/>
          <w:sz w:val="28"/>
          <w:szCs w:val="28"/>
          <w:lang w:val="en-US"/>
        </w:rPr>
        <w:t>70</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Порздневского сельского поселения «О внесении изменений и дополнений в решение Совета Порздневского сельского поселения от 29.12.2023г. № 30  «О бюджете Порздневского сельского поселения на 2024 год и на плановый период 2025-2026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Администрация Порздневского сельского поселения, как орган, уполномоченный на составление проекта решения и внесения его для утверждения в Совет Порздневского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Совет Порздневского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13.12</w:t>
      </w:r>
      <w:r>
        <w:rPr>
          <w:rFonts w:cs="Times New Roman" w:ascii="Times New Roman" w:hAnsi="Times New Roman"/>
          <w:color w:val="000000"/>
          <w:sz w:val="28"/>
          <w:szCs w:val="28"/>
          <w:lang w:val="en-US"/>
        </w:rPr>
        <w:t>.2024г</w:t>
      </w:r>
      <w:r>
        <w:rPr>
          <w:rFonts w:cs="Times New Roman" w:ascii="Times New Roman" w:hAnsi="Times New Roman"/>
          <w:color w:val="000000"/>
          <w:sz w:val="28"/>
          <w:szCs w:val="28"/>
        </w:rPr>
        <w:t>. по 16.12</w:t>
      </w:r>
      <w:r>
        <w:rPr>
          <w:rFonts w:cs="Times New Roman" w:ascii="Times New Roman" w:hAnsi="Times New Roman"/>
          <w:color w:val="000000"/>
          <w:sz w:val="28"/>
          <w:szCs w:val="28"/>
          <w:lang w:val="en-US"/>
        </w:rPr>
        <w:t>.2024г</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Исполнитель экспертно-аналитического мероприятия: </w:t>
      </w:r>
      <w:r>
        <w:rPr>
          <w:rFonts w:cs="Times New Roman" w:ascii="Times New Roman" w:hAnsi="Times New Roman"/>
          <w:color w:val="000000"/>
          <w:sz w:val="28"/>
          <w:szCs w:val="28"/>
        </w:rPr>
        <w:t>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Порздневского сельского поселения (далее – бюджет), утвержденные статьей 1 решения Совета Порздневского сельского поселения от 29.12.2023 № 30 «О  бюджете Порздневского сельского поселения на 2024 год и на плановый период 2025-2026 годов» (далее – решение Совета Порздневского сельского поселения от 29.12.2023г. № 30).</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W w:w="9571" w:type="dxa"/>
        <w:jc w:val="left"/>
        <w:tblInd w:w="-113" w:type="dxa"/>
        <w:tblLayout w:type="fixed"/>
        <w:tblCellMar>
          <w:top w:w="0" w:type="dxa"/>
          <w:left w:w="108" w:type="dxa"/>
          <w:bottom w:w="0" w:type="dxa"/>
          <w:right w:w="108" w:type="dxa"/>
        </w:tblCellMar>
      </w:tblPr>
      <w:tblGrid>
        <w:gridCol w:w="2357"/>
        <w:gridCol w:w="1720"/>
        <w:gridCol w:w="2259"/>
        <w:gridCol w:w="1710"/>
        <w:gridCol w:w="1525"/>
      </w:tblGrid>
      <w:tr>
        <w:trPr>
          <w:trHeight w:val="196" w:hRule="atLeast"/>
        </w:trPr>
        <w:tc>
          <w:tcPr>
            <w:tcW w:w="23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color w:val="000000"/>
              </w:rPr>
            </w:pPr>
            <w:r>
              <w:rPr>
                <w:color w:val="000000"/>
              </w:rPr>
            </w:r>
          </w:p>
        </w:tc>
        <w:tc>
          <w:tcPr>
            <w:tcW w:w="1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color w:val="000000"/>
              </w:rPr>
            </w:pPr>
            <w:r>
              <w:rPr>
                <w:color w:val="000000"/>
              </w:rPr>
            </w:r>
          </w:p>
        </w:tc>
        <w:tc>
          <w:tcPr>
            <w:tcW w:w="2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color w:val="000000"/>
              </w:rPr>
            </w:pPr>
            <w:r>
              <w:rPr>
                <w:color w:val="000000"/>
              </w:rPr>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r>
              <w:rPr>
                <w:rFonts w:eastAsia="Calibri" w:cs="Times New Roman" w:ascii="Times New Roman" w:hAnsi="Times New Roman"/>
                <w:color w:val="000000"/>
                <w:kern w:val="0"/>
                <w:sz w:val="20"/>
                <w:szCs w:val="20"/>
                <w:lang w:val="en-US" w:eastAsia="en-US" w:bidi="ar-SA"/>
              </w:rPr>
              <w:t>7 173 687,44</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19 051 325,44</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+1 877 638,00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ascii="Times New Roman" w:hAnsi="Times New Roman"/>
                <w:color w:val="000000"/>
                <w:kern w:val="0"/>
                <w:sz w:val="20"/>
                <w:szCs w:val="20"/>
                <w:lang w:val="en-US" w:eastAsia="en-US" w:bidi="ar-SA"/>
              </w:rPr>
              <w:t>10,93</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17 </w:t>
            </w:r>
            <w:r>
              <w:rPr>
                <w:rFonts w:eastAsia="Calibri" w:cs="Times New Roman" w:ascii="Times New Roman" w:hAnsi="Times New Roman"/>
                <w:color w:val="000000"/>
                <w:kern w:val="0"/>
                <w:sz w:val="20"/>
                <w:szCs w:val="20"/>
                <w:lang w:val="en-US" w:eastAsia="en-US" w:bidi="ar-SA"/>
              </w:rPr>
              <w:t>420 129,44</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19 051 325,44</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r>
              <w:rPr>
                <w:rFonts w:eastAsia="Calibri" w:cs="Times New Roman" w:ascii="Times New Roman" w:hAnsi="Times New Roman"/>
                <w:color w:val="000000"/>
                <w:kern w:val="0"/>
                <w:sz w:val="20"/>
                <w:szCs w:val="20"/>
                <w:lang w:val="en-US" w:eastAsia="en-US" w:bidi="ar-SA"/>
              </w:rPr>
              <w:t>1 631 196,00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9,36</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- 246 442,00</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 xml:space="preserve"> </w:t>
            </w:r>
            <w:r>
              <w:rPr>
                <w:rFonts w:eastAsia="Calibri" w:cs="Times New Roman" w:ascii="Times New Roman" w:hAnsi="Times New Roman"/>
                <w:color w:val="000000"/>
                <w:kern w:val="0"/>
                <w:sz w:val="20"/>
                <w:szCs w:val="20"/>
                <w:lang w:val="ru-RU" w:eastAsia="en-US" w:bidi="ar-SA"/>
              </w:rPr>
              <w:t>246 442,00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-100,00</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общий объем доходов бюджета увеличен на</w:t>
      </w:r>
      <w:r>
        <w:rPr>
          <w:rFonts w:cs="Times New Roman" w:ascii="Times New Roman" w:hAnsi="Times New Roman"/>
          <w:color w:val="000000"/>
          <w:sz w:val="28"/>
          <w:szCs w:val="28"/>
          <w:lang w:val="en-US"/>
        </w:rPr>
        <w:t xml:space="preserve"> </w:t>
      </w:r>
      <w:r>
        <w:rPr>
          <w:rFonts w:eastAsia="Calibri" w:cs="Times New Roman" w:ascii="Times New Roman" w:hAnsi="Times New Roman"/>
          <w:color w:val="000000"/>
          <w:kern w:val="0"/>
          <w:sz w:val="28"/>
          <w:szCs w:val="28"/>
          <w:lang w:val="en-US" w:eastAsia="en-US" w:bidi="ar-SA"/>
        </w:rPr>
        <w:t>1 877 638,00</w:t>
      </w:r>
      <w:r>
        <w:rPr>
          <w:rFonts w:cs="Times New Roman" w:ascii="Times New Roman" w:hAnsi="Times New Roman"/>
          <w:color w:val="000000"/>
          <w:sz w:val="28"/>
          <w:szCs w:val="28"/>
          <w:lang w:val="en-US"/>
        </w:rPr>
        <w:t xml:space="preserve"> </w:t>
      </w:r>
      <w:r>
        <w:rPr>
          <w:rFonts w:cs="Times New Roman" w:ascii="Times New Roman" w:hAnsi="Times New Roman"/>
          <w:color w:val="000000"/>
          <w:sz w:val="28"/>
          <w:szCs w:val="28"/>
          <w:lang w:val="ru-RU"/>
        </w:rPr>
        <w:t xml:space="preserve">руб. </w:t>
      </w:r>
      <w:r>
        <w:rPr>
          <w:rFonts w:cs="Times New Roman" w:ascii="Times New Roman" w:hAnsi="Times New Roman"/>
          <w:color w:val="000000"/>
          <w:sz w:val="28"/>
          <w:szCs w:val="28"/>
        </w:rPr>
        <w:t xml:space="preserve">и составит   </w:t>
      </w:r>
      <w:r>
        <w:rPr>
          <w:rFonts w:eastAsia="Calibri" w:cs="Times New Roman" w:ascii="Times New Roman" w:hAnsi="Times New Roman"/>
          <w:color w:val="000000"/>
          <w:kern w:val="0"/>
          <w:sz w:val="28"/>
          <w:szCs w:val="28"/>
          <w:lang w:val="ru-RU" w:eastAsia="en-US" w:bidi="ar-SA"/>
        </w:rPr>
        <w:t>19 051 325,44</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общий объем расходов бюджета увеличен на </w:t>
      </w:r>
      <w:r>
        <w:rPr>
          <w:rFonts w:eastAsia="Calibri" w:cs="Times New Roman" w:ascii="Times New Roman" w:hAnsi="Times New Roman"/>
          <w:color w:val="000000"/>
          <w:kern w:val="0"/>
          <w:sz w:val="28"/>
          <w:szCs w:val="28"/>
          <w:lang w:val="en-US" w:eastAsia="en-US" w:bidi="ar-SA"/>
        </w:rPr>
        <w:t>1 631 196,00</w:t>
      </w:r>
      <w:r>
        <w:rPr>
          <w:rFonts w:eastAsia="Calibri" w:cs="Times New Roman" w:ascii="Times New Roman" w:hAnsi="Times New Roman"/>
          <w:color w:val="000000"/>
          <w:kern w:val="0"/>
          <w:sz w:val="28"/>
          <w:szCs w:val="28"/>
          <w:lang w:val="ru-RU" w:eastAsia="en-US" w:bidi="ar-SA"/>
        </w:rPr>
        <w:t xml:space="preserve"> руб. 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bCs/>
          <w:color w:val="000000"/>
          <w:kern w:val="0"/>
          <w:sz w:val="28"/>
          <w:szCs w:val="28"/>
          <w:lang w:val="en-US" w:eastAsia="en-US" w:bidi="ar-SA"/>
        </w:rPr>
        <w:t>19 051 325,44</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общий объем дефицита бюджета  </w:t>
      </w:r>
      <w:r>
        <w:rPr>
          <w:rFonts w:cs="Times New Roman" w:ascii="Times New Roman" w:hAnsi="Times New Roman"/>
          <w:color w:val="000000"/>
          <w:sz w:val="28"/>
          <w:szCs w:val="28"/>
          <w:lang w:val="ru-RU"/>
        </w:rPr>
        <w:t xml:space="preserve">изменится на 246 442,00 руб. и </w:t>
      </w:r>
      <w:r>
        <w:rPr>
          <w:rFonts w:cs="Times New Roman" w:ascii="Times New Roman" w:hAnsi="Times New Roman"/>
          <w:color w:val="000000"/>
          <w:sz w:val="28"/>
          <w:szCs w:val="28"/>
        </w:rPr>
        <w:t>составит 0,00 руб.</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Основные характеристики бюджета Порздневского сельского поселения на плановый период 2025 и 2026 годов не изменились.</w:t>
      </w:r>
    </w:p>
    <w:p>
      <w:pPr>
        <w:pStyle w:val="Normal"/>
        <w:spacing w:lineRule="auto" w:line="240" w:before="0" w:after="0"/>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2. В статье 3 проектом решения предлагается:</w:t>
      </w:r>
    </w:p>
    <w:p>
      <w:pPr>
        <w:pStyle w:val="Normal"/>
        <w:spacing w:lineRule="auto" w:line="240" w:before="0" w:after="0"/>
        <w:jc w:val="both"/>
        <w:rPr>
          <w:color w:val="000000"/>
        </w:rPr>
      </w:pPr>
      <w:r>
        <w:rPr>
          <w:rFonts w:eastAsia="Times New Roman" w:ascii="Times New Roman" w:hAnsi="Times New Roman"/>
          <w:color w:val="000000"/>
          <w:sz w:val="28"/>
          <w:szCs w:val="28"/>
          <w:lang w:eastAsia="ru-RU"/>
        </w:rPr>
        <w:t xml:space="preserve">- внести изменения в приложение № 2 «Доходы бюджета Порздневского сельского поселения по кодам классификации доходов бюджета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 30, согласно которому общий объем доходов увеличится на </w:t>
      </w:r>
      <w:r>
        <w:rPr>
          <w:rFonts w:eastAsia="Calibri" w:cs="Times New Roman" w:ascii="Times New Roman" w:hAnsi="Times New Roman"/>
          <w:color w:val="000000"/>
          <w:kern w:val="0"/>
          <w:sz w:val="28"/>
          <w:szCs w:val="28"/>
          <w:lang w:val="en-US" w:eastAsia="en-US" w:bidi="ar-SA"/>
        </w:rPr>
        <w:t>1 877 638,00</w:t>
      </w:r>
      <w:r>
        <w:rPr>
          <w:rFonts w:eastAsia="Times New Roman" w:cs="Times New Roman" w:ascii="Times New Roman" w:hAnsi="Times New Roman"/>
          <w:color w:val="000000"/>
          <w:sz w:val="28"/>
          <w:szCs w:val="28"/>
          <w:lang w:val="en-US" w:eastAsia="ru-RU"/>
        </w:rPr>
        <w:t xml:space="preserve"> </w:t>
      </w:r>
      <w:r>
        <w:rPr>
          <w:rFonts w:eastAsia="Times New Roman" w:cs="Times New Roman" w:ascii="Times New Roman" w:hAnsi="Times New Roman"/>
          <w:color w:val="000000"/>
          <w:sz w:val="28"/>
          <w:szCs w:val="28"/>
          <w:lang w:val="ru-RU" w:eastAsia="ru-RU"/>
        </w:rPr>
        <w:t xml:space="preserve">руб. </w:t>
      </w:r>
      <w:r>
        <w:rPr>
          <w:rFonts w:eastAsia="Times New Roman" w:cs="Times New Roman" w:ascii="Times New Roman" w:hAnsi="Times New Roman"/>
          <w:color w:val="000000"/>
          <w:sz w:val="28"/>
          <w:szCs w:val="28"/>
          <w:lang w:eastAsia="ru-RU"/>
        </w:rPr>
        <w:t xml:space="preserve">и составит  </w:t>
      </w:r>
      <w:r>
        <w:rPr>
          <w:rFonts w:eastAsia="Calibri" w:cs="Times New Roman" w:ascii="Times New Roman" w:hAnsi="Times New Roman"/>
          <w:color w:val="000000"/>
          <w:kern w:val="0"/>
          <w:sz w:val="28"/>
          <w:szCs w:val="28"/>
          <w:lang w:val="ru-RU" w:eastAsia="en-US" w:bidi="ar-SA"/>
        </w:rPr>
        <w:t xml:space="preserve">19 051 325,44 </w:t>
      </w:r>
      <w:r>
        <w:rPr>
          <w:rFonts w:eastAsia="Times New Roman" w:cs="Times New Roman" w:ascii="Times New Roman" w:hAnsi="Times New Roman"/>
          <w:color w:val="000000"/>
          <w:sz w:val="28"/>
          <w:szCs w:val="28"/>
          <w:lang w:eastAsia="ru-RU"/>
        </w:rPr>
        <w:t>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1 к настоящему заключению;</w:t>
      </w:r>
    </w:p>
    <w:p>
      <w:pPr>
        <w:pStyle w:val="ConsPlusNormal"/>
        <w:tabs>
          <w:tab w:val="clear" w:pos="708"/>
          <w:tab w:val="left" w:pos="360" w:leader="none"/>
          <w:tab w:val="left" w:pos="1080" w:leader="none"/>
        </w:tabs>
        <w:spacing w:before="0" w:after="0"/>
        <w:jc w:val="both"/>
        <w:rPr>
          <w:color w:val="000000"/>
        </w:rPr>
      </w:pPr>
      <w:r>
        <w:rPr>
          <w:rFonts w:eastAsia="Times New Roman" w:ascii="Times New Roman" w:hAnsi="Times New Roman"/>
          <w:color w:val="000000"/>
          <w:sz w:val="28"/>
          <w:szCs w:val="28"/>
          <w:lang w:eastAsia="ru-RU"/>
        </w:rPr>
        <w:t xml:space="preserve">- абзац 2 подпункта1 пункта 2  изложить в новой редакции: </w:t>
      </w:r>
    </w:p>
    <w:p>
      <w:pPr>
        <w:pStyle w:val="ConsPlusNormal"/>
        <w:tabs>
          <w:tab w:val="clear" w:pos="708"/>
          <w:tab w:val="left" w:pos="0" w:leader="none"/>
          <w:tab w:val="left" w:pos="1080" w:leader="none"/>
        </w:tabs>
        <w:spacing w:before="0" w:after="0"/>
        <w:jc w:val="both"/>
        <w:rPr>
          <w:color w:val="000000"/>
        </w:rPr>
      </w:pPr>
      <w:r>
        <w:rPr>
          <w:rFonts w:cs="Times New Roman" w:ascii="Times New Roman" w:hAnsi="Times New Roman"/>
          <w:color w:val="000000"/>
          <w:sz w:val="28"/>
          <w:szCs w:val="28"/>
        </w:rPr>
        <w:t>а) на 2024 год в сумме 15 018 696,68 руб.;</w:t>
      </w:r>
    </w:p>
    <w:p>
      <w:pPr>
        <w:pStyle w:val="ConsPlusNormal"/>
        <w:tabs>
          <w:tab w:val="clear" w:pos="708"/>
          <w:tab w:val="left" w:pos="360" w:leader="none"/>
          <w:tab w:val="left" w:pos="1080" w:leader="none"/>
        </w:tabs>
        <w:spacing w:before="0" w:after="0"/>
        <w:jc w:val="both"/>
        <w:rPr>
          <w:color w:val="000000"/>
        </w:rPr>
      </w:pPr>
      <w:r>
        <w:rPr>
          <w:rFonts w:eastAsia="Times New Roman" w:ascii="Times New Roman" w:hAnsi="Times New Roman"/>
          <w:color w:val="000000"/>
          <w:sz w:val="28"/>
          <w:szCs w:val="28"/>
          <w:lang w:eastAsia="ru-RU"/>
        </w:rPr>
        <w:t xml:space="preserve">- абзац 2 подпункта 2 пункта 2  изложить в новой редакции: </w:t>
      </w:r>
    </w:p>
    <w:p>
      <w:pPr>
        <w:pStyle w:val="ConsPlusNormal"/>
        <w:tabs>
          <w:tab w:val="clear" w:pos="708"/>
          <w:tab w:val="left" w:pos="0" w:leader="none"/>
          <w:tab w:val="left" w:pos="1080" w:leader="none"/>
        </w:tabs>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а) на 2024 год в сумме 3 644 199,80 руб. </w:t>
      </w:r>
    </w:p>
    <w:p>
      <w:pPr>
        <w:pStyle w:val="Normal"/>
        <w:widowControl/>
        <w:suppressAutoHyphens w:val="true"/>
        <w:bidi w:val="0"/>
        <w:spacing w:lineRule="auto" w:line="240" w:before="0" w:after="0"/>
        <w:ind w:left="0" w:right="0" w:hanging="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val="ru-RU" w:eastAsia="ru-RU"/>
        </w:rPr>
        <w:t>3</w:t>
      </w:r>
      <w:r>
        <w:rPr>
          <w:rFonts w:eastAsia="Times New Roman" w:cs="Times New Roman" w:ascii="Times New Roman" w:hAnsi="Times New Roman"/>
          <w:color w:val="000000"/>
          <w:sz w:val="28"/>
          <w:szCs w:val="28"/>
          <w:lang w:eastAsia="ru-RU"/>
        </w:rPr>
        <w:t>. Проектом решения предлагается в статье 4 приложение №9 «</w:t>
      </w:r>
      <w:r>
        <w:rPr>
          <w:rFonts w:cs="Times New Roman" w:ascii="Times New Roman" w:hAnsi="Times New Roman"/>
          <w:color w:val="000000"/>
          <w:sz w:val="28"/>
          <w:szCs w:val="28"/>
        </w:rPr>
        <w:t xml:space="preserve">Источники внутреннего финансирования дефицита бюджета Порздневского сельского поселения на 2024 год и на плановый период 2025-2026 годов» к решению </w:t>
      </w:r>
      <w:r>
        <w:rPr>
          <w:rFonts w:eastAsia="Times New Roman" w:ascii="Times New Roman" w:hAnsi="Times New Roman"/>
          <w:color w:val="000000"/>
          <w:sz w:val="28"/>
          <w:szCs w:val="28"/>
          <w:lang w:eastAsia="ru-RU"/>
        </w:rPr>
        <w:t>Совета Порздневского сельского поселения от 29.12.2023г. № 30 изложить в новой редакции:</w:t>
      </w:r>
    </w:p>
    <w:p>
      <w:pPr>
        <w:pStyle w:val="Normal"/>
        <w:spacing w:lineRule="auto" w:line="240" w:before="0" w:after="200"/>
        <w:ind w:left="0" w:right="0" w:firstLine="709"/>
        <w:contextualSpacing/>
        <w:jc w:val="right"/>
        <w:rPr>
          <w:color w:val="000000"/>
        </w:rPr>
      </w:pPr>
      <w:r>
        <w:rPr>
          <w:rFonts w:cs="Times New Roman" w:ascii="Times New Roman" w:hAnsi="Times New Roman"/>
          <w:color w:val="000000"/>
          <w:sz w:val="24"/>
          <w:szCs w:val="24"/>
        </w:rPr>
        <w:t>П</w:t>
      </w:r>
      <w:r>
        <w:rPr>
          <w:rFonts w:cs="Times New Roman" w:ascii="Times New Roman" w:hAnsi="Times New Roman"/>
          <w:color w:val="000000"/>
        </w:rPr>
        <w:t xml:space="preserve">риложение № 9                                                                                   </w:t>
      </w:r>
    </w:p>
    <w:p>
      <w:pPr>
        <w:pStyle w:val="Normal"/>
        <w:spacing w:lineRule="auto" w:line="240" w:before="0" w:after="200"/>
        <w:ind w:left="0" w:right="0" w:firstLine="709"/>
        <w:contextualSpacing/>
        <w:jc w:val="right"/>
        <w:rPr>
          <w:color w:val="000000"/>
        </w:rPr>
      </w:pPr>
      <w:r>
        <w:rPr>
          <w:rFonts w:cs="Times New Roman" w:ascii="Times New Roman" w:hAnsi="Times New Roman"/>
          <w:color w:val="000000"/>
        </w:rPr>
        <w:t xml:space="preserve">к решению   Совета  Порздневского сельского поселения </w:t>
      </w:r>
    </w:p>
    <w:p>
      <w:pPr>
        <w:pStyle w:val="Normal"/>
        <w:spacing w:lineRule="auto" w:line="240" w:before="0" w:after="200"/>
        <w:ind w:left="0" w:right="0" w:firstLine="709"/>
        <w:contextualSpacing/>
        <w:jc w:val="right"/>
        <w:rPr>
          <w:color w:val="000000"/>
        </w:rPr>
      </w:pPr>
      <w:r>
        <w:rPr>
          <w:rFonts w:cs="Times New Roman" w:ascii="Times New Roman" w:hAnsi="Times New Roman"/>
          <w:color w:val="000000"/>
        </w:rPr>
        <w:t xml:space="preserve">«О   бюджете Порздневского сельского поселения  на 2024 год </w:t>
      </w:r>
    </w:p>
    <w:p>
      <w:pPr>
        <w:pStyle w:val="Normal"/>
        <w:spacing w:lineRule="auto" w:line="240" w:before="0" w:after="200"/>
        <w:ind w:left="0" w:right="0" w:firstLine="709"/>
        <w:contextualSpacing/>
        <w:jc w:val="right"/>
        <w:rPr>
          <w:color w:val="000000"/>
        </w:rPr>
      </w:pPr>
      <w:r>
        <w:rPr>
          <w:rFonts w:cs="Times New Roman" w:ascii="Times New Roman" w:hAnsi="Times New Roman"/>
          <w:color w:val="000000"/>
        </w:rPr>
        <w:t xml:space="preserve">и на плановый период 2025-2026 годов» </w:t>
      </w:r>
    </w:p>
    <w:p>
      <w:pPr>
        <w:pStyle w:val="Normal"/>
        <w:spacing w:lineRule="auto" w:line="240" w:before="0" w:after="200"/>
        <w:ind w:left="0" w:right="0" w:firstLine="709"/>
        <w:contextualSpacing/>
        <w:jc w:val="center"/>
        <w:rPr>
          <w:color w:val="000000"/>
        </w:rPr>
      </w:pPr>
      <w:r>
        <w:rPr>
          <w:rFonts w:cs="Times New Roman" w:ascii="Times New Roman" w:hAnsi="Times New Roman"/>
          <w:b/>
          <w:color w:val="000000"/>
          <w:sz w:val="24"/>
          <w:szCs w:val="24"/>
        </w:rPr>
        <w:t>Источники внутреннего финансирования дефицита бюджета Порздневского сельского поселения на 2024 год и на плановый период 2025-2026годов</w:t>
      </w:r>
    </w:p>
    <w:tbl>
      <w:tblPr>
        <w:tblW w:w="9571" w:type="dxa"/>
        <w:jc w:val="left"/>
        <w:tblInd w:w="-113" w:type="dxa"/>
        <w:tblLayout w:type="fixed"/>
        <w:tblCellMar>
          <w:top w:w="0" w:type="dxa"/>
          <w:left w:w="108" w:type="dxa"/>
          <w:bottom w:w="0" w:type="dxa"/>
          <w:right w:w="108" w:type="dxa"/>
        </w:tblCellMar>
      </w:tblPr>
      <w:tblGrid>
        <w:gridCol w:w="1356"/>
        <w:gridCol w:w="2187"/>
        <w:gridCol w:w="1290"/>
        <w:gridCol w:w="1281"/>
        <w:gridCol w:w="1193"/>
        <w:gridCol w:w="1197"/>
        <w:gridCol w:w="1066"/>
      </w:tblGrid>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Код классификации источников финансирования дефицитов бюджетов</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color w:val="000000"/>
                <w:sz w:val="22"/>
                <w:szCs w:val="16"/>
              </w:rPr>
            </w:pPr>
            <w:r>
              <w:rPr>
                <w:rFonts w:ascii="Times New Roman" w:hAnsi="Times New Roman"/>
                <w:color w:val="000000"/>
                <w:sz w:val="22"/>
                <w:szCs w:val="16"/>
              </w:rPr>
            </w:r>
          </w:p>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Наименование кода классификации источников финансирования дефицитов бюджетов</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color w:val="000000"/>
                <w:kern w:val="0"/>
                <w:sz w:val="22"/>
                <w:szCs w:val="22"/>
                <w:lang w:val="ru-RU" w:eastAsia="en-US" w:bidi="ar-SA"/>
              </w:rPr>
            </w:pPr>
            <w:r>
              <w:rPr>
                <w:rFonts w:eastAsia="Calibri"/>
                <w:color w:val="000000"/>
                <w:kern w:val="0"/>
                <w:sz w:val="22"/>
                <w:szCs w:val="22"/>
                <w:lang w:val="ru-RU" w:eastAsia="en-US" w:bidi="ar-SA"/>
              </w:rPr>
            </w:r>
          </w:p>
          <w:p>
            <w:pPr>
              <w:pStyle w:val="Normal"/>
              <w:widowControl w:val="false"/>
              <w:suppressAutoHyphens w:val="true"/>
              <w:spacing w:lineRule="auto" w:line="240" w:before="0" w:after="0"/>
              <w:jc w:val="center"/>
              <w:rPr>
                <w:color w:val="000000"/>
              </w:rPr>
            </w:pPr>
            <w:r>
              <w:rPr>
                <w:rFonts w:eastAsia="Times New Roman"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jc w:val="center"/>
              <w:rPr>
                <w:color w:val="000000"/>
              </w:rPr>
            </w:pPr>
            <w:r>
              <w:rPr>
                <w:rFonts w:eastAsia="Times New Roman" w:ascii="Times New Roman" w:hAnsi="Times New Roman"/>
                <w:color w:val="000000"/>
                <w:kern w:val="0"/>
                <w:sz w:val="16"/>
                <w:szCs w:val="16"/>
                <w:lang w:val="ru-RU" w:eastAsia="ru-RU" w:bidi="ar-SA"/>
              </w:rPr>
              <w:t>2024  год</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color w:val="000000"/>
                <w:kern w:val="0"/>
                <w:sz w:val="22"/>
                <w:szCs w:val="22"/>
                <w:lang w:val="ru-RU" w:eastAsia="en-US" w:bidi="ar-SA"/>
              </w:rPr>
            </w:pPr>
            <w:r>
              <w:rPr>
                <w:rFonts w:eastAsia="Calibri"/>
                <w:color w:val="000000"/>
                <w:kern w:val="0"/>
                <w:sz w:val="22"/>
                <w:szCs w:val="22"/>
                <w:lang w:val="ru-RU" w:eastAsia="en-US" w:bidi="ar-SA"/>
              </w:rPr>
            </w:r>
          </w:p>
          <w:p>
            <w:pPr>
              <w:pStyle w:val="Normal"/>
              <w:widowControl w:val="false"/>
              <w:suppressAutoHyphens w:val="true"/>
              <w:spacing w:lineRule="auto" w:line="240" w:before="0" w:after="0"/>
              <w:jc w:val="center"/>
              <w:rPr>
                <w:color w:val="000000"/>
              </w:rPr>
            </w:pPr>
            <w:r>
              <w:rPr>
                <w:rFonts w:eastAsia="Times New Roman" w:ascii="Times New Roman" w:hAnsi="Times New Roman"/>
                <w:color w:val="000000"/>
                <w:kern w:val="0"/>
                <w:sz w:val="16"/>
                <w:szCs w:val="16"/>
                <w:lang w:val="ru-RU" w:eastAsia="ru-RU" w:bidi="ar-SA"/>
              </w:rPr>
              <w:t>Предусмотрено проектом решения на 2024 год</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color w:val="000000"/>
                <w:kern w:val="0"/>
                <w:sz w:val="22"/>
                <w:szCs w:val="22"/>
                <w:lang w:val="ru-RU" w:eastAsia="en-US" w:bidi="ar-SA"/>
              </w:rPr>
            </w:pPr>
            <w:r>
              <w:rPr>
                <w:rFonts w:eastAsia="Calibri"/>
                <w:color w:val="000000"/>
                <w:kern w:val="0"/>
                <w:sz w:val="22"/>
                <w:szCs w:val="22"/>
                <w:lang w:val="ru-RU" w:eastAsia="en-US" w:bidi="ar-SA"/>
              </w:rPr>
            </w:r>
          </w:p>
          <w:p>
            <w:pPr>
              <w:pStyle w:val="Normal"/>
              <w:widowControl w:val="false"/>
              <w:suppressAutoHyphens w:val="true"/>
              <w:spacing w:lineRule="auto" w:line="240" w:before="0" w:after="0"/>
              <w:jc w:val="center"/>
              <w:rPr>
                <w:color w:val="000000"/>
              </w:rPr>
            </w:pPr>
            <w:r>
              <w:rPr>
                <w:rFonts w:eastAsia="Times New Roman" w:ascii="Times New Roman" w:hAnsi="Times New Roman"/>
                <w:color w:val="000000"/>
                <w:kern w:val="0"/>
                <w:sz w:val="16"/>
                <w:szCs w:val="16"/>
                <w:lang w:val="ru-RU" w:eastAsia="ru-RU" w:bidi="ar-SA"/>
              </w:rPr>
              <w:t>Отклонение (руб.)</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Calibri" w:hAnsi="Calibri" w:eastAsia="Calibri"/>
                <w:color w:val="000000"/>
                <w:kern w:val="0"/>
                <w:sz w:val="22"/>
                <w:szCs w:val="22"/>
                <w:lang w:val="ru-RU" w:eastAsia="en-US" w:bidi="ar-SA"/>
              </w:rPr>
            </w:pPr>
            <w:r>
              <w:rPr>
                <w:rFonts w:eastAsia="Calibri"/>
                <w:color w:val="000000"/>
                <w:kern w:val="0"/>
                <w:sz w:val="22"/>
                <w:szCs w:val="22"/>
                <w:lang w:val="ru-RU" w:eastAsia="en-US" w:bidi="ar-SA"/>
              </w:rPr>
            </w:r>
          </w:p>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2025 год (руб.)</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70" w:hanging="0"/>
              <w:jc w:val="center"/>
              <w:rPr>
                <w:rFonts w:ascii="Calibri" w:hAnsi="Calibri" w:eastAsia="Calibri"/>
                <w:color w:val="000000"/>
                <w:kern w:val="0"/>
                <w:sz w:val="22"/>
                <w:szCs w:val="22"/>
                <w:lang w:val="ru-RU" w:eastAsia="en-US" w:bidi="ar-SA"/>
              </w:rPr>
            </w:pPr>
            <w:r>
              <w:rPr>
                <w:rFonts w:eastAsia="Calibri"/>
                <w:color w:val="000000"/>
                <w:kern w:val="0"/>
                <w:sz w:val="22"/>
                <w:szCs w:val="22"/>
                <w:lang w:val="ru-RU" w:eastAsia="en-US" w:bidi="ar-SA"/>
              </w:rPr>
            </w:r>
          </w:p>
          <w:p>
            <w:pPr>
              <w:pStyle w:val="Normal"/>
              <w:widowControl w:val="false"/>
              <w:suppressAutoHyphens w:val="true"/>
              <w:spacing w:lineRule="auto" w:line="240" w:before="0" w:after="0"/>
              <w:ind w:left="0" w:right="-70" w:hanging="0"/>
              <w:jc w:val="center"/>
              <w:rPr>
                <w:color w:val="000000"/>
              </w:rPr>
            </w:pPr>
            <w:r>
              <w:rPr>
                <w:rFonts w:eastAsia="Calibri" w:ascii="Times New Roman" w:hAnsi="Times New Roman"/>
                <w:color w:val="000000"/>
                <w:kern w:val="0"/>
                <w:sz w:val="16"/>
                <w:szCs w:val="16"/>
                <w:lang w:val="ru-RU" w:eastAsia="en-US" w:bidi="ar-SA"/>
              </w:rPr>
              <w:t>2026 год</w:t>
            </w:r>
          </w:p>
          <w:p>
            <w:pPr>
              <w:pStyle w:val="Normal"/>
              <w:widowControl w:val="false"/>
              <w:suppressAutoHyphens w:val="true"/>
              <w:spacing w:lineRule="auto" w:line="240" w:before="0" w:after="0"/>
              <w:ind w:left="0" w:right="-70" w:hanging="0"/>
              <w:jc w:val="center"/>
              <w:rPr>
                <w:color w:val="000000"/>
              </w:rPr>
            </w:pPr>
            <w:r>
              <w:rPr>
                <w:rFonts w:eastAsia="Calibri" w:ascii="Times New Roman" w:hAnsi="Times New Roman"/>
                <w:color w:val="000000"/>
                <w:kern w:val="0"/>
                <w:sz w:val="16"/>
                <w:szCs w:val="16"/>
                <w:lang w:val="ru-RU" w:eastAsia="en-US" w:bidi="ar-SA"/>
              </w:rPr>
              <w:t>(руб.)</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b/>
                <w:color w:val="000000"/>
                <w:kern w:val="0"/>
                <w:sz w:val="16"/>
                <w:szCs w:val="16"/>
                <w:lang w:val="ru-RU" w:eastAsia="en-US" w:bidi="ar-SA"/>
              </w:rPr>
              <w:t>000 01 00 00 00 00 0000 000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b/>
                <w:color w:val="000000"/>
                <w:kern w:val="0"/>
                <w:sz w:val="16"/>
                <w:szCs w:val="16"/>
                <w:lang w:val="ru-RU" w:eastAsia="en-US" w:bidi="ar-SA"/>
              </w:rPr>
              <w:t>Источники внутреннего финансирования дефицита  бюджета – всего:</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en-US" w:eastAsia="en-US" w:bidi="ar-SA"/>
              </w:rPr>
              <w:t>246 442,00</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en-US" w:eastAsia="en-US" w:bidi="ar-SA"/>
              </w:rPr>
              <w:t>0,00</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en-US" w:eastAsia="en-US" w:bidi="ar-SA"/>
              </w:rPr>
              <w:t>-246 442,00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b/>
                <w:color w:val="000000"/>
                <w:kern w:val="0"/>
                <w:sz w:val="16"/>
                <w:szCs w:val="16"/>
                <w:lang w:val="ru-RU" w:eastAsia="en-US" w:bidi="ar-SA"/>
              </w:rPr>
              <w:t>000 01 05 00 00 00 0000 000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b/>
                <w:color w:val="000000"/>
                <w:kern w:val="0"/>
                <w:sz w:val="16"/>
                <w:szCs w:val="16"/>
                <w:lang w:val="ru-RU" w:eastAsia="en-US" w:bidi="ar-SA"/>
              </w:rPr>
              <w:t>Изменение остатков средств на счетах по учету средств бюджета</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en-US" w:eastAsia="en-US" w:bidi="ar-SA"/>
              </w:rPr>
              <w:t>246 442,00</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en-US" w:eastAsia="en-US" w:bidi="ar-SA"/>
              </w:rPr>
              <w:t>0,00</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en-US" w:eastAsia="en-US" w:bidi="ar-SA"/>
              </w:rPr>
              <w:t>-246 442,00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color w:val="000000"/>
                <w:kern w:val="0"/>
                <w:sz w:val="16"/>
                <w:szCs w:val="16"/>
                <w:lang w:val="ru-RU" w:eastAsia="en-US" w:bidi="ar-SA"/>
              </w:rPr>
              <w:t>0,00</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6"/>
                <w:szCs w:val="16"/>
                <w:lang w:val="ru-RU" w:eastAsia="en-US" w:bidi="ar-SA"/>
              </w:rPr>
              <w:t>000 01 05 00 00 00 0000 500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6"/>
                <w:szCs w:val="16"/>
                <w:lang w:val="ru-RU" w:eastAsia="en-US" w:bidi="ar-SA"/>
              </w:rPr>
              <w:t>Увеличение остатков средств бюджетов</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w:t>
            </w:r>
            <w:r>
              <w:rPr>
                <w:rFonts w:eastAsia="Calibri" w:cs="Times New Roman" w:ascii="Times New Roman" w:hAnsi="Times New Roman"/>
                <w:color w:val="000000"/>
                <w:kern w:val="0"/>
                <w:sz w:val="16"/>
                <w:szCs w:val="16"/>
                <w:lang w:val="en-US" w:eastAsia="en-US" w:bidi="ar-SA"/>
              </w:rPr>
              <w:t>7 173 687,44</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-19 051 325,44</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-1 877 638,00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bCs/>
                <w:color w:val="000000"/>
                <w:kern w:val="0"/>
                <w:sz w:val="16"/>
                <w:szCs w:val="16"/>
                <w:lang w:val="ru-RU" w:eastAsia="en-US" w:bidi="ar-SA"/>
              </w:rPr>
              <w:t>-10 254 997,00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bCs/>
                <w:color w:val="000000"/>
                <w:kern w:val="0"/>
                <w:sz w:val="16"/>
                <w:szCs w:val="16"/>
                <w:lang w:val="ru-RU" w:eastAsia="en-US" w:bidi="ar-SA"/>
              </w:rPr>
              <w:t>-9 483 347,0</w:t>
            </w:r>
          </w:p>
        </w:tc>
      </w:tr>
      <w:tr>
        <w:trPr/>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6"/>
                <w:szCs w:val="16"/>
                <w:lang w:val="ru-RU" w:eastAsia="en-US" w:bidi="ar-SA"/>
              </w:rPr>
              <w:t>000 01 05 00 00 00 0000 600</w:t>
            </w:r>
          </w:p>
        </w:tc>
        <w:tc>
          <w:tcPr>
            <w:tcW w:w="21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color w:val="000000"/>
              </w:rPr>
            </w:pPr>
            <w:r>
              <w:rPr>
                <w:rFonts w:eastAsia="Calibri" w:ascii="Times New Roman" w:hAnsi="Times New Roman"/>
                <w:color w:val="000000"/>
                <w:kern w:val="0"/>
                <w:sz w:val="16"/>
                <w:szCs w:val="16"/>
                <w:lang w:val="ru-RU" w:eastAsia="en-US" w:bidi="ar-SA"/>
              </w:rPr>
              <w:t>Уменьшение остатков средств бюджета</w:t>
            </w:r>
          </w:p>
        </w:tc>
        <w:tc>
          <w:tcPr>
            <w:tcW w:w="12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17 </w:t>
            </w:r>
            <w:r>
              <w:rPr>
                <w:rFonts w:eastAsia="Calibri" w:cs="Times New Roman" w:ascii="Times New Roman" w:hAnsi="Times New Roman"/>
                <w:color w:val="000000"/>
                <w:kern w:val="0"/>
                <w:sz w:val="16"/>
                <w:szCs w:val="16"/>
                <w:lang w:val="en-US" w:eastAsia="en-US" w:bidi="ar-SA"/>
              </w:rPr>
              <w:t>420 129,44</w:t>
            </w:r>
          </w:p>
        </w:tc>
        <w:tc>
          <w:tcPr>
            <w:tcW w:w="12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19 051 325,44</w:t>
            </w:r>
          </w:p>
        </w:tc>
        <w:tc>
          <w:tcPr>
            <w:tcW w:w="11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1 631 196,00</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bCs/>
                <w:color w:val="000000"/>
                <w:kern w:val="0"/>
                <w:sz w:val="16"/>
                <w:szCs w:val="16"/>
                <w:lang w:val="ru-RU" w:eastAsia="en-US" w:bidi="ar-SA"/>
              </w:rPr>
              <w:t>10 254 997,00</w:t>
            </w:r>
          </w:p>
        </w:tc>
        <w:tc>
          <w:tcPr>
            <w:tcW w:w="10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color w:val="000000"/>
              </w:rPr>
            </w:pPr>
            <w:r>
              <w:rPr>
                <w:rFonts w:eastAsia="Calibri" w:ascii="Times New Roman" w:hAnsi="Times New Roman"/>
                <w:bCs/>
                <w:color w:val="000000"/>
                <w:kern w:val="0"/>
                <w:sz w:val="16"/>
                <w:szCs w:val="16"/>
                <w:lang w:val="ru-RU" w:eastAsia="en-US" w:bidi="ar-SA"/>
              </w:rPr>
              <w:t>9 483 347,00</w:t>
            </w:r>
          </w:p>
        </w:tc>
      </w:tr>
    </w:tbl>
    <w:p>
      <w:pPr>
        <w:pStyle w:val="Normal"/>
        <w:spacing w:lineRule="auto" w:line="240" w:before="0" w:after="200"/>
        <w:ind w:left="0" w:right="0" w:firstLine="709"/>
        <w:contextualSpacing/>
        <w:jc w:val="center"/>
        <w:rPr>
          <w:color w:val="000000"/>
        </w:rPr>
      </w:pPr>
      <w:r>
        <w:rPr>
          <w:color w:val="000000"/>
        </w:rPr>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val="ru-RU" w:eastAsia="ru-RU"/>
        </w:rPr>
        <w:t>4</w:t>
      </w:r>
      <w:r>
        <w:rPr>
          <w:rFonts w:eastAsia="Times New Roman" w:ascii="Times New Roman" w:hAnsi="Times New Roman"/>
          <w:color w:val="000000"/>
          <w:sz w:val="28"/>
          <w:szCs w:val="28"/>
          <w:lang w:eastAsia="ru-RU"/>
        </w:rPr>
        <w:t>.  Проектом решения предлагается внести следующие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приложение №3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Порздневского сельского поселения и не включенным в муниципальные программы Порздневского сельского поселения направлениям деятельности органов местного самоуправления Порздневского сельского поселения), группам видов расходов классификации расходов  бюджета Порздневского сельского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№30, согласно которому общий объем расходов бюджета на 2024 год увеличится </w:t>
      </w:r>
      <w:r>
        <w:rPr>
          <w:rFonts w:eastAsia="Times New Roman" w:cs="Times New Roman" w:ascii="Times New Roman" w:hAnsi="Times New Roman"/>
          <w:color w:val="000000"/>
          <w:sz w:val="28"/>
          <w:szCs w:val="28"/>
          <w:lang w:eastAsia="ru-RU"/>
        </w:rPr>
        <w:t>на 1</w:t>
      </w:r>
      <w:r>
        <w:rPr>
          <w:rFonts w:eastAsia="Times New Roman" w:cs="Times New Roman" w:ascii="Times New Roman" w:hAnsi="Times New Roman"/>
          <w:color w:val="000000"/>
          <w:sz w:val="28"/>
          <w:szCs w:val="28"/>
          <w:lang w:val="en-US" w:eastAsia="ru-RU"/>
        </w:rPr>
        <w:t xml:space="preserve"> 631 196,00</w:t>
      </w:r>
      <w:r>
        <w:rPr>
          <w:rFonts w:eastAsia="Times New Roman" w:cs="Times New Roman" w:ascii="Times New Roman" w:hAnsi="Times New Roman"/>
          <w:color w:val="000000"/>
          <w:sz w:val="28"/>
          <w:szCs w:val="28"/>
          <w:lang w:val="ru-RU" w:eastAsia="ru-RU"/>
        </w:rPr>
        <w:t xml:space="preserve"> руб.</w:t>
      </w:r>
      <w:r>
        <w:rPr>
          <w:rFonts w:eastAsia="Calibri" w:cs="Times New Roman" w:ascii="Times New Roman" w:hAnsi="Times New Roman"/>
          <w:color w:val="000000"/>
          <w:kern w:val="0"/>
          <w:sz w:val="28"/>
          <w:szCs w:val="28"/>
          <w:lang w:val="ru-RU" w:eastAsia="en-US" w:bidi="ar-SA"/>
        </w:rPr>
        <w:t xml:space="preserve"> 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en-US" w:eastAsia="en-US" w:bidi="ar-SA"/>
        </w:rPr>
        <w:t>19 051 325,44</w:t>
      </w:r>
      <w:r>
        <w:rPr>
          <w:rFonts w:eastAsia="Times New Roman" w:cs="Times New Roman" w:ascii="Times New Roman" w:hAnsi="Times New Roman"/>
          <w:color w:val="000000"/>
          <w:sz w:val="28"/>
          <w:szCs w:val="28"/>
          <w:lang w:eastAsia="ru-RU"/>
        </w:rPr>
        <w:t xml:space="preserve"> 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w:t>
      </w:r>
      <w:r>
        <w:rPr>
          <w:rFonts w:eastAsia="Times New Roman" w:ascii="Times New Roman" w:hAnsi="Times New Roman"/>
          <w:color w:val="000000"/>
          <w:sz w:val="28"/>
          <w:szCs w:val="28"/>
          <w:lang w:val="en-US" w:eastAsia="ru-RU"/>
        </w:rPr>
        <w:t>2</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-приложение №5 «Ведомственная структура расходов бюджета Порздневского сельского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№30, согласно которому общий объем расходов бюджета увеличится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color w:val="000000"/>
          <w:kern w:val="0"/>
          <w:sz w:val="28"/>
          <w:szCs w:val="28"/>
          <w:lang w:val="en-US" w:eastAsia="ru-RU" w:bidi="ar-SA"/>
        </w:rPr>
        <w:t>1 631 196,00</w:t>
      </w:r>
      <w:r>
        <w:rPr>
          <w:rFonts w:eastAsia="Times New Roman" w:cs="Times New Roman" w:ascii="Times New Roman" w:hAnsi="Times New Roman"/>
          <w:color w:val="000000"/>
          <w:kern w:val="0"/>
          <w:sz w:val="28"/>
          <w:szCs w:val="28"/>
          <w:lang w:val="ru-RU" w:eastAsia="ru-RU" w:bidi="ar-SA"/>
        </w:rPr>
        <w:t xml:space="preserve"> руб.</w:t>
      </w:r>
      <w:r>
        <w:rPr>
          <w:rFonts w:eastAsia="Calibri" w:cs="Times New Roman" w:ascii="Times New Roman" w:hAnsi="Times New Roman"/>
          <w:color w:val="000000"/>
          <w:kern w:val="0"/>
          <w:sz w:val="28"/>
          <w:szCs w:val="28"/>
          <w:lang w:val="ru-RU" w:eastAsia="en-US" w:bidi="ar-SA"/>
        </w:rPr>
        <w:t xml:space="preserve"> 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en-US" w:eastAsia="en-US" w:bidi="ar-SA"/>
        </w:rPr>
        <w:t>19 051 325,44</w:t>
      </w:r>
      <w:r>
        <w:rPr>
          <w:rFonts w:eastAsia="Times New Roman" w:cs="Times New Roman" w:ascii="Times New Roman" w:hAnsi="Times New Roman"/>
          <w:color w:val="000000"/>
          <w:sz w:val="28"/>
          <w:szCs w:val="28"/>
          <w:lang w:eastAsia="ru-RU"/>
        </w:rPr>
        <w:t xml:space="preserve"> руб. </w:t>
      </w:r>
      <w:r>
        <w:rPr>
          <w:rFonts w:eastAsia="Times New Roman" w:ascii="Times New Roman" w:hAnsi="Times New Roman"/>
          <w:color w:val="000000"/>
          <w:sz w:val="28"/>
          <w:szCs w:val="28"/>
          <w:lang w:eastAsia="ru-RU"/>
        </w:rPr>
        <w:t>Анализ предлагаемых изменений приведен в   приложении 3</w:t>
      </w:r>
      <w:r>
        <w:rPr>
          <w:rFonts w:eastAsia="Times New Roman" w:ascii="Times New Roman" w:hAnsi="Times New Roman"/>
          <w:color w:val="000000"/>
          <w:sz w:val="28"/>
          <w:szCs w:val="28"/>
          <w:lang w:val="en-US" w:eastAsia="ru-RU"/>
        </w:rPr>
        <w:t xml:space="preserve"> </w:t>
      </w:r>
      <w:r>
        <w:rPr>
          <w:rFonts w:eastAsia="Times New Roman" w:ascii="Times New Roman" w:hAnsi="Times New Roman"/>
          <w:color w:val="000000"/>
          <w:sz w:val="28"/>
          <w:szCs w:val="28"/>
          <w:lang w:eastAsia="ru-RU"/>
        </w:rPr>
        <w:t>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-приложение №7 </w:t>
      </w:r>
      <w:r>
        <w:rPr>
          <w:rFonts w:cs="Times New Roman" w:ascii="Times New Roman" w:hAnsi="Times New Roman"/>
          <w:color w:val="000000"/>
          <w:sz w:val="28"/>
          <w:szCs w:val="28"/>
        </w:rPr>
        <w:t>«Распределение бюджетных ассигнований  бюджета Порздневского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Порздневского сельского поселения от 29.12.2023г. №30, согласно которому общий объем расходов бюджета на 2024 год увеличится </w:t>
      </w:r>
      <w:r>
        <w:rPr>
          <w:rFonts w:eastAsia="Times New Roman" w:cs="Times New Roman" w:ascii="Times New Roman" w:hAnsi="Times New Roman"/>
          <w:color w:val="000000"/>
          <w:sz w:val="28"/>
          <w:szCs w:val="28"/>
          <w:lang w:eastAsia="ru-RU"/>
        </w:rPr>
        <w:t xml:space="preserve">на </w:t>
      </w:r>
      <w:r>
        <w:rPr>
          <w:rFonts w:eastAsia="Times New Roman" w:cs="Times New Roman" w:ascii="Times New Roman" w:hAnsi="Times New Roman"/>
          <w:color w:val="000000"/>
          <w:kern w:val="0"/>
          <w:sz w:val="28"/>
          <w:szCs w:val="28"/>
          <w:lang w:val="en-US" w:eastAsia="ru-RU" w:bidi="ar-SA"/>
        </w:rPr>
        <w:t>1 631 196,00</w:t>
      </w:r>
      <w:r>
        <w:rPr>
          <w:rFonts w:eastAsia="Times New Roman" w:cs="Times New Roman" w:ascii="Times New Roman" w:hAnsi="Times New Roman"/>
          <w:color w:val="000000"/>
          <w:kern w:val="0"/>
          <w:sz w:val="28"/>
          <w:szCs w:val="28"/>
          <w:lang w:val="ru-RU" w:eastAsia="ru-RU" w:bidi="ar-SA"/>
        </w:rPr>
        <w:t xml:space="preserve"> руб.</w:t>
      </w:r>
      <w:r>
        <w:rPr>
          <w:rFonts w:eastAsia="Calibri" w:cs="Times New Roman" w:ascii="Times New Roman" w:hAnsi="Times New Roman"/>
          <w:color w:val="000000"/>
          <w:kern w:val="0"/>
          <w:sz w:val="28"/>
          <w:szCs w:val="28"/>
          <w:lang w:val="ru-RU" w:eastAsia="en-US" w:bidi="ar-SA"/>
        </w:rPr>
        <w:t xml:space="preserve"> 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en-US" w:eastAsia="en-US" w:bidi="ar-SA"/>
        </w:rPr>
        <w:t>19 051 325,44</w:t>
      </w:r>
      <w:r>
        <w:rPr>
          <w:rFonts w:eastAsia="Times New Roman" w:cs="Times New Roman" w:ascii="Times New Roman" w:hAnsi="Times New Roman"/>
          <w:color w:val="000000"/>
          <w:sz w:val="28"/>
          <w:szCs w:val="28"/>
          <w:lang w:eastAsia="ru-RU"/>
        </w:rPr>
        <w:t xml:space="preserve"> руб.</w:t>
      </w:r>
      <w:r>
        <w:rPr>
          <w:rFonts w:eastAsia="Times New Roman" w:ascii="Times New Roman" w:hAnsi="Times New Roman"/>
          <w:color w:val="000000"/>
          <w:sz w:val="28"/>
          <w:szCs w:val="28"/>
          <w:lang w:eastAsia="ru-RU"/>
        </w:rPr>
        <w:t xml:space="preserve">  Анализ предлагаемых изменений приведен в приложении </w:t>
      </w:r>
      <w:r>
        <w:rPr>
          <w:rFonts w:eastAsia="Times New Roman" w:ascii="Times New Roman" w:hAnsi="Times New Roman"/>
          <w:color w:val="000000"/>
          <w:sz w:val="28"/>
          <w:szCs w:val="28"/>
          <w:lang w:val="en-US" w:eastAsia="ru-RU"/>
        </w:rPr>
        <w:t>4</w:t>
      </w:r>
      <w:r>
        <w:rPr>
          <w:rFonts w:eastAsia="Times New Roman" w:ascii="Times New Roman" w:hAnsi="Times New Roman"/>
          <w:color w:val="000000"/>
          <w:sz w:val="28"/>
          <w:szCs w:val="28"/>
          <w:lang w:eastAsia="ru-RU"/>
        </w:rPr>
        <w:t xml:space="preserve">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5. Проектом решения предлагается в статье 6 абзац первый  пункта 1 изложить в новой редакции:</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ab/>
        <w:t>а) на 2024 год в сумме 269 057,73 руб.</w:t>
      </w:r>
    </w:p>
    <w:p>
      <w:pPr>
        <w:pStyle w:val="Normal"/>
        <w:numPr>
          <w:ilvl w:val="0"/>
          <w:numId w:val="0"/>
        </w:numPr>
        <w:spacing w:lineRule="auto" w:line="240" w:before="0" w:after="200"/>
        <w:ind w:left="0" w:right="0" w:hanging="0"/>
        <w:contextualSpacing/>
        <w:jc w:val="both"/>
        <w:outlineLvl w:val="0"/>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Порздневского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w:t>
      </w:r>
      <w:r>
        <w:rPr>
          <w:rFonts w:cs="Times New Roman" w:ascii="Times New Roman" w:hAnsi="Times New Roman"/>
          <w:color w:val="000000"/>
          <w:sz w:val="28"/>
          <w:szCs w:val="28"/>
          <w:lang w:val="en-US"/>
        </w:rPr>
        <w:t xml:space="preserve"> </w:t>
      </w:r>
      <w:r>
        <w:rPr>
          <w:rFonts w:cs="Times New Roman" w:ascii="Times New Roman" w:hAnsi="Times New Roman"/>
          <w:color w:val="000000"/>
          <w:sz w:val="28"/>
          <w:szCs w:val="28"/>
        </w:rPr>
        <w:t xml:space="preserve">объем доходов бюджета увеличен на </w:t>
      </w:r>
      <w:r>
        <w:rPr>
          <w:rFonts w:eastAsia="Calibri" w:cs="Times New Roman" w:ascii="Times New Roman" w:hAnsi="Times New Roman"/>
          <w:color w:val="000000"/>
          <w:kern w:val="0"/>
          <w:sz w:val="28"/>
          <w:szCs w:val="28"/>
          <w:lang w:val="en-US" w:eastAsia="en-US" w:bidi="ar-SA"/>
        </w:rPr>
        <w:t>1 877 638,00</w:t>
      </w:r>
      <w:r>
        <w:rPr>
          <w:rFonts w:eastAsia="Times New Roman" w:cs="Times New Roman" w:ascii="Times New Roman" w:hAnsi="Times New Roman"/>
          <w:color w:val="000000"/>
          <w:kern w:val="0"/>
          <w:sz w:val="28"/>
          <w:szCs w:val="28"/>
          <w:lang w:val="en-US" w:eastAsia="ru-RU" w:bidi="ar-SA"/>
        </w:rPr>
        <w:t xml:space="preserve"> </w:t>
      </w:r>
      <w:r>
        <w:rPr>
          <w:rFonts w:eastAsia="Times New Roman" w:cs="Times New Roman" w:ascii="Times New Roman" w:hAnsi="Times New Roman"/>
          <w:color w:val="000000"/>
          <w:kern w:val="0"/>
          <w:sz w:val="28"/>
          <w:szCs w:val="28"/>
          <w:lang w:val="ru-RU" w:eastAsia="ru-RU" w:bidi="ar-SA"/>
        </w:rPr>
        <w:t xml:space="preserve">руб. </w:t>
      </w:r>
      <w:r>
        <w:rPr>
          <w:rFonts w:eastAsia="Times New Roman" w:cs="Times New Roman" w:ascii="Times New Roman" w:hAnsi="Times New Roman"/>
          <w:color w:val="000000"/>
          <w:kern w:val="0"/>
          <w:sz w:val="28"/>
          <w:szCs w:val="28"/>
          <w:lang w:val="en-US" w:eastAsia="ru-RU" w:bidi="ar-SA"/>
        </w:rPr>
        <w:t xml:space="preserve">и составит  </w:t>
      </w:r>
      <w:r>
        <w:rPr>
          <w:rFonts w:eastAsia="Calibri" w:cs="Times New Roman" w:ascii="Times New Roman" w:hAnsi="Times New Roman"/>
          <w:color w:val="000000"/>
          <w:kern w:val="0"/>
          <w:sz w:val="28"/>
          <w:szCs w:val="28"/>
          <w:lang w:val="ru-RU" w:eastAsia="en-US" w:bidi="ar-SA"/>
        </w:rPr>
        <w:t>19 051 325,44</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объем расходов бюджета увеличен на </w:t>
      </w:r>
      <w:r>
        <w:rPr>
          <w:rFonts w:eastAsia="Times New Roman" w:cs="Times New Roman" w:ascii="Times New Roman" w:hAnsi="Times New Roman"/>
          <w:color w:val="000000"/>
          <w:kern w:val="0"/>
          <w:sz w:val="28"/>
          <w:szCs w:val="28"/>
          <w:lang w:val="en-US" w:eastAsia="ru-RU" w:bidi="ar-SA"/>
        </w:rPr>
        <w:t>1 631 196,00</w:t>
      </w:r>
      <w:r>
        <w:rPr>
          <w:rFonts w:eastAsia="Times New Roman" w:cs="Times New Roman" w:ascii="Times New Roman" w:hAnsi="Times New Roman"/>
          <w:color w:val="000000"/>
          <w:kern w:val="0"/>
          <w:sz w:val="28"/>
          <w:szCs w:val="28"/>
          <w:lang w:val="ru-RU" w:eastAsia="ru-RU" w:bidi="ar-SA"/>
        </w:rPr>
        <w:t xml:space="preserve"> руб.</w:t>
      </w:r>
      <w:r>
        <w:rPr>
          <w:rFonts w:eastAsia="Calibri" w:cs="Times New Roman" w:ascii="Times New Roman" w:hAnsi="Times New Roman"/>
          <w:color w:val="000000"/>
          <w:kern w:val="0"/>
          <w:sz w:val="28"/>
          <w:szCs w:val="28"/>
          <w:lang w:val="ru-RU" w:eastAsia="en-US" w:bidi="ar-SA"/>
        </w:rPr>
        <w:t xml:space="preserve"> и составит</w:t>
      </w:r>
      <w:r>
        <w:rPr>
          <w:rFonts w:eastAsia="Calibri" w:cs="Times New Roman" w:ascii="Times New Roman" w:hAnsi="Times New Roman"/>
          <w:color w:val="000000"/>
          <w:kern w:val="0"/>
          <w:sz w:val="24"/>
          <w:szCs w:val="24"/>
          <w:lang w:val="ru-RU" w:eastAsia="en-US" w:bidi="ar-SA"/>
        </w:rPr>
        <w:t xml:space="preserve"> </w:t>
      </w: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en-US" w:eastAsia="en-US" w:bidi="ar-SA"/>
        </w:rPr>
        <w:t>19 051 325,44</w:t>
      </w:r>
      <w:r>
        <w:rPr>
          <w:rFonts w:eastAsia="Times New Roman" w:cs="Times New Roman" w:ascii="Times New Roman" w:hAnsi="Times New Roman"/>
          <w:color w:val="000000"/>
          <w:kern w:val="0"/>
          <w:sz w:val="28"/>
          <w:szCs w:val="28"/>
          <w:lang w:val="en-US" w:eastAsia="ru-RU" w:bidi="ar-SA"/>
        </w:rPr>
        <w:t xml:space="preserve"> </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Arial Unicode MS" w:cs="Times New Roman" w:ascii="Times New Roman" w:hAnsi="Times New Roman"/>
          <w:bCs/>
          <w:color w:val="000000"/>
          <w:kern w:val="2"/>
          <w:sz w:val="28"/>
          <w:szCs w:val="28"/>
        </w:rPr>
        <w:t>- общий объем дефицита бюджета уменьши</w:t>
      </w:r>
      <w:r>
        <w:rPr>
          <w:rFonts w:eastAsia="Arial Unicode MS" w:cs="Times New Roman" w:ascii="Times New Roman" w:hAnsi="Times New Roman"/>
          <w:bCs/>
          <w:color w:val="000000"/>
          <w:kern w:val="2"/>
          <w:sz w:val="28"/>
          <w:szCs w:val="28"/>
          <w:lang w:val="ru-RU"/>
        </w:rPr>
        <w:t xml:space="preserve">тся на 246 442,00 руб. и </w:t>
      </w:r>
      <w:r>
        <w:rPr>
          <w:rFonts w:eastAsia="Arial Unicode MS" w:cs="Times New Roman" w:ascii="Times New Roman" w:hAnsi="Times New Roman"/>
          <w:bCs/>
          <w:color w:val="000000"/>
          <w:kern w:val="2"/>
          <w:sz w:val="28"/>
          <w:szCs w:val="28"/>
        </w:rPr>
        <w:t>составит 0,00 руб.</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предусмотрено внесение изменений в пять муниципальных программ Порздневского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b w:val="false"/>
          <w:bCs w:val="false"/>
          <w:color w:val="000000"/>
          <w:sz w:val="28"/>
          <w:szCs w:val="28"/>
        </w:rPr>
        <w:t>-«Совершенствование управления муниципальными финансами»;</w:t>
      </w:r>
    </w:p>
    <w:p>
      <w:pPr>
        <w:pStyle w:val="Normal"/>
        <w:spacing w:lineRule="auto" w:line="240" w:before="0" w:after="200"/>
        <w:contextualSpacing/>
        <w:jc w:val="both"/>
        <w:rPr>
          <w:color w:val="000000"/>
        </w:rPr>
      </w:pPr>
      <w:r>
        <w:rPr>
          <w:rFonts w:cs="Times New Roman" w:ascii="Times New Roman" w:hAnsi="Times New Roman"/>
          <w:b w:val="false"/>
          <w:bCs w:val="false"/>
          <w:color w:val="000000"/>
          <w:sz w:val="28"/>
          <w:szCs w:val="28"/>
        </w:rPr>
        <w:t>-«Обеспечение пожарной безопасности на территории Порздневского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b w:val="false"/>
          <w:bCs w:val="false"/>
          <w:color w:val="000000"/>
          <w:sz w:val="28"/>
          <w:szCs w:val="28"/>
        </w:rPr>
        <w:t>-«Организация дорожной деятельности и транспортных услуг в границах поселения»;</w:t>
      </w:r>
    </w:p>
    <w:p>
      <w:pPr>
        <w:pStyle w:val="Normal"/>
        <w:spacing w:lineRule="auto" w:line="240" w:before="0" w:after="200"/>
        <w:contextualSpacing/>
        <w:jc w:val="both"/>
        <w:rPr>
          <w:color w:val="000000"/>
        </w:rPr>
      </w:pPr>
      <w:r>
        <w:rPr>
          <w:rFonts w:cs="Times New Roman" w:ascii="Times New Roman" w:hAnsi="Times New Roman"/>
          <w:b w:val="false"/>
          <w:bCs w:val="false"/>
          <w:color w:val="000000"/>
          <w:sz w:val="28"/>
          <w:szCs w:val="28"/>
        </w:rPr>
        <w:t>- «Благоустройство  территории поселения»;</w:t>
      </w:r>
    </w:p>
    <w:p>
      <w:pPr>
        <w:pStyle w:val="Normal"/>
        <w:spacing w:lineRule="auto" w:line="240" w:before="0" w:after="200"/>
        <w:contextualSpacing/>
        <w:jc w:val="both"/>
        <w:rPr>
          <w:color w:val="000000"/>
        </w:rPr>
      </w:pPr>
      <w:r>
        <w:rPr>
          <w:rFonts w:cs="Times New Roman" w:ascii="Times New Roman" w:hAnsi="Times New Roman"/>
          <w:b w:val="false"/>
          <w:bCs w:val="false"/>
          <w:color w:val="000000"/>
          <w:sz w:val="28"/>
          <w:szCs w:val="28"/>
        </w:rPr>
        <w:t>-«Содействие в развитии сельскохозяйственного производства, малого и среднего предпринимательства».</w:t>
      </w:r>
    </w:p>
    <w:p>
      <w:pPr>
        <w:pStyle w:val="Normal"/>
        <w:widowControl w:val="fals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737" w:footer="0" w:bottom="680"/>
          <w:pgNumType w:fmt="decimal"/>
          <w:formProt w:val="false"/>
          <w:textDirection w:val="lrTb"/>
          <w:docGrid w:type="default" w:linePitch="360" w:charSpace="24576"/>
        </w:sect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ind w:left="0" w:right="0" w:firstLine="708"/>
        <w:jc w:val="right"/>
        <w:rPr>
          <w:color w:val="000000"/>
        </w:rPr>
      </w:pPr>
      <w:r>
        <w:rPr>
          <w:color w:val="000000"/>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к заключению от  19.12.2024г № 75</w:t>
      </w:r>
    </w:p>
    <w:tbl>
      <w:tblPr>
        <w:tblStyle w:val="af3"/>
        <w:tblW w:w="14786" w:type="dxa"/>
        <w:jc w:val="left"/>
        <w:tblInd w:w="-113" w:type="dxa"/>
        <w:tblLayout w:type="fixed"/>
        <w:tblCellMar>
          <w:top w:w="0" w:type="dxa"/>
          <w:left w:w="108" w:type="dxa"/>
          <w:bottom w:w="0" w:type="dxa"/>
          <w:right w:w="108" w:type="dxa"/>
        </w:tblCellMar>
        <w:tblLook w:val="04a0"/>
      </w:tblPr>
      <w:tblGrid>
        <w:gridCol w:w="1419"/>
        <w:gridCol w:w="3114"/>
        <w:gridCol w:w="1308"/>
        <w:gridCol w:w="1245"/>
        <w:gridCol w:w="1245"/>
        <w:gridCol w:w="1146"/>
        <w:gridCol w:w="1233"/>
        <w:gridCol w:w="976"/>
        <w:gridCol w:w="1078"/>
        <w:gridCol w:w="1134"/>
        <w:gridCol w:w="886"/>
      </w:tblGrid>
      <w:tr>
        <w:trPr/>
        <w:tc>
          <w:tcPr>
            <w:tcW w:w="1419"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РФ</w:t>
            </w:r>
          </w:p>
        </w:tc>
        <w:tc>
          <w:tcPr>
            <w:tcW w:w="3114"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308"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tc>
        <w:tc>
          <w:tcPr>
            <w:tcW w:w="1245"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245"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sz w:val="22"/>
              </w:rPr>
            </w:pPr>
            <w:r>
              <w:rPr>
                <w:rFonts w:eastAsia="Arial Unicode MS" w:ascii="Times New Roman" w:hAnsi="Times New Roman"/>
                <w:color w:val="000000"/>
                <w:sz w:val="22"/>
              </w:rPr>
            </w:r>
          </w:p>
        </w:tc>
        <w:tc>
          <w:tcPr>
            <w:tcW w:w="1146"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233"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76"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color w:val="000000"/>
                <w:sz w:val="22"/>
              </w:rPr>
            </w:pPr>
            <w:r>
              <w:rPr>
                <w:rFonts w:eastAsia="Arial Unicode MS" w:ascii="Times New Roman" w:hAnsi="Times New Roman"/>
                <w:color w:val="000000"/>
                <w:sz w:val="22"/>
              </w:rPr>
            </w:r>
          </w:p>
        </w:tc>
        <w:tc>
          <w:tcPr>
            <w:tcW w:w="1078"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134" w:type="dxa"/>
            <w:tcBorders>
              <w:top w:val="single" w:sz="2" w:space="0" w:color="000000"/>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886"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sz w:val="22"/>
              </w:rPr>
            </w:pPr>
            <w:r>
              <w:rPr>
                <w:rFonts w:eastAsia="Arial Unicode MS" w:ascii="Times New Roman" w:hAnsi="Times New Roman"/>
                <w:color w:val="000000"/>
                <w:sz w:val="22"/>
              </w:rPr>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000 1 00 00000 00 0000 000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НАЛОГОВЫЕ И НЕНАЛОГОВЫЕ ДОХОДЫ</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364 470,72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364 470,72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340 1</w:t>
            </w:r>
            <w:r>
              <w:rPr>
                <w:rFonts w:eastAsia="Calibri" w:cs="Times New Roman" w:ascii="Times New Roman" w:hAnsi="Times New Roman"/>
                <w:color w:val="000000"/>
                <w:kern w:val="0"/>
                <w:sz w:val="16"/>
                <w:szCs w:val="16"/>
                <w:lang w:val="ru-RU" w:eastAsia="en-US" w:bidi="ar-SA"/>
              </w:rPr>
              <w:t>00,00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000 1 01 00000 00 0000 000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ПРИБЫЛЬ, ДОХОДЫ</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160 100,00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173 137,00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13 037,00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160</w:t>
            </w:r>
            <w:r>
              <w:rPr>
                <w:rFonts w:eastAsia="Calibri" w:cs="Times New Roman" w:ascii="Times New Roman" w:hAnsi="Times New Roman"/>
                <w:color w:val="000000"/>
                <w:kern w:val="0"/>
                <w:sz w:val="16"/>
                <w:szCs w:val="16"/>
                <w:lang w:val="ru-RU" w:eastAsia="en-US" w:bidi="ar-SA"/>
              </w:rPr>
              <w:t> 100,00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000 1 05 00000 00 0000 000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СОВОКУПНЫЙ ДОХОД</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rFonts w:ascii="Calibri" w:hAnsi="Calibri" w:eastAsia="Calibri" w:cs=""/>
                <w:color w:val="000000"/>
                <w:kern w:val="0"/>
                <w:sz w:val="22"/>
                <w:szCs w:val="22"/>
                <w:lang w:val="ru-RU" w:eastAsia="en-US" w:bidi="ar-SA"/>
              </w:rPr>
            </w:pPr>
            <w:r>
              <w:rPr>
                <w:rFonts w:eastAsia="Calibri" w:cs=""/>
                <w:color w:val="000000"/>
                <w:kern w:val="0"/>
                <w:sz w:val="22"/>
                <w:szCs w:val="22"/>
                <w:lang w:val="ru-RU" w:eastAsia="en-US" w:bidi="ar-SA"/>
              </w:rPr>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314" w:hRule="atLeast"/>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000 1 06 00000 00 0000 000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ИМУЩЕСТВО</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180 000,00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166 963,00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13 037</w:t>
            </w:r>
            <w:r>
              <w:rPr>
                <w:rFonts w:eastAsia="Calibri" w:cs="Times New Roman" w:ascii="Times New Roman" w:hAnsi="Times New Roman"/>
                <w:color w:val="000000"/>
                <w:kern w:val="0"/>
                <w:sz w:val="16"/>
                <w:szCs w:val="16"/>
                <w:lang w:val="ru-RU" w:eastAsia="en-US" w:bidi="ar-SA"/>
              </w:rPr>
              <w:t>,00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180 0</w:t>
            </w:r>
            <w:r>
              <w:rPr>
                <w:rFonts w:eastAsia="Calibri" w:cs="Times New Roman" w:ascii="Times New Roman" w:hAnsi="Times New Roman"/>
                <w:color w:val="000000"/>
                <w:kern w:val="0"/>
                <w:sz w:val="16"/>
                <w:szCs w:val="16"/>
                <w:lang w:val="ru-RU" w:eastAsia="en-US" w:bidi="ar-SA"/>
              </w:rPr>
              <w:t>00,00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000 1 11 00000 00 0000 000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6"/>
                <w:szCs w:val="16"/>
                <w:lang w:val="ru-RU" w:eastAsia="en-US" w:bidi="ar-SA"/>
              </w:rPr>
              <w:t>ДОХОДЫ ОТ ИСПОЛЬЗОВАНИЯ ИМУЩЕСТВА, НАХОДЯЩЕГОСЯ В ГОСУДАРСТВЕННОЙ И МУНИЦИ-ПАЛЬНОЙ СОБСТВЕННОСТИ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24 370,72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24 370,72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en-US" w:eastAsia="en-US" w:bidi="ar-SA"/>
              </w:rPr>
              <w:t>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000 2 00 00000 00 0000 000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16  809 216,72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18 686 854,72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w:t>
            </w:r>
            <w:r>
              <w:rPr>
                <w:rFonts w:eastAsia="Calibri" w:cs="Times New Roman" w:ascii="Times New Roman" w:hAnsi="Times New Roman"/>
                <w:color w:val="000000"/>
                <w:kern w:val="0"/>
                <w:sz w:val="16"/>
                <w:szCs w:val="16"/>
                <w:lang w:val="en-US" w:eastAsia="en-US" w:bidi="ar-SA"/>
              </w:rPr>
              <w:t xml:space="preserve"> 877 638,00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615 982,60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000 2 02 00000 00 0000 000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 ОТ ДРУГИХ БЮДЖЕТОВ БЮДЖЕТНОЙ СИСТЕМЫ РФ</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16 809 216,72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16 788 989,52</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w:t>
            </w:r>
            <w:r>
              <w:rPr>
                <w:rFonts w:eastAsia="Calibri" w:cs="Times New Roman" w:ascii="Times New Roman" w:hAnsi="Times New Roman"/>
                <w:color w:val="000000"/>
                <w:kern w:val="0"/>
                <w:sz w:val="16"/>
                <w:szCs w:val="16"/>
                <w:lang w:val="en-US" w:eastAsia="en-US" w:bidi="ar-SA"/>
              </w:rPr>
              <w:t xml:space="preserve"> 877 638,00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9 914 897</w:t>
            </w:r>
            <w:r>
              <w:rPr>
                <w:rFonts w:eastAsia="Calibri" w:cs="Times New Roman" w:ascii="Times New Roman" w:hAnsi="Times New Roman"/>
                <w:color w:val="000000"/>
                <w:kern w:val="0"/>
                <w:sz w:val="16"/>
                <w:szCs w:val="16"/>
                <w:lang w:val="ru-RU" w:eastAsia="en-US" w:bidi="ar-SA"/>
              </w:rPr>
              <w:t>,00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9 143 247,00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000 2 02 10000 00 0000 150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12 482 578,68</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13 890 216,68</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1 407 638,00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8 412 4</w:t>
            </w:r>
            <w:r>
              <w:rPr>
                <w:rFonts w:eastAsia="Calibri" w:cs="Times New Roman" w:ascii="Times New Roman" w:hAnsi="Times New Roman"/>
                <w:color w:val="000000"/>
                <w:kern w:val="0"/>
                <w:sz w:val="16"/>
                <w:szCs w:val="16"/>
                <w:lang w:val="ru-RU" w:eastAsia="en-US" w:bidi="ar-SA"/>
              </w:rPr>
              <w:t>00,00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8 412 4</w:t>
            </w:r>
            <w:r>
              <w:rPr>
                <w:rFonts w:eastAsia="Calibri" w:cs="Times New Roman" w:ascii="Times New Roman" w:hAnsi="Times New Roman"/>
                <w:color w:val="000000"/>
                <w:kern w:val="0"/>
                <w:sz w:val="16"/>
                <w:szCs w:val="16"/>
                <w:lang w:val="ru-RU" w:eastAsia="en-US" w:bidi="ar-SA"/>
              </w:rPr>
              <w:t>00,00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2 02 15001 00 0000 150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на выравнивание бюджетной обеспеченности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w:t>
            </w:r>
            <w:r>
              <w:rPr>
                <w:rFonts w:eastAsia="Calibri" w:cs="Times New Roman" w:ascii="Times New Roman" w:hAnsi="Times New Roman"/>
                <w:color w:val="000000"/>
                <w:kern w:val="0"/>
                <w:sz w:val="16"/>
                <w:szCs w:val="16"/>
                <w:lang w:val="en-US" w:eastAsia="en-US" w:bidi="ar-SA"/>
              </w:rPr>
              <w:t>850 700</w:t>
            </w:r>
            <w:r>
              <w:rPr>
                <w:rFonts w:eastAsia="Calibri" w:cs="Times New Roman" w:ascii="Times New Roman" w:hAnsi="Times New Roman"/>
                <w:color w:val="000000"/>
                <w:kern w:val="0"/>
                <w:sz w:val="16"/>
                <w:szCs w:val="16"/>
                <w:lang w:val="ru-RU" w:eastAsia="en-US" w:bidi="ar-SA"/>
              </w:rPr>
              <w:t>,00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9 </w:t>
            </w:r>
            <w:r>
              <w:rPr>
                <w:rFonts w:eastAsia="Calibri" w:cs="Times New Roman" w:ascii="Times New Roman" w:hAnsi="Times New Roman"/>
                <w:color w:val="000000"/>
                <w:kern w:val="0"/>
                <w:sz w:val="16"/>
                <w:szCs w:val="16"/>
                <w:lang w:val="en-US" w:eastAsia="en-US" w:bidi="ar-SA"/>
              </w:rPr>
              <w:t>850 700</w:t>
            </w:r>
            <w:r>
              <w:rPr>
                <w:rFonts w:eastAsia="Calibri" w:cs="Times New Roman" w:ascii="Times New Roman" w:hAnsi="Times New Roman"/>
                <w:color w:val="000000"/>
                <w:kern w:val="0"/>
                <w:sz w:val="16"/>
                <w:szCs w:val="16"/>
                <w:lang w:val="ru-RU" w:eastAsia="en-US" w:bidi="ar-SA"/>
              </w:rPr>
              <w:t>,00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7 626 7</w:t>
            </w:r>
            <w:r>
              <w:rPr>
                <w:rFonts w:eastAsia="Calibri" w:cs="Times New Roman" w:ascii="Times New Roman" w:hAnsi="Times New Roman"/>
                <w:color w:val="000000"/>
                <w:kern w:val="0"/>
                <w:sz w:val="16"/>
                <w:szCs w:val="16"/>
                <w:lang w:val="ru-RU" w:eastAsia="en-US" w:bidi="ar-SA"/>
              </w:rPr>
              <w:t>00,00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2 02 15002 00 0000 150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2 631 878,68</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4 039 516,68</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1 407 638,00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2 02 20000 00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Субсидии бюджетам бюджетной системы РФ (межбюджетные субсидии)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2 02 2</w:t>
            </w:r>
            <w:r>
              <w:rPr>
                <w:rFonts w:eastAsia="Calibri" w:cs="Times New Roman" w:ascii="Times New Roman" w:hAnsi="Times New Roman"/>
                <w:color w:val="000000"/>
                <w:kern w:val="0"/>
                <w:sz w:val="16"/>
                <w:szCs w:val="16"/>
                <w:lang w:val="ru-RU" w:eastAsia="en-US" w:bidi="ar-SA"/>
              </w:rPr>
              <w:t>9999</w:t>
            </w:r>
            <w:r>
              <w:rPr>
                <w:rStyle w:val="Blk"/>
                <w:rFonts w:eastAsia="Calibri" w:cs="Times New Roman" w:ascii="Times New Roman" w:hAnsi="Times New Roman"/>
                <w:color w:val="000000"/>
                <w:kern w:val="0"/>
                <w:sz w:val="16"/>
                <w:szCs w:val="16"/>
                <w:lang w:val="ru-RU" w:eastAsia="en-US" w:bidi="ar-SA"/>
              </w:rPr>
              <w:t xml:space="preserve">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Прочие субсидии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990 000,00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000 2 02 30000 00 0000 150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138 48</w:t>
            </w: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138 48</w:t>
            </w: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000 2 02 35118 00 0000 150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138 48</w:t>
            </w: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138 48</w:t>
            </w:r>
            <w:r>
              <w:rPr>
                <w:rFonts w:eastAsia="Calibri" w:cs="Times New Roman" w:ascii="Times New Roman" w:hAnsi="Times New Roman"/>
                <w:color w:val="000000"/>
                <w:kern w:val="0"/>
                <w:sz w:val="16"/>
                <w:szCs w:val="16"/>
                <w:lang w:val="ru-RU" w:eastAsia="en-US" w:bidi="ar-SA"/>
              </w:rPr>
              <w:t>0,00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000 2 02 40014 00 0000 150</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3 174 199,80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3 644 199,80</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+4</w:t>
            </w:r>
            <w:r>
              <w:rPr>
                <w:rFonts w:eastAsia="Calibri" w:cs="" w:ascii="Times New Roman" w:hAnsi="Times New Roman"/>
                <w:color w:val="000000"/>
                <w:kern w:val="0"/>
                <w:sz w:val="16"/>
                <w:szCs w:val="16"/>
                <w:lang w:val="en-US" w:eastAsia="en-US" w:bidi="ar-SA"/>
              </w:rPr>
              <w:t>70 000,00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1 350 387</w:t>
            </w:r>
            <w:r>
              <w:rPr>
                <w:rFonts w:eastAsia="Calibri" w:cs="Times New Roman" w:ascii="Times New Roman" w:hAnsi="Times New Roman"/>
                <w:color w:val="000000"/>
                <w:kern w:val="0"/>
                <w:sz w:val="16"/>
                <w:szCs w:val="16"/>
                <w:lang w:val="ru-RU" w:eastAsia="en-US" w:bidi="ar-SA"/>
              </w:rPr>
              <w:t>,00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Spacing"/>
              <w:widowControl w:val="false"/>
              <w:suppressAutoHyphens w:val="true"/>
              <w:spacing w:before="0" w:after="0"/>
              <w:jc w:val="center"/>
              <w:rPr>
                <w:color w:val="000000"/>
              </w:rPr>
            </w:pPr>
            <w:r>
              <w:rPr>
                <w:color w:val="000000"/>
                <w:kern w:val="0"/>
                <w:sz w:val="16"/>
                <w:szCs w:val="16"/>
                <w:shd w:fill="FFFFFF" w:val="clear"/>
                <w:lang w:val="ru-RU" w:bidi="ar-SA"/>
              </w:rPr>
              <w:t>000 2 07 00000 00 0000 150</w:t>
            </w:r>
          </w:p>
        </w:tc>
        <w:tc>
          <w:tcPr>
            <w:tcW w:w="3114" w:type="dxa"/>
            <w:tcBorders>
              <w:left w:val="single" w:sz="2" w:space="0" w:color="000000"/>
              <w:bottom w:val="single" w:sz="2" w:space="0" w:color="000000"/>
            </w:tcBorders>
          </w:tcPr>
          <w:p>
            <w:pPr>
              <w:pStyle w:val="NoSpacing"/>
              <w:widowControl w:val="false"/>
              <w:suppressAutoHyphens w:val="true"/>
              <w:spacing w:before="0" w:after="0"/>
              <w:jc w:val="center"/>
              <w:rPr>
                <w:color w:val="000000"/>
              </w:rPr>
            </w:pPr>
            <w:r>
              <w:rPr>
                <w:rFonts w:eastAsia="Calibri"/>
                <w:color w:val="000000"/>
                <w:kern w:val="0"/>
                <w:sz w:val="16"/>
                <w:szCs w:val="16"/>
                <w:shd w:fill="FFFFFF" w:val="clear"/>
                <w:lang w:val="ru-RU" w:eastAsia="en-US" w:bidi="ar-SA"/>
              </w:rPr>
              <w:t>ПРОЧИЕ БЕЗВОЗМЕЗДНЫЕ ПОСТУПЛЕНИЯ</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rHeight w:val="513" w:hRule="atLeast"/>
        </w:trPr>
        <w:tc>
          <w:tcPr>
            <w:tcW w:w="1419" w:type="dxa"/>
            <w:tcBorders>
              <w:left w:val="single" w:sz="2" w:space="0" w:color="000000"/>
              <w:bottom w:val="single" w:sz="2" w:space="0" w:color="000000"/>
            </w:tcBorders>
          </w:tcPr>
          <w:p>
            <w:pPr>
              <w:pStyle w:val="NoSpacing"/>
              <w:widowControl w:val="false"/>
              <w:suppressAutoHyphens w:val="true"/>
              <w:spacing w:before="0" w:after="0"/>
              <w:jc w:val="center"/>
              <w:rPr>
                <w:color w:val="000000"/>
              </w:rPr>
            </w:pPr>
            <w:r>
              <w:rPr>
                <w:color w:val="000000"/>
                <w:kern w:val="0"/>
                <w:sz w:val="16"/>
                <w:szCs w:val="16"/>
                <w:shd w:fill="FFFFFF" w:val="clear"/>
                <w:lang w:val="ru-RU" w:bidi="ar-SA"/>
              </w:rPr>
              <w:t>000 2 07 05000 10 0000 150</w:t>
            </w:r>
          </w:p>
        </w:tc>
        <w:tc>
          <w:tcPr>
            <w:tcW w:w="3114" w:type="dxa"/>
            <w:tcBorders>
              <w:left w:val="single" w:sz="2" w:space="0" w:color="000000"/>
              <w:bottom w:val="single" w:sz="2" w:space="0" w:color="000000"/>
            </w:tcBorders>
          </w:tcPr>
          <w:p>
            <w:pPr>
              <w:pStyle w:val="NoSpacing"/>
              <w:widowControl w:val="false"/>
              <w:suppressAutoHyphens w:val="true"/>
              <w:spacing w:before="0" w:after="0"/>
              <w:ind w:firstLine="709"/>
              <w:jc w:val="both"/>
              <w:rPr>
                <w:color w:val="000000"/>
              </w:rPr>
            </w:pPr>
            <w:r>
              <w:rPr>
                <w:rFonts w:eastAsia="Calibri"/>
                <w:color w:val="000000"/>
                <w:kern w:val="0"/>
                <w:sz w:val="16"/>
                <w:szCs w:val="16"/>
                <w:shd w:fill="FFFFFF" w:val="clear"/>
                <w:lang w:val="ru-RU" w:eastAsia="en-US" w:bidi="ar-SA"/>
              </w:rPr>
              <w:t>Прочие безвозмездные поступления в бюджеты сельских поселений</w:t>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23 958,24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c>
          <w:tcPr>
            <w:tcW w:w="1419"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Всего</w:t>
            </w:r>
          </w:p>
        </w:tc>
        <w:tc>
          <w:tcPr>
            <w:tcW w:w="3114" w:type="dxa"/>
            <w:tcBorders>
              <w:left w:val="single" w:sz="2" w:space="0" w:color="000000"/>
              <w:bottom w:val="single" w:sz="2"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sz w:val="22"/>
              </w:rPr>
            </w:pPr>
            <w:r>
              <w:rPr>
                <w:rFonts w:eastAsia="Calibri" w:cs="Times New Roman" w:ascii="Times New Roman" w:hAnsi="Times New Roman"/>
                <w:color w:val="000000"/>
                <w:sz w:val="22"/>
              </w:rPr>
            </w:r>
          </w:p>
        </w:tc>
        <w:tc>
          <w:tcPr>
            <w:tcW w:w="130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17 173 687,44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19 051 325,44</w:t>
            </w:r>
          </w:p>
        </w:tc>
        <w:tc>
          <w:tcPr>
            <w:tcW w:w="1245"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w:t>
            </w:r>
            <w:r>
              <w:rPr>
                <w:rFonts w:eastAsia="Calibri" w:cs="Times New Roman" w:ascii="Times New Roman" w:hAnsi="Times New Roman"/>
                <w:color w:val="000000"/>
                <w:kern w:val="0"/>
                <w:sz w:val="16"/>
                <w:szCs w:val="16"/>
                <w:lang w:val="en-US" w:eastAsia="en-US" w:bidi="ar-SA"/>
              </w:rPr>
              <w:t xml:space="preserve"> 877 638,00</w:t>
            </w:r>
          </w:p>
        </w:tc>
        <w:tc>
          <w:tcPr>
            <w:tcW w:w="114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10 254 997</w:t>
            </w:r>
            <w:r>
              <w:rPr>
                <w:rFonts w:eastAsia="Calibri" w:cs="Times New Roman" w:ascii="Times New Roman" w:hAnsi="Times New Roman"/>
                <w:color w:val="000000"/>
                <w:kern w:val="0"/>
                <w:sz w:val="16"/>
                <w:szCs w:val="16"/>
                <w:lang w:val="ru-RU" w:eastAsia="en-US" w:bidi="ar-SA"/>
              </w:rPr>
              <w:t>,00</w:t>
            </w:r>
          </w:p>
        </w:tc>
        <w:tc>
          <w:tcPr>
            <w:tcW w:w="1233"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10 254 997</w:t>
            </w:r>
            <w:r>
              <w:rPr>
                <w:rFonts w:eastAsia="Calibri" w:cs="Times New Roman" w:ascii="Times New Roman" w:hAnsi="Times New Roman"/>
                <w:color w:val="000000"/>
                <w:kern w:val="0"/>
                <w:sz w:val="16"/>
                <w:szCs w:val="16"/>
                <w:lang w:val="ru-RU" w:eastAsia="en-US" w:bidi="ar-SA"/>
              </w:rPr>
              <w:t>,00</w:t>
            </w:r>
          </w:p>
        </w:tc>
        <w:tc>
          <w:tcPr>
            <w:tcW w:w="976"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78"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9 483 347</w:t>
            </w:r>
            <w:r>
              <w:rPr>
                <w:rFonts w:eastAsia="Calibri" w:cs="Times New Roman" w:ascii="Times New Roman" w:hAnsi="Times New Roman"/>
                <w:color w:val="000000"/>
                <w:kern w:val="0"/>
                <w:sz w:val="16"/>
                <w:szCs w:val="16"/>
                <w:lang w:val="ru-RU" w:eastAsia="en-US" w:bidi="ar-SA"/>
              </w:rPr>
              <w:t>,00</w:t>
            </w:r>
          </w:p>
        </w:tc>
        <w:tc>
          <w:tcPr>
            <w:tcW w:w="1134" w:type="dxa"/>
            <w:tcBorders>
              <w:left w:val="single" w:sz="2" w:space="0" w:color="000000"/>
              <w:bottom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en-US" w:eastAsia="en-US" w:bidi="ar-SA"/>
              </w:rPr>
              <w:t>9 483 347</w:t>
            </w:r>
            <w:r>
              <w:rPr>
                <w:rFonts w:eastAsia="Calibri" w:cs="Times New Roman" w:ascii="Times New Roman" w:hAnsi="Times New Roman"/>
                <w:color w:val="000000"/>
                <w:kern w:val="0"/>
                <w:sz w:val="16"/>
                <w:szCs w:val="16"/>
                <w:lang w:val="ru-RU" w:eastAsia="en-US" w:bidi="ar-SA"/>
              </w:rPr>
              <w:t>,00</w:t>
            </w:r>
          </w:p>
        </w:tc>
        <w:tc>
          <w:tcPr>
            <w:tcW w:w="886" w:type="dxa"/>
            <w:tcBorders>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bl>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Приложение 2</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 xml:space="preserve">к заключению от  </w:t>
      </w:r>
      <w:r>
        <w:rPr>
          <w:rFonts w:eastAsia="Arial Unicode MS" w:cs="Times New Roman" w:ascii="Times New Roman" w:hAnsi="Times New Roman"/>
          <w:color w:val="000000"/>
          <w:kern w:val="2"/>
          <w:sz w:val="20"/>
          <w:szCs w:val="20"/>
          <w:lang w:val="ru-RU" w:eastAsia="ru-RU"/>
        </w:rPr>
        <w:t>19.12.2024г № 75</w:t>
      </w:r>
    </w:p>
    <w:tbl>
      <w:tblPr>
        <w:tblW w:w="14741" w:type="dxa"/>
        <w:jc w:val="left"/>
        <w:tblInd w:w="-4" w:type="dxa"/>
        <w:tblLayout w:type="fixed"/>
        <w:tblCellMar>
          <w:top w:w="0" w:type="dxa"/>
          <w:left w:w="108" w:type="dxa"/>
          <w:bottom w:w="0" w:type="dxa"/>
          <w:right w:w="108" w:type="dxa"/>
        </w:tblCellMar>
      </w:tblPr>
      <w:tblGrid>
        <w:gridCol w:w="7215"/>
        <w:gridCol w:w="1414"/>
        <w:gridCol w:w="1558"/>
        <w:gridCol w:w="1421"/>
        <w:gridCol w:w="1570"/>
        <w:gridCol w:w="1562"/>
      </w:tblGrid>
      <w:tr>
        <w:trPr>
          <w:trHeight w:val="18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70" w:type="dxa"/>
            <w:tcBorders>
              <w:top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62" w:type="dxa"/>
            <w:tcBorders>
              <w:top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6</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4 732 048,22</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4 </w:t>
            </w:r>
            <w:r>
              <w:rPr>
                <w:rFonts w:ascii="Times New Roman" w:hAnsi="Times New Roman"/>
                <w:b/>
                <w:color w:val="000000"/>
                <w:sz w:val="16"/>
                <w:szCs w:val="16"/>
                <w:lang w:val="en-US"/>
              </w:rPr>
              <w:t>906 985,22</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+174 937,</w:t>
            </w:r>
            <w:r>
              <w:rPr>
                <w:rFonts w:eastAsia="Times New Roman" w:ascii="Times New Roman" w:hAnsi="Times New Roman"/>
                <w:b/>
                <w:color w:val="000000"/>
                <w:sz w:val="16"/>
                <w:szCs w:val="16"/>
                <w:lang w:eastAsia="ru-RU"/>
              </w:rPr>
              <w:t>00</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«Обеспечение деятельности органов местного самоуправления     администрации Порздневского сельского поселения»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4 712 048,22</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4 896 985,22</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+184 937,00</w:t>
            </w:r>
          </w:p>
        </w:tc>
      </w:tr>
      <w:tr>
        <w:trPr>
          <w:trHeight w:val="10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«Обеспечение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01 1 01 00000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4 712 048,22</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4 896 985,22</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+184 937,00</w:t>
            </w:r>
          </w:p>
        </w:tc>
      </w:tr>
      <w:tr>
        <w:trPr>
          <w:trHeight w:val="38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3 116 903,56</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3 1</w:t>
            </w:r>
            <w:r>
              <w:rPr>
                <w:rFonts w:ascii="Times New Roman" w:hAnsi="Times New Roman"/>
                <w:color w:val="000000"/>
                <w:sz w:val="16"/>
                <w:szCs w:val="16"/>
                <w:lang w:val="en-US"/>
              </w:rPr>
              <w:t>14 213,56</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r>
              <w:rPr>
                <w:rFonts w:eastAsia="Times New Roman" w:ascii="Times New Roman" w:hAnsi="Times New Roman"/>
                <w:color w:val="000000"/>
                <w:sz w:val="16"/>
                <w:szCs w:val="16"/>
                <w:lang w:val="en-US" w:eastAsia="ru-RU"/>
              </w:rPr>
              <w:t xml:space="preserve"> 690,00</w:t>
            </w:r>
          </w:p>
        </w:tc>
      </w:tr>
      <w:tr>
        <w:trPr>
          <w:trHeight w:val="19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367 366,93</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535 041,93</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167 675</w:t>
            </w:r>
            <w:r>
              <w:rPr>
                <w:rFonts w:eastAsia="Times New Roman" w:ascii="Times New Roman" w:hAnsi="Times New Roman"/>
                <w:color w:val="000000"/>
                <w:sz w:val="16"/>
                <w:szCs w:val="16"/>
                <w:lang w:eastAsia="ru-RU"/>
              </w:rPr>
              <w:t>,00</w:t>
            </w:r>
          </w:p>
        </w:tc>
      </w:tr>
      <w:tr>
        <w:trPr>
          <w:trHeight w:val="33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01 1 01 00010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2 483,00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731</w:t>
            </w:r>
            <w:r>
              <w:rPr>
                <w:rFonts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1 752</w:t>
            </w:r>
            <w:r>
              <w:rPr>
                <w:rFonts w:eastAsia="Times New Roman" w:ascii="Times New Roman" w:hAnsi="Times New Roman"/>
                <w:color w:val="000000"/>
                <w:sz w:val="16"/>
                <w:szCs w:val="16"/>
                <w:lang w:eastAsia="ru-RU"/>
              </w:rPr>
              <w:t>,00</w:t>
            </w:r>
          </w:p>
        </w:tc>
      </w:tr>
      <w:tr>
        <w:trPr>
          <w:trHeight w:val="26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pPr>
              <w:pStyle w:val="Normal"/>
              <w:widowControl w:val="false"/>
              <w:spacing w:lineRule="auto" w:line="240" w:before="0" w:after="0"/>
              <w:rPr>
                <w:color w:val="000000"/>
              </w:rPr>
            </w:pPr>
            <w:r>
              <w:rPr>
                <w:rFonts w:ascii="Times New Roman" w:hAnsi="Times New Roman"/>
                <w:color w:val="000000"/>
                <w:sz w:val="16"/>
                <w:szCs w:val="16"/>
              </w:rPr>
              <w:t>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01 1 01 00020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959 679,00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977 941,00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18 262</w:t>
            </w:r>
            <w:r>
              <w:rPr>
                <w:rFonts w:eastAsia="Times New Roman" w:ascii="Times New Roman" w:hAnsi="Times New Roman"/>
                <w:color w:val="000000"/>
                <w:sz w:val="16"/>
                <w:szCs w:val="16"/>
                <w:lang w:eastAsia="ru-RU"/>
              </w:rPr>
              <w:t>,00</w:t>
            </w:r>
          </w:p>
        </w:tc>
      </w:tr>
      <w:tr>
        <w:trPr>
          <w:trHeight w:val="66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01 1 01 00031</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109 742,70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109 742,70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32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контролю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01 1 01 00032</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117 729,03</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117 729,03</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ascii="Times New Roman" w:hAnsi="Times New Roman"/>
                <w:color w:val="000000"/>
                <w:spacing w:val="-2"/>
                <w:sz w:val="16"/>
                <w:szCs w:val="16"/>
              </w:rPr>
              <w:t xml:space="preserve"> на </w:t>
            </w:r>
            <w:r>
              <w:rPr>
                <w:rFonts w:ascii="Times New Roman" w:hAnsi="Times New Roman"/>
                <w:color w:val="000000"/>
                <w:spacing w:val="10"/>
                <w:sz w:val="16"/>
                <w:szCs w:val="16"/>
              </w:rPr>
              <w:t xml:space="preserve">территории  поселения </w:t>
            </w:r>
            <w:r>
              <w:rPr>
                <w:rFonts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01 1 01 00033</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38 144,00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41 586</w:t>
            </w:r>
            <w:r>
              <w:rPr>
                <w:rFonts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+3 442</w:t>
            </w:r>
            <w:r>
              <w:rPr>
                <w:rFonts w:eastAsia="Times New Roman" w:ascii="Times New Roman" w:hAnsi="Times New Roman"/>
                <w:color w:val="000000"/>
                <w:sz w:val="16"/>
                <w:szCs w:val="16"/>
                <w:lang w:eastAsia="ru-RU"/>
              </w:rPr>
              <w:t>,00</w:t>
            </w:r>
          </w:p>
        </w:tc>
      </w:tr>
      <w:tr>
        <w:trPr>
          <w:trHeight w:val="13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«Обеспечение финансирования непредвиденных расходов»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01  2 00 20000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w:t>
            </w:r>
            <w:r>
              <w:rPr>
                <w:rFonts w:ascii="Times New Roman" w:hAnsi="Times New Roman"/>
                <w:color w:val="000000"/>
                <w:sz w:val="16"/>
                <w:szCs w:val="16"/>
              </w:rPr>
              <w:t>0 000,00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10 00</w:t>
            </w:r>
            <w:r>
              <w:rPr>
                <w:rFonts w:eastAsia="Times New Roman" w:ascii="Times New Roman" w:hAnsi="Times New Roman"/>
                <w:color w:val="000000"/>
                <w:sz w:val="16"/>
                <w:szCs w:val="16"/>
                <w:lang w:eastAsia="ru-RU"/>
              </w:rPr>
              <w:t>0,00</w:t>
            </w:r>
          </w:p>
        </w:tc>
      </w:tr>
      <w:tr>
        <w:trPr>
          <w:trHeight w:val="138"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«Резервные фонды местных администраций»</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01 2 01 20000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w:t>
            </w:r>
            <w:r>
              <w:rPr>
                <w:rFonts w:ascii="Times New Roman" w:hAnsi="Times New Roman"/>
                <w:color w:val="000000"/>
                <w:sz w:val="16"/>
                <w:szCs w:val="16"/>
              </w:rPr>
              <w:t>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10 00</w:t>
            </w:r>
            <w:r>
              <w:rPr>
                <w:rFonts w:eastAsia="Times New Roman" w:ascii="Times New Roman" w:hAnsi="Times New Roman"/>
                <w:color w:val="000000"/>
                <w:sz w:val="16"/>
                <w:szCs w:val="16"/>
                <w:lang w:eastAsia="ru-RU"/>
              </w:rPr>
              <w:t>0,00</w:t>
            </w:r>
          </w:p>
        </w:tc>
      </w:tr>
      <w:tr>
        <w:trPr>
          <w:trHeight w:val="138"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Резервный фонд местных администраций (Иные бюджетные ассигнования)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01 2 01 20010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w:t>
            </w:r>
            <w:r>
              <w:rPr>
                <w:rFonts w:ascii="Times New Roman" w:hAnsi="Times New Roman"/>
                <w:color w:val="000000"/>
                <w:sz w:val="16"/>
                <w:szCs w:val="16"/>
              </w:rPr>
              <w:t>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10 00</w:t>
            </w:r>
            <w:r>
              <w:rPr>
                <w:rFonts w:eastAsia="Times New Roman" w:ascii="Times New Roman" w:hAnsi="Times New Roman"/>
                <w:color w:val="000000"/>
                <w:sz w:val="16"/>
                <w:szCs w:val="16"/>
                <w:lang w:eastAsia="ru-RU"/>
              </w:rPr>
              <w:t>0,00</w:t>
            </w:r>
          </w:p>
        </w:tc>
      </w:tr>
      <w:tr>
        <w:trPr>
          <w:trHeight w:val="36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«Обеспечение пожарной безопасности на территории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649 608,00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978 484</w:t>
            </w:r>
            <w:r>
              <w:rPr>
                <w:rFonts w:ascii="Times New Roman" w:hAnsi="Times New Roman"/>
                <w:b/>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+328 876,00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«Развитие пожарной безопасности  Порздневского сельского поселения» муниципальной программы Порздневского сельского поселения «Обеспечение пожарной безопасности граждан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02 2 00 00000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649 608,00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978 484</w:t>
            </w:r>
            <w:r>
              <w:rPr>
                <w:rFonts w:ascii="Times New Roman" w:hAnsi="Times New Roman"/>
                <w:b w:val="false"/>
                <w:bCs w:val="false"/>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328 876,00</w:t>
            </w:r>
          </w:p>
        </w:tc>
      </w:tr>
      <w:tr>
        <w:trPr>
          <w:trHeight w:val="26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«Развитие пожарной безопасности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02 2 01 00000</w:t>
            </w:r>
          </w:p>
        </w:tc>
        <w:tc>
          <w:tcPr>
            <w:tcW w:w="1558" w:type="dxa"/>
            <w:tcBorders>
              <w:top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649 608,00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978 484</w:t>
            </w:r>
            <w:r>
              <w:rPr>
                <w:rFonts w:ascii="Times New Roman" w:hAnsi="Times New Roman"/>
                <w:b w:val="false"/>
                <w:bCs w:val="false"/>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328 876,00</w:t>
            </w:r>
          </w:p>
        </w:tc>
      </w:tr>
      <w:tr>
        <w:trPr>
          <w:trHeight w:val="41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02 2 01 00050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649 608,00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978 484</w:t>
            </w:r>
            <w:r>
              <w:rPr>
                <w:rFonts w:ascii="Times New Roman" w:hAnsi="Times New Roman"/>
                <w:b w:val="false"/>
                <w:bCs w:val="false"/>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328 876,00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2 806 790,00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3</w:t>
            </w:r>
            <w:r>
              <w:rPr>
                <w:rFonts w:eastAsia="Times New Roman" w:ascii="Times New Roman" w:hAnsi="Times New Roman"/>
                <w:b/>
                <w:bCs/>
                <w:color w:val="000000"/>
                <w:sz w:val="16"/>
                <w:szCs w:val="16"/>
                <w:lang w:eastAsia="ru-RU"/>
              </w:rPr>
              <w:t xml:space="preserve"> </w:t>
            </w:r>
            <w:r>
              <w:rPr>
                <w:rFonts w:eastAsia="Times New Roman" w:ascii="Times New Roman" w:hAnsi="Times New Roman"/>
                <w:b/>
                <w:bCs/>
                <w:color w:val="000000"/>
                <w:sz w:val="16"/>
                <w:szCs w:val="16"/>
                <w:lang w:val="en-US" w:eastAsia="ru-RU"/>
              </w:rPr>
              <w:t>2</w:t>
            </w:r>
            <w:r>
              <w:rPr>
                <w:rFonts w:eastAsia="Times New Roman" w:ascii="Times New Roman" w:hAnsi="Times New Roman"/>
                <w:b/>
                <w:bCs/>
                <w:color w:val="000000"/>
                <w:sz w:val="16"/>
                <w:szCs w:val="16"/>
                <w:lang w:eastAsia="ru-RU"/>
              </w:rPr>
              <w:t>06 790,00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w:t>
            </w:r>
            <w:r>
              <w:rPr>
                <w:rFonts w:eastAsia="Times New Roman" w:ascii="Times New Roman" w:hAnsi="Times New Roman"/>
                <w:b/>
                <w:bCs/>
                <w:color w:val="000000"/>
                <w:sz w:val="16"/>
                <w:szCs w:val="16"/>
                <w:lang w:val="en-US" w:eastAsia="ru-RU"/>
              </w:rPr>
              <w:t>4</w:t>
            </w:r>
            <w:r>
              <w:rPr>
                <w:rFonts w:eastAsia="Times New Roman" w:ascii="Times New Roman" w:hAnsi="Times New Roman"/>
                <w:b/>
                <w:bCs/>
                <w:color w:val="000000"/>
                <w:sz w:val="16"/>
                <w:szCs w:val="16"/>
                <w:lang w:eastAsia="ru-RU"/>
              </w:rPr>
              <w:t>00 000,00</w:t>
            </w:r>
          </w:p>
        </w:tc>
      </w:tr>
      <w:tr>
        <w:trPr>
          <w:trHeight w:val="27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«Создание условий для предоставления транспортных услуг населению»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759 230,00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759 230,00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7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«Создание условий для предоставления транспортных услуг населению »</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759 230,00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759 230,00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03 1 01 60020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759 230,00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759 230,00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25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«Ремонт и содержание дорог поселения»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03 2 00 00000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2 047 560,00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2 </w:t>
            </w:r>
            <w:r>
              <w:rPr>
                <w:rFonts w:ascii="Times New Roman" w:hAnsi="Times New Roman"/>
                <w:color w:val="000000"/>
                <w:sz w:val="16"/>
                <w:szCs w:val="16"/>
                <w:lang w:val="en-US"/>
              </w:rPr>
              <w:t>4</w:t>
            </w:r>
            <w:r>
              <w:rPr>
                <w:rFonts w:ascii="Times New Roman" w:hAnsi="Times New Roman"/>
                <w:color w:val="000000"/>
                <w:sz w:val="16"/>
                <w:szCs w:val="16"/>
              </w:rPr>
              <w:t>47 560,00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lang w:val="en-US"/>
              </w:rPr>
              <w:t>+400 00</w:t>
            </w:r>
            <w:r>
              <w:rPr>
                <w:rFonts w:ascii="Times New Roman" w:hAnsi="Times New Roman"/>
                <w:color w:val="000000"/>
                <w:sz w:val="16"/>
                <w:szCs w:val="16"/>
              </w:rPr>
              <w:t>0,00</w:t>
            </w:r>
          </w:p>
        </w:tc>
      </w:tr>
      <w:tr>
        <w:trPr>
          <w:trHeight w:val="252"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«Ремонт и содержание дорог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03 2 01 00000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2 047 560,00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2 </w:t>
            </w:r>
            <w:r>
              <w:rPr>
                <w:rFonts w:ascii="Times New Roman" w:hAnsi="Times New Roman"/>
                <w:color w:val="000000"/>
                <w:sz w:val="16"/>
                <w:szCs w:val="16"/>
                <w:lang w:val="en-US"/>
              </w:rPr>
              <w:t>4</w:t>
            </w:r>
            <w:r>
              <w:rPr>
                <w:rFonts w:ascii="Times New Roman" w:hAnsi="Times New Roman"/>
                <w:color w:val="000000"/>
                <w:sz w:val="16"/>
                <w:szCs w:val="16"/>
              </w:rPr>
              <w:t>47 560,00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lang w:val="en-US"/>
              </w:rPr>
              <w:t>+400 00</w:t>
            </w:r>
            <w:r>
              <w:rPr>
                <w:rFonts w:ascii="Times New Roman" w:hAnsi="Times New Roman"/>
                <w:color w:val="000000"/>
                <w:sz w:val="16"/>
                <w:szCs w:val="16"/>
              </w:rPr>
              <w:t>0,00</w:t>
            </w:r>
          </w:p>
        </w:tc>
      </w:tr>
      <w:tr>
        <w:trPr>
          <w:trHeight w:val="252"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03 2 01 60010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2 047 560,00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2 </w:t>
            </w:r>
            <w:r>
              <w:rPr>
                <w:rFonts w:ascii="Times New Roman" w:hAnsi="Times New Roman"/>
                <w:color w:val="000000"/>
                <w:sz w:val="16"/>
                <w:szCs w:val="16"/>
                <w:lang w:val="en-US"/>
              </w:rPr>
              <w:t>4</w:t>
            </w:r>
            <w:r>
              <w:rPr>
                <w:rFonts w:ascii="Times New Roman" w:hAnsi="Times New Roman"/>
                <w:color w:val="000000"/>
                <w:sz w:val="16"/>
                <w:szCs w:val="16"/>
              </w:rPr>
              <w:t>47 560,00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lang w:val="en-US"/>
              </w:rPr>
              <w:t>+400 00</w:t>
            </w:r>
            <w:r>
              <w:rPr>
                <w:rFonts w:ascii="Times New Roman" w:hAnsi="Times New Roman"/>
                <w:color w:val="000000"/>
                <w:sz w:val="16"/>
                <w:szCs w:val="16"/>
              </w:rPr>
              <w:t>0,00</w:t>
            </w:r>
          </w:p>
        </w:tc>
      </w:tr>
      <w:tr>
        <w:trPr>
          <w:trHeight w:val="411"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04 0 00 00000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b/>
                <w:b/>
                <w:color w:val="000000"/>
                <w:sz w:val="16"/>
                <w:szCs w:val="16"/>
              </w:rPr>
            </w:pPr>
            <w:r>
              <w:rPr>
                <w:rFonts w:ascii="Times New Roman" w:hAnsi="Times New Roman"/>
                <w:b/>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1 553 641,80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2 299 900,80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en-US" w:eastAsia="ru-RU"/>
              </w:rPr>
              <w:t>+746 259,00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«Благоустройство населенных пунктов поселения»  муниципальной программы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04 3 00 00000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1 553 641,80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2 299 900,80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+746 259,00</w:t>
            </w:r>
          </w:p>
        </w:tc>
      </w:tr>
      <w:tr>
        <w:trPr>
          <w:trHeight w:val="7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«Благоустройство населенных пунктов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04 3 01 00000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1 553 641,80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2 299 900,80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+746 259,00</w:t>
            </w:r>
          </w:p>
        </w:tc>
      </w:tr>
      <w:tr>
        <w:trPr>
          <w:trHeight w:val="20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04 3 01 60050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i/>
                <w:i/>
                <w:color w:val="000000"/>
                <w:sz w:val="16"/>
                <w:szCs w:val="16"/>
              </w:rPr>
            </w:pPr>
            <w:r>
              <w:rPr>
                <w:rFonts w:ascii="Times New Roman" w:hAnsi="Times New Roman"/>
                <w:i/>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170 000,00</w:t>
            </w:r>
          </w:p>
          <w:p>
            <w:pPr>
              <w:pStyle w:val="Normal"/>
              <w:widowControl w:val="false"/>
              <w:spacing w:lineRule="auto" w:line="240" w:before="0" w:after="0"/>
              <w:jc w:val="center"/>
              <w:rPr>
                <w:color w:val="000000"/>
              </w:rPr>
            </w:pPr>
            <w:r>
              <w:rPr>
                <w:color w:val="000000"/>
              </w:rPr>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24</w:t>
            </w:r>
            <w:r>
              <w:rPr>
                <w:rFonts w:ascii="Times New Roman" w:hAnsi="Times New Roman"/>
                <w:color w:val="000000"/>
                <w:sz w:val="16"/>
                <w:szCs w:val="16"/>
              </w:rPr>
              <w:t>0 000,00</w:t>
            </w:r>
          </w:p>
          <w:p>
            <w:pPr>
              <w:pStyle w:val="Normal"/>
              <w:widowControl w:val="false"/>
              <w:spacing w:lineRule="auto" w:line="240" w:before="0" w:after="0"/>
              <w:jc w:val="center"/>
              <w:rPr>
                <w:color w:val="000000"/>
              </w:rPr>
            </w:pPr>
            <w:r>
              <w:rPr>
                <w:color w:val="000000"/>
              </w:rPr>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val="en-US" w:eastAsia="ru-RU"/>
              </w:rPr>
              <w:t>+70 00</w:t>
            </w:r>
            <w:r>
              <w:rPr>
                <w:rFonts w:eastAsia="Times New Roman" w:ascii="Times New Roman" w:hAnsi="Times New Roman"/>
                <w:color w:val="000000"/>
                <w:sz w:val="16"/>
                <w:szCs w:val="16"/>
                <w:lang w:eastAsia="ru-RU"/>
              </w:rPr>
              <w:t>0,00</w:t>
            </w:r>
          </w:p>
        </w:tc>
      </w:tr>
      <w:tr>
        <w:trPr>
          <w:trHeight w:val="27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04 3 01 60030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57 409,80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57 409,80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04 3 01 60040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140 000,00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Уличное освещение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04 3 01 00100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535 170,00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804 506</w:t>
            </w:r>
            <w:r>
              <w:rPr>
                <w:rFonts w:ascii="Times New Roman" w:hAnsi="Times New Roman"/>
                <w:color w:val="000000"/>
                <w:sz w:val="16"/>
                <w:szCs w:val="16"/>
              </w:rPr>
              <w:t>,00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+269 336</w:t>
            </w:r>
            <w:r>
              <w:rPr>
                <w:rFonts w:eastAsia="Times New Roman" w:ascii="Times New Roman" w:hAnsi="Times New Roman"/>
                <w:color w:val="000000"/>
                <w:sz w:val="16"/>
                <w:szCs w:val="16"/>
                <w:lang w:eastAsia="ru-RU"/>
              </w:rPr>
              <w:t>,00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04 3 01 00120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651 062,00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1 057 985</w:t>
            </w:r>
            <w:r>
              <w:rPr>
                <w:rFonts w:ascii="Times New Roman" w:hAnsi="Times New Roman"/>
                <w:color w:val="000000"/>
                <w:sz w:val="16"/>
                <w:szCs w:val="16"/>
              </w:rPr>
              <w:t>,00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+406 923</w:t>
            </w:r>
            <w:r>
              <w:rPr>
                <w:rFonts w:eastAsia="Times New Roman" w:ascii="Times New Roman" w:hAnsi="Times New Roman"/>
                <w:color w:val="000000"/>
                <w:sz w:val="16"/>
                <w:szCs w:val="16"/>
                <w:lang w:eastAsia="ru-RU"/>
              </w:rPr>
              <w:t>,00</w:t>
            </w:r>
          </w:p>
        </w:tc>
      </w:tr>
      <w:tr>
        <w:trPr>
          <w:trHeight w:val="30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«Культура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05 0 00 00000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5  886 250,18</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5  886 250,18</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0,00</w:t>
            </w:r>
          </w:p>
        </w:tc>
      </w:tr>
      <w:tr>
        <w:trPr>
          <w:trHeight w:val="41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«Обеспечение деятельности учреждений культуры» муниципальной программы Порздневского сельского поселения «Культура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5  886 250,18</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5  886 250,18</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217"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«Обеспечение деятельности учреждений культуры»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5  886 250,18</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5  886 250,18</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51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05 1 01 00130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5  886 250,18</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5  886 250,18</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06 0 00 00000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 муниципальной  программы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06 1 00 00000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2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06 1 01 00000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33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Доплаты к пенсиям муниципальных служащих  (Социальное обеспечение и иные выплаты поселению)</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06 1 01 00150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49 000,00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30 124</w:t>
            </w:r>
            <w:r>
              <w:rPr>
                <w:rFonts w:ascii="Times New Roman" w:hAnsi="Times New Roman"/>
                <w:b/>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w:t>
            </w:r>
            <w:r>
              <w:rPr>
                <w:rFonts w:eastAsia="Times New Roman" w:ascii="Times New Roman" w:hAnsi="Times New Roman"/>
                <w:b/>
                <w:bCs/>
                <w:color w:val="000000"/>
                <w:sz w:val="16"/>
                <w:szCs w:val="16"/>
                <w:lang w:val="en-US" w:eastAsia="ru-RU"/>
              </w:rPr>
              <w:t>18 876</w:t>
            </w:r>
            <w:r>
              <w:rPr>
                <w:rFonts w:eastAsia="Times New Roman" w:ascii="Times New Roman" w:hAnsi="Times New Roman"/>
                <w:b/>
                <w:bCs/>
                <w:color w:val="000000"/>
                <w:sz w:val="16"/>
                <w:szCs w:val="16"/>
                <w:lang w:eastAsia="ru-RU"/>
              </w:rPr>
              <w:t>,00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«Содействие в развитии сельскохозяйственного производства»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07 1 00 00000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25 000,00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10 210</w:t>
            </w:r>
            <w:r>
              <w:rPr>
                <w:rFonts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14 790</w:t>
            </w:r>
            <w:r>
              <w:rPr>
                <w:rFonts w:eastAsia="Times New Roman" w:ascii="Times New Roman" w:hAnsi="Times New Roman"/>
                <w:color w:val="000000"/>
                <w:sz w:val="16"/>
                <w:szCs w:val="16"/>
                <w:lang w:eastAsia="ru-RU"/>
              </w:rPr>
              <w:t>,00</w:t>
            </w:r>
          </w:p>
        </w:tc>
      </w:tr>
      <w:tr>
        <w:trPr>
          <w:trHeight w:val="19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«Содействие в развитии сельскохозяйственного производства»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10 21</w:t>
            </w:r>
            <w:r>
              <w:rPr>
                <w:rFonts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9 79</w:t>
            </w:r>
            <w:r>
              <w:rPr>
                <w:rFonts w:eastAsia="Times New Roman" w:ascii="Times New Roman" w:hAnsi="Times New Roman"/>
                <w:color w:val="000000"/>
                <w:sz w:val="16"/>
                <w:szCs w:val="16"/>
                <w:lang w:eastAsia="ru-RU"/>
              </w:rPr>
              <w:t>0,00</w:t>
            </w:r>
          </w:p>
        </w:tc>
      </w:tr>
      <w:tr>
        <w:trPr>
          <w:trHeight w:val="33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07 1 01 00170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10 21</w:t>
            </w:r>
            <w:r>
              <w:rPr>
                <w:rFonts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9 79</w:t>
            </w:r>
            <w:r>
              <w:rPr>
                <w:rFonts w:eastAsia="Times New Roman" w:ascii="Times New Roman" w:hAnsi="Times New Roman"/>
                <w:color w:val="000000"/>
                <w:sz w:val="16"/>
                <w:szCs w:val="16"/>
                <w:lang w:eastAsia="ru-RU"/>
              </w:rPr>
              <w:t>0,00</w:t>
            </w:r>
          </w:p>
        </w:tc>
      </w:tr>
      <w:tr>
        <w:trPr>
          <w:trHeight w:val="19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07 1 01 00034</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5 00</w:t>
            </w:r>
            <w:r>
              <w:rPr>
                <w:rFonts w:eastAsia="Times New Roman" w:ascii="Times New Roman" w:hAnsi="Times New Roman"/>
                <w:color w:val="000000"/>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Подпрограмма «Оформление права собственности и использование земельных ресурсов в Порздневском сельском поселении»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07 2 00 00000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19 914</w:t>
            </w:r>
            <w:r>
              <w:rPr>
                <w:rFonts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4 086</w:t>
            </w:r>
            <w:r>
              <w:rPr>
                <w:rFonts w:eastAsia="Times New Roman" w:ascii="Times New Roman" w:hAnsi="Times New Roman"/>
                <w:color w:val="000000"/>
                <w:sz w:val="16"/>
                <w:szCs w:val="16"/>
                <w:lang w:eastAsia="ru-RU"/>
              </w:rPr>
              <w:t>,00</w:t>
            </w:r>
          </w:p>
        </w:tc>
      </w:tr>
      <w:tr>
        <w:trPr>
          <w:trHeight w:val="257"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«Оформление права собственности и использование земельных ресурсов»</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07 2 01 00000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19 914</w:t>
            </w:r>
            <w:r>
              <w:rPr>
                <w:rFonts w:ascii="Times New Roman" w:hAnsi="Times New Roman"/>
                <w:color w:val="000000"/>
                <w:sz w:val="16"/>
                <w:szCs w:val="16"/>
              </w:rPr>
              <w:t>,00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4 086</w:t>
            </w:r>
            <w:r>
              <w:rPr>
                <w:rFonts w:eastAsia="Times New Roman" w:ascii="Times New Roman" w:hAnsi="Times New Roman"/>
                <w:color w:val="000000"/>
                <w:sz w:val="16"/>
                <w:szCs w:val="16"/>
                <w:lang w:eastAsia="ru-RU"/>
              </w:rPr>
              <w:t>,00</w:t>
            </w:r>
          </w:p>
        </w:tc>
      </w:tr>
      <w:tr>
        <w:trPr>
          <w:trHeight w:val="23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07 2 01 00171</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24 000,00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19 914</w:t>
            </w:r>
            <w:r>
              <w:rPr>
                <w:rFonts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w:t>
            </w:r>
            <w:r>
              <w:rPr>
                <w:rFonts w:eastAsia="Times New Roman" w:ascii="Times New Roman" w:hAnsi="Times New Roman"/>
                <w:color w:val="000000"/>
                <w:sz w:val="16"/>
                <w:szCs w:val="16"/>
                <w:lang w:val="en-US" w:eastAsia="ru-RU"/>
              </w:rPr>
              <w:t>4 086</w:t>
            </w:r>
            <w:r>
              <w:rPr>
                <w:rFonts w:eastAsia="Times New Roman" w:ascii="Times New Roman" w:hAnsi="Times New Roman"/>
                <w:color w:val="000000"/>
                <w:sz w:val="16"/>
                <w:szCs w:val="16"/>
                <w:lang w:eastAsia="ru-RU"/>
              </w:rPr>
              <w:t>,00</w:t>
            </w:r>
          </w:p>
        </w:tc>
      </w:tr>
      <w:tr>
        <w:trPr>
          <w:trHeight w:val="27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08 0 00 00000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16 464,00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16 464,00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eastAsia="ru-RU"/>
              </w:rPr>
              <w:t>0,00</w:t>
            </w:r>
          </w:p>
        </w:tc>
      </w:tr>
      <w:tr>
        <w:trPr>
          <w:trHeight w:val="231"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Основное мероприятие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08 1 01 00000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20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08 1 01 00180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Муниципальная программа Порздневского сельского поселения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09 0 00 00000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1 </w:t>
            </w:r>
            <w:r>
              <w:rPr>
                <w:rFonts w:eastAsia="Times New Roman" w:ascii="Times New Roman" w:hAnsi="Times New Roman"/>
                <w:b/>
                <w:color w:val="000000"/>
                <w:sz w:val="16"/>
                <w:szCs w:val="16"/>
                <w:lang w:eastAsia="ru-RU"/>
              </w:rPr>
              <w:t>187 307,24</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1 </w:t>
            </w:r>
            <w:r>
              <w:rPr>
                <w:rFonts w:eastAsia="Times New Roman" w:ascii="Times New Roman" w:hAnsi="Times New Roman"/>
                <w:b/>
                <w:color w:val="000000"/>
                <w:sz w:val="16"/>
                <w:szCs w:val="16"/>
                <w:lang w:eastAsia="ru-RU"/>
              </w:rPr>
              <w:t>187 307,24</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0,00</w:t>
            </w:r>
          </w:p>
        </w:tc>
      </w:tr>
      <w:tr>
        <w:trPr>
          <w:trHeight w:val="12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Основное мероприятие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09 1 01 00000</w:t>
            </w:r>
          </w:p>
        </w:tc>
        <w:tc>
          <w:tcPr>
            <w:tcW w:w="1558" w:type="dxa"/>
            <w:tcBorders>
              <w:top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1 1</w:t>
            </w:r>
            <w:r>
              <w:rPr>
                <w:rFonts w:eastAsia="Times New Roman" w:ascii="Times New Roman" w:hAnsi="Times New Roman"/>
                <w:color w:val="000000"/>
                <w:sz w:val="16"/>
                <w:szCs w:val="16"/>
                <w:lang w:eastAsia="ru-RU"/>
              </w:rPr>
              <w:t>87 307</w:t>
            </w:r>
            <w:r>
              <w:rPr>
                <w:rFonts w:eastAsia="Times New Roman" w:ascii="Times New Roman" w:hAnsi="Times New Roman"/>
                <w:color w:val="000000"/>
                <w:sz w:val="16"/>
                <w:szCs w:val="16"/>
                <w:lang w:val="en-US" w:eastAsia="ru-RU"/>
              </w:rPr>
              <w:t>,24</w:t>
            </w:r>
          </w:p>
        </w:tc>
        <w:tc>
          <w:tcPr>
            <w:tcW w:w="157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1 1</w:t>
            </w:r>
            <w:r>
              <w:rPr>
                <w:rFonts w:eastAsia="Times New Roman" w:ascii="Times New Roman" w:hAnsi="Times New Roman"/>
                <w:color w:val="000000"/>
                <w:sz w:val="16"/>
                <w:szCs w:val="16"/>
                <w:lang w:eastAsia="ru-RU"/>
              </w:rPr>
              <w:t>87 307</w:t>
            </w:r>
            <w:r>
              <w:rPr>
                <w:rFonts w:eastAsia="Times New Roman" w:ascii="Times New Roman" w:hAnsi="Times New Roman"/>
                <w:color w:val="000000"/>
                <w:sz w:val="16"/>
                <w:szCs w:val="16"/>
                <w:lang w:val="en-US" w:eastAsia="ru-RU"/>
              </w:rPr>
              <w:t>,24</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09 1 01 00190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Spacing"/>
              <w:widowControl w:val="false"/>
              <w:jc w:val="both"/>
              <w:rPr>
                <w:color w:val="000000"/>
              </w:rPr>
            </w:pPr>
            <w:r>
              <w:rPr>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4" w:type="dxa"/>
            <w:tcBorders>
              <w:bottom w:val="single" w:sz="4" w:space="0" w:color="000000"/>
              <w:right w:val="single" w:sz="4" w:space="0" w:color="000000"/>
            </w:tcBorders>
          </w:tcPr>
          <w:p>
            <w:pPr>
              <w:pStyle w:val="NoSpacing"/>
              <w:widowControl w:val="false"/>
              <w:jc w:val="center"/>
              <w:rPr>
                <w:color w:val="000000"/>
              </w:rPr>
            </w:pPr>
            <w:r>
              <w:rPr>
                <w:color w:val="000000"/>
                <w:sz w:val="16"/>
                <w:szCs w:val="16"/>
              </w:rPr>
              <w:t>091F2S5101</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color w:val="000000"/>
              </w:rPr>
            </w:pPr>
            <w:r>
              <w:rPr>
                <w:rFonts w:ascii="Times New Roman" w:hAnsi="Times New Roman"/>
                <w:color w:val="000000"/>
                <w:sz w:val="16"/>
                <w:szCs w:val="16"/>
                <w:lang w:val="en-US"/>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1 </w:t>
            </w:r>
            <w:r>
              <w:rPr>
                <w:rFonts w:eastAsia="Times New Roman" w:ascii="Times New Roman" w:hAnsi="Times New Roman"/>
                <w:color w:val="000000"/>
                <w:sz w:val="16"/>
                <w:szCs w:val="16"/>
                <w:lang w:eastAsia="ru-RU"/>
              </w:rPr>
              <w:t>187 307,24</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1 </w:t>
            </w:r>
            <w:r>
              <w:rPr>
                <w:rFonts w:eastAsia="Times New Roman" w:ascii="Times New Roman" w:hAnsi="Times New Roman"/>
                <w:color w:val="000000"/>
                <w:sz w:val="16"/>
                <w:szCs w:val="16"/>
                <w:lang w:eastAsia="ru-RU"/>
              </w:rPr>
              <w:t>187 307,24</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Непрограммные направления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40 0 00 00000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214 577,00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214 577,00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 xml:space="preserve"> </w:t>
            </w:r>
            <w:r>
              <w:rPr>
                <w:rFonts w:eastAsia="Times New Roman" w:ascii="Times New Roman" w:hAnsi="Times New Roman"/>
                <w:b/>
                <w:color w:val="000000"/>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непрограммные мероприятия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40 9 00 00000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214 577,00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214 577,00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 xml:space="preserve"> </w:t>
            </w:r>
            <w:r>
              <w:rPr>
                <w:rFonts w:eastAsia="Times New Roman" w:ascii="Times New Roman" w:hAnsi="Times New Roman"/>
                <w:color w:val="000000"/>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40 9 00 90010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6 000,00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435"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40 9 00 90030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70 077,00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70 077,00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0,00</w:t>
            </w:r>
          </w:p>
        </w:tc>
      </w:tr>
      <w:tr>
        <w:trPr>
          <w:trHeight w:val="463"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40 9 00 51180</w:t>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138 480,00</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138 480,00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 xml:space="preserve"> </w:t>
            </w:r>
            <w:r>
              <w:rPr>
                <w:rFonts w:ascii="Times New Roman" w:hAnsi="Times New Roman"/>
                <w:b w:val="false"/>
                <w:bCs w:val="false"/>
                <w:color w:val="000000"/>
                <w:sz w:val="16"/>
                <w:szCs w:val="16"/>
                <w:lang w:val="en-US"/>
              </w:rPr>
              <w:t>0,00</w:t>
            </w:r>
          </w:p>
        </w:tc>
      </w:tr>
      <w:tr>
        <w:trPr>
          <w:trHeight w:val="893"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40 9 00 51180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133 459,88</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133 459,88</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40 9 00 51180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5 020,12</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5 020,12</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Всего расходов</w:t>
            </w:r>
          </w:p>
        </w:tc>
        <w:tc>
          <w:tcPr>
            <w:tcW w:w="1414" w:type="dxa"/>
            <w:tcBorders>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b/>
                <w:b/>
                <w:i/>
                <w:i/>
                <w:color w:val="000000"/>
                <w:sz w:val="16"/>
                <w:szCs w:val="16"/>
              </w:rPr>
            </w:pPr>
            <w:r>
              <w:rPr>
                <w:rFonts w:ascii="Times New Roman" w:hAnsi="Times New Roman"/>
                <w:b/>
                <w:i/>
                <w:color w:val="000000"/>
                <w:sz w:val="16"/>
                <w:szCs w:val="16"/>
              </w:rPr>
            </w:r>
          </w:p>
        </w:tc>
        <w:tc>
          <w:tcPr>
            <w:tcW w:w="1558" w:type="dxa"/>
            <w:tcBorders>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b/>
                <w:b/>
                <w:i/>
                <w:i/>
                <w:color w:val="000000"/>
                <w:sz w:val="16"/>
                <w:szCs w:val="16"/>
              </w:rPr>
            </w:pPr>
            <w:r>
              <w:rPr>
                <w:rFonts w:ascii="Times New Roman" w:hAnsi="Times New Roman"/>
                <w:b/>
                <w:i/>
                <w:color w:val="000000"/>
                <w:sz w:val="16"/>
                <w:szCs w:val="16"/>
              </w:rPr>
            </w:r>
          </w:p>
        </w:tc>
        <w:tc>
          <w:tcPr>
            <w:tcW w:w="1421"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 xml:space="preserve">17 420 </w:t>
            </w:r>
            <w:r>
              <w:rPr>
                <w:rFonts w:eastAsia="Times New Roman" w:ascii="Times New Roman" w:hAnsi="Times New Roman"/>
                <w:b/>
                <w:color w:val="000000"/>
                <w:sz w:val="16"/>
                <w:szCs w:val="16"/>
                <w:lang w:val="ru-RU" w:eastAsia="ru-RU"/>
              </w:rPr>
              <w:t>139,44</w:t>
            </w:r>
          </w:p>
        </w:tc>
        <w:tc>
          <w:tcPr>
            <w:tcW w:w="157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19 051 325,44</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w:t>
            </w:r>
            <w:r>
              <w:rPr>
                <w:rFonts w:eastAsia="Times New Roman" w:ascii="Times New Roman" w:hAnsi="Times New Roman"/>
                <w:b/>
                <w:color w:val="000000"/>
                <w:sz w:val="16"/>
                <w:szCs w:val="16"/>
                <w:lang w:val="en-US" w:eastAsia="ru-RU"/>
              </w:rPr>
              <w:t xml:space="preserve"> 631 196,00</w:t>
            </w:r>
          </w:p>
        </w:tc>
      </w:tr>
    </w:tbl>
    <w:p>
      <w:pPr>
        <w:pStyle w:val="Normal"/>
        <w:spacing w:lineRule="auto" w:line="240" w:before="0" w:after="200"/>
        <w:ind w:left="539"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539" w:right="0" w:hanging="0"/>
        <w:contextualSpacing/>
        <w:jc w:val="right"/>
        <w:rPr>
          <w:color w:val="000000"/>
        </w:rPr>
      </w:pPr>
      <w:r>
        <w:rPr>
          <w:rFonts w:cs="Times New Roman" w:ascii="Times New Roman" w:hAnsi="Times New Roman"/>
          <w:color w:val="000000"/>
          <w:sz w:val="20"/>
          <w:szCs w:val="20"/>
        </w:rPr>
        <w:t xml:space="preserve">Приложение  </w:t>
      </w:r>
      <w:r>
        <w:rPr>
          <w:rFonts w:cs="Times New Roman" w:ascii="Times New Roman" w:hAnsi="Times New Roman"/>
          <w:color w:val="000000"/>
          <w:sz w:val="20"/>
          <w:szCs w:val="20"/>
          <w:lang w:val="ru-RU"/>
        </w:rPr>
        <w:t>3</w:t>
      </w:r>
    </w:p>
    <w:p>
      <w:pPr>
        <w:pStyle w:val="Normal"/>
        <w:spacing w:lineRule="auto" w:line="240" w:before="0" w:after="200"/>
        <w:ind w:left="539" w:right="0" w:hanging="0"/>
        <w:contextualSpacing/>
        <w:jc w:val="right"/>
        <w:rPr>
          <w:color w:val="000000"/>
        </w:rPr>
      </w:pPr>
      <w:r>
        <w:rPr>
          <w:rFonts w:cs="Times New Roman" w:ascii="Times New Roman" w:hAnsi="Times New Roman"/>
          <w:color w:val="000000"/>
          <w:sz w:val="20"/>
          <w:szCs w:val="20"/>
        </w:rPr>
        <w:t xml:space="preserve">к заключению от </w:t>
      </w:r>
      <w:r>
        <w:rPr>
          <w:rFonts w:eastAsia="Arial Unicode MS" w:cs="Times New Roman" w:ascii="Times New Roman" w:hAnsi="Times New Roman"/>
          <w:color w:val="000000"/>
          <w:kern w:val="2"/>
          <w:sz w:val="20"/>
          <w:szCs w:val="20"/>
          <w:lang w:val="ru-RU" w:eastAsia="ru-RU"/>
        </w:rPr>
        <w:t>19.12.2024г № 75</w:t>
      </w:r>
    </w:p>
    <w:tbl>
      <w:tblPr>
        <w:tblW w:w="15159" w:type="dxa"/>
        <w:jc w:val="left"/>
        <w:tblInd w:w="-118" w:type="dxa"/>
        <w:tblLayout w:type="fixed"/>
        <w:tblCellMar>
          <w:top w:w="0" w:type="dxa"/>
          <w:left w:w="108" w:type="dxa"/>
          <w:bottom w:w="0" w:type="dxa"/>
          <w:right w:w="108" w:type="dxa"/>
        </w:tblCellMar>
      </w:tblPr>
      <w:tblGrid>
        <w:gridCol w:w="7597"/>
        <w:gridCol w:w="734"/>
        <w:gridCol w:w="718"/>
        <w:gridCol w:w="1275"/>
        <w:gridCol w:w="720"/>
        <w:gridCol w:w="1434"/>
        <w:gridCol w:w="1434"/>
        <w:gridCol w:w="1245"/>
      </w:tblGrid>
      <w:tr>
        <w:trPr>
          <w:trHeight w:val="820"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Наименование</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Целевая статья</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Вид расходов</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Отклонение</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Главный распорядитель бюджетных средств -  Администрация Порздневского сельского поселения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cs="Times New Roman" w:ascii="Times New Roman" w:hAnsi="Times New Roman"/>
                <w:b/>
                <w:color w:val="000000"/>
                <w:sz w:val="16"/>
                <w:szCs w:val="16"/>
                <w:lang w:val="ru-RU" w:eastAsia="ru-RU"/>
              </w:rPr>
              <w:t>17 420 129,44</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cs="Times New Roman" w:ascii="Times New Roman" w:hAnsi="Times New Roman"/>
                <w:b/>
                <w:color w:val="000000"/>
                <w:sz w:val="16"/>
                <w:szCs w:val="16"/>
                <w:lang w:val="ru-RU" w:eastAsia="ru-RU"/>
              </w:rPr>
              <w:t>19 051 325,44</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+1 631 196,00</w:t>
            </w:r>
          </w:p>
        </w:tc>
      </w:tr>
      <w:tr>
        <w:trPr>
          <w:trHeight w:val="190"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Общегосударственные вопросы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4 738 048,22</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4 9</w:t>
            </w:r>
            <w:r>
              <w:rPr>
                <w:rFonts w:ascii="Times New Roman" w:hAnsi="Times New Roman"/>
                <w:b/>
                <w:color w:val="000000"/>
                <w:sz w:val="16"/>
                <w:szCs w:val="16"/>
                <w:lang w:val="en-US"/>
              </w:rPr>
              <w:t xml:space="preserve">12 985,22 </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+174 937,00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Функционирование высшего должностного лица субъекта Российской Федерации и муниципального образования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959 679,00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977 941,00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18 262</w:t>
            </w:r>
            <w:r>
              <w:rPr>
                <w:rFonts w:cs="Times New Roman" w:ascii="Times New Roman" w:hAnsi="Times New Roman"/>
                <w:color w:val="000000"/>
                <w:sz w:val="16"/>
                <w:szCs w:val="16"/>
              </w:rPr>
              <w:t>,00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0110100020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959 679,00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977 941,00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18 262</w:t>
            </w:r>
            <w:r>
              <w:rPr>
                <w:rFonts w:cs="Times New Roman" w:ascii="Times New Roman" w:hAnsi="Times New Roman"/>
                <w:color w:val="000000"/>
                <w:sz w:val="16"/>
                <w:szCs w:val="16"/>
              </w:rPr>
              <w:t>,00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3 604 482,52</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3 7</w:t>
            </w:r>
            <w:r>
              <w:rPr>
                <w:rFonts w:ascii="Times New Roman" w:hAnsi="Times New Roman"/>
                <w:color w:val="000000"/>
                <w:sz w:val="16"/>
                <w:szCs w:val="16"/>
                <w:lang w:val="en-US"/>
              </w:rPr>
              <w:t>67 715,52</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+163 233,00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ru-RU"/>
              </w:rPr>
              <w:t>3 116 903,56</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ru-RU"/>
              </w:rPr>
              <w:t>3 11</w:t>
            </w:r>
            <w:r>
              <w:rPr>
                <w:rFonts w:ascii="Times New Roman" w:hAnsi="Times New Roman"/>
                <w:color w:val="000000"/>
                <w:sz w:val="16"/>
                <w:szCs w:val="16"/>
                <w:lang w:val="en-US"/>
              </w:rPr>
              <w:t>4 213</w:t>
            </w:r>
            <w:r>
              <w:rPr>
                <w:rFonts w:ascii="Times New Roman" w:hAnsi="Times New Roman"/>
                <w:color w:val="000000"/>
                <w:sz w:val="16"/>
                <w:szCs w:val="16"/>
                <w:lang w:val="ru-RU"/>
              </w:rPr>
              <w:t>,56</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-2</w:t>
            </w:r>
            <w:r>
              <w:rPr>
                <w:rFonts w:cs="Times New Roman" w:ascii="Times New Roman" w:hAnsi="Times New Roman"/>
                <w:color w:val="000000"/>
                <w:sz w:val="16"/>
                <w:szCs w:val="16"/>
                <w:lang w:val="en-US"/>
              </w:rPr>
              <w:t xml:space="preserve"> 690,00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0110100010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367 366,93</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535 041,93</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+167 675</w:t>
            </w:r>
            <w:r>
              <w:rPr>
                <w:rFonts w:cs="Times New Roman" w:ascii="Times New Roman" w:hAnsi="Times New Roman"/>
                <w:color w:val="000000"/>
                <w:sz w:val="16"/>
                <w:szCs w:val="16"/>
              </w:rPr>
              <w:t>,00</w:t>
            </w:r>
          </w:p>
        </w:tc>
      </w:tr>
      <w:tr>
        <w:trPr>
          <w:trHeight w:val="27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2 483,00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731</w:t>
            </w:r>
            <w:r>
              <w:rPr>
                <w:rFonts w:ascii="Times New Roman" w:hAnsi="Times New Roman"/>
                <w:color w:val="000000"/>
                <w:sz w:val="16"/>
                <w:szCs w:val="16"/>
              </w:rPr>
              <w:t>,00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1 752</w:t>
            </w:r>
            <w:r>
              <w:rPr>
                <w:rFonts w:cs="Times New Roman" w:ascii="Times New Roman" w:hAnsi="Times New Roman"/>
                <w:color w:val="000000"/>
                <w:sz w:val="16"/>
                <w:szCs w:val="16"/>
              </w:rPr>
              <w:t>,00</w:t>
            </w:r>
          </w:p>
        </w:tc>
      </w:tr>
      <w:tr>
        <w:trPr>
          <w:trHeight w:val="57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контроля в соответствии с заключёнными соглашениями. (Межбюджетные трансферты)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0110100032</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117 729,03</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117 729,03</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109 742,70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109 742,70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контролю в соответствии с заключёнными соглашениями. (Межбюджетные трансферты)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0110100031</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109 742,70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109 742,70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Резервные фонды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10 000</w:t>
            </w:r>
            <w:r>
              <w:rPr>
                <w:rFonts w:cs="Times New Roman" w:ascii="Times New Roman" w:hAnsi="Times New Roman"/>
                <w:color w:val="000000"/>
                <w:sz w:val="16"/>
                <w:szCs w:val="16"/>
              </w:rPr>
              <w:t>,00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10 000</w:t>
            </w:r>
            <w:r>
              <w:rPr>
                <w:rFonts w:cs="Times New Roman" w:ascii="Times New Roman" w:hAnsi="Times New Roman"/>
                <w:color w:val="000000"/>
                <w:sz w:val="16"/>
                <w:szCs w:val="16"/>
              </w:rPr>
              <w:t>,00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Резервный фонд местных администраций (Иные бюджетные ассигнования)</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0120120010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10 000</w:t>
            </w:r>
            <w:r>
              <w:rPr>
                <w:rFonts w:cs="Times New Roman" w:ascii="Times New Roman" w:hAnsi="Times New Roman"/>
                <w:color w:val="000000"/>
                <w:sz w:val="16"/>
                <w:szCs w:val="16"/>
              </w:rPr>
              <w:t>,00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10 000</w:t>
            </w:r>
            <w:r>
              <w:rPr>
                <w:rFonts w:cs="Times New Roman" w:ascii="Times New Roman" w:hAnsi="Times New Roman"/>
                <w:color w:val="000000"/>
                <w:sz w:val="16"/>
                <w:szCs w:val="16"/>
              </w:rPr>
              <w:t>,00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Другие общегосударственные вопросы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w:t>
            </w:r>
            <w:r>
              <w:rPr>
                <w:rFonts w:ascii="Times New Roman" w:hAnsi="Times New Roman"/>
                <w:color w:val="000000"/>
                <w:sz w:val="16"/>
                <w:szCs w:val="16"/>
              </w:rPr>
              <w:t>4 144,00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57 586</w:t>
            </w:r>
            <w:r>
              <w:rPr>
                <w:rFonts w:ascii="Times New Roman" w:hAnsi="Times New Roman"/>
                <w:color w:val="000000"/>
                <w:sz w:val="16"/>
                <w:szCs w:val="16"/>
              </w:rPr>
              <w:t>,00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+3 442</w:t>
            </w:r>
            <w:r>
              <w:rPr>
                <w:rFonts w:cs="Times New Roman" w:ascii="Times New Roman" w:hAnsi="Times New Roman"/>
                <w:color w:val="000000"/>
                <w:sz w:val="16"/>
                <w:szCs w:val="16"/>
              </w:rPr>
              <w:t>,00</w:t>
            </w:r>
          </w:p>
        </w:tc>
      </w:tr>
      <w:tr>
        <w:trPr>
          <w:trHeight w:val="155"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4090090010</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6 000,00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6 000,00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ascii="Times New Roman" w:hAnsi="Times New Roman"/>
                <w:color w:val="000000"/>
                <w:spacing w:val="-2"/>
                <w:sz w:val="16"/>
                <w:szCs w:val="16"/>
              </w:rPr>
              <w:t xml:space="preserve"> на </w:t>
            </w:r>
            <w:r>
              <w:rPr>
                <w:rFonts w:ascii="Times New Roman" w:hAnsi="Times New Roman"/>
                <w:color w:val="000000"/>
                <w:spacing w:val="10"/>
                <w:sz w:val="16"/>
                <w:szCs w:val="16"/>
              </w:rPr>
              <w:t>территории  поселения</w:t>
            </w:r>
            <w:r>
              <w:rPr>
                <w:rFonts w:ascii="Times New Roman" w:hAnsi="Times New Roman"/>
                <w:color w:val="000000"/>
                <w:sz w:val="16"/>
                <w:szCs w:val="16"/>
              </w:rPr>
              <w:t>(Межбюджетные трансферты)</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0110100033</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38 144,00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41 586</w:t>
            </w:r>
            <w:r>
              <w:rPr>
                <w:rFonts w:ascii="Times New Roman" w:hAnsi="Times New Roman"/>
                <w:color w:val="000000"/>
                <w:sz w:val="16"/>
                <w:szCs w:val="16"/>
              </w:rPr>
              <w:t>,00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+3 442</w:t>
            </w:r>
            <w:r>
              <w:rPr>
                <w:rFonts w:cs="Times New Roman" w:ascii="Times New Roman" w:hAnsi="Times New Roman"/>
                <w:color w:val="000000"/>
                <w:sz w:val="16"/>
                <w:szCs w:val="16"/>
              </w:rPr>
              <w:t>,00</w:t>
            </w:r>
          </w:p>
        </w:tc>
      </w:tr>
      <w:tr>
        <w:trPr>
          <w:trHeight w:val="144" w:hRule="atLeast"/>
        </w:trPr>
        <w:tc>
          <w:tcPr>
            <w:tcW w:w="759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color w:val="000000"/>
              </w:rPr>
            </w:pPr>
            <w:r>
              <w:rPr>
                <w:color w:val="000000"/>
                <w:sz w:val="16"/>
                <w:szCs w:val="16"/>
              </w:rPr>
              <w:t>Резервный фонд местных администраций (Социальное обеспечение и иные выплаты поселению)</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color w:val="000000"/>
              </w:rPr>
            </w:pPr>
            <w:r>
              <w:rPr>
                <w:color w:val="000000"/>
                <w:sz w:val="16"/>
                <w:szCs w:val="16"/>
              </w:rPr>
              <w:t>0120120010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color w:val="000000"/>
              </w:rPr>
            </w:pPr>
            <w:r>
              <w:rPr>
                <w:rFonts w:ascii="Times New Roman" w:hAnsi="Times New Roman"/>
                <w:color w:val="000000"/>
                <w:sz w:val="16"/>
                <w:szCs w:val="16"/>
                <w:lang w:val="en-US"/>
              </w:rPr>
              <w:t>300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10 000,00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 xml:space="preserve"> </w:t>
            </w:r>
            <w:r>
              <w:rPr>
                <w:rFonts w:ascii="Times New Roman" w:hAnsi="Times New Roman"/>
                <w:color w:val="000000"/>
                <w:sz w:val="16"/>
                <w:szCs w:val="16"/>
                <w:lang w:val="en-US"/>
              </w:rPr>
              <w:t>0,00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w:t>
            </w:r>
            <w:r>
              <w:rPr>
                <w:rFonts w:ascii="Times New Roman" w:hAnsi="Times New Roman"/>
                <w:color w:val="000000"/>
                <w:sz w:val="16"/>
                <w:szCs w:val="16"/>
                <w:lang w:val="en-US"/>
              </w:rPr>
              <w:t>10 00</w:t>
            </w:r>
            <w:r>
              <w:rPr>
                <w:rFonts w:ascii="Times New Roman" w:hAnsi="Times New Roman"/>
                <w:color w:val="000000"/>
                <w:sz w:val="16"/>
                <w:szCs w:val="16"/>
              </w:rPr>
              <w:t>0,00</w:t>
            </w:r>
          </w:p>
        </w:tc>
      </w:tr>
      <w:tr>
        <w:trPr>
          <w:trHeight w:val="144"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Национальная оборона</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0200</w:t>
            </w:r>
          </w:p>
        </w:tc>
        <w:tc>
          <w:tcPr>
            <w:tcW w:w="127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138  480,00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138  480,00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Мобилизационная и вневойсковая подготовка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138  480,00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138  480,00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4090051180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133 459,88</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133 459,88</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color w:val="000000"/>
                <w:sz w:val="16"/>
                <w:szCs w:val="16"/>
              </w:rPr>
              <w:t xml:space="preserve">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4090051180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5 020,12</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5 020,12</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Национальная безопасность и правоохранительная деятельность</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719 685,00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1 048 561,00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+328 876,00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Обеспечение пожарной безопасности</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719 685,00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1 048 561,00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+328 876,00</w:t>
            </w:r>
          </w:p>
        </w:tc>
      </w:tr>
      <w:tr>
        <w:trPr>
          <w:trHeight w:val="155"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0310</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0220100050</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649 608,00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978 484,00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+328 876,00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4090090030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70 077,00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70 077,00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Национальная экономика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2 855 79</w:t>
            </w:r>
            <w:r>
              <w:rPr>
                <w:rFonts w:cs="Times New Roman" w:ascii="Times New Roman" w:hAnsi="Times New Roman"/>
                <w:b/>
                <w:color w:val="000000"/>
                <w:sz w:val="16"/>
                <w:szCs w:val="16"/>
                <w:lang w:val="en-US"/>
              </w:rPr>
              <w:t>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3 236 914</w:t>
            </w:r>
            <w:r>
              <w:rPr>
                <w:rFonts w:cs="Times New Roman" w:ascii="Times New Roman" w:hAnsi="Times New Roman"/>
                <w:b/>
                <w:color w:val="000000"/>
                <w:sz w:val="16"/>
                <w:szCs w:val="16"/>
                <w:lang w:val="en-US"/>
              </w:rPr>
              <w:t>,00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+381 124,00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b/>
                <w:color w:val="000000"/>
                <w:sz w:val="16"/>
                <w:szCs w:val="16"/>
              </w:rPr>
              <w:t>Сельское хозяйство и рыболовство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49 000,00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30 124,00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-18 876,00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0710100170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10 210,00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-9 790,00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pacing w:val="10"/>
                <w:sz w:val="16"/>
                <w:szCs w:val="16"/>
              </w:rPr>
              <w:t>0710100034</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0720100171</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24 000,00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19 914,00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-4 086,00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Транспорт</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759 230,00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759 230,00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0310160020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759 230,00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759 230,00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24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Дорожное хозяйство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2 047 560</w:t>
            </w:r>
            <w:r>
              <w:rPr>
                <w:rFonts w:cs="Times New Roman" w:ascii="Times New Roman" w:hAnsi="Times New Roman"/>
                <w:b w:val="false"/>
                <w:bCs w:val="false"/>
                <w:color w:val="000000"/>
                <w:sz w:val="16"/>
                <w:szCs w:val="16"/>
              </w:rPr>
              <w:t>,00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2 447 560</w:t>
            </w:r>
            <w:r>
              <w:rPr>
                <w:rFonts w:cs="Times New Roman" w:ascii="Times New Roman" w:hAnsi="Times New Roman"/>
                <w:b w:val="false"/>
                <w:bCs w:val="false"/>
                <w:color w:val="000000"/>
                <w:sz w:val="16"/>
                <w:szCs w:val="16"/>
              </w:rPr>
              <w:t>,00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+400 000,00</w:t>
            </w:r>
          </w:p>
        </w:tc>
      </w:tr>
      <w:tr>
        <w:trPr>
          <w:trHeight w:val="731"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0320160010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2 047 560</w:t>
            </w:r>
            <w:r>
              <w:rPr>
                <w:rFonts w:cs="Times New Roman" w:ascii="Times New Roman" w:hAnsi="Times New Roman"/>
                <w:b w:val="false"/>
                <w:bCs w:val="false"/>
                <w:color w:val="000000"/>
                <w:sz w:val="16"/>
                <w:szCs w:val="16"/>
              </w:rPr>
              <w:t>,00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2 047 560</w:t>
            </w:r>
            <w:r>
              <w:rPr>
                <w:rFonts w:cs="Times New Roman" w:ascii="Times New Roman" w:hAnsi="Times New Roman"/>
                <w:b w:val="false"/>
                <w:bCs w:val="false"/>
                <w:color w:val="000000"/>
                <w:sz w:val="16"/>
                <w:szCs w:val="16"/>
              </w:rPr>
              <w:t>,00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+400 000,00</w:t>
            </w:r>
          </w:p>
        </w:tc>
      </w:tr>
      <w:tr>
        <w:trPr>
          <w:trHeight w:val="14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Жилищно-коммунальное хозяйство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 xml:space="preserve">2 </w:t>
            </w:r>
            <w:r>
              <w:rPr>
                <w:rFonts w:cs="Times New Roman" w:ascii="Times New Roman" w:hAnsi="Times New Roman"/>
                <w:b/>
                <w:color w:val="000000"/>
                <w:sz w:val="16"/>
                <w:szCs w:val="16"/>
                <w:lang w:val="en-US"/>
              </w:rPr>
              <w:t>7</w:t>
            </w:r>
            <w:r>
              <w:rPr>
                <w:rFonts w:cs="Times New Roman" w:ascii="Times New Roman" w:hAnsi="Times New Roman"/>
                <w:b/>
                <w:color w:val="000000"/>
                <w:sz w:val="16"/>
                <w:szCs w:val="16"/>
                <w:lang w:val="ru-RU"/>
              </w:rPr>
              <w:t>40 949,04</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ru-RU"/>
              </w:rPr>
              <w:t>3 487 208,04</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746 259,00</w:t>
            </w:r>
          </w:p>
        </w:tc>
      </w:tr>
      <w:tr>
        <w:trPr>
          <w:trHeight w:val="21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Коммунальное хозяйство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1</w:t>
            </w:r>
            <w:r>
              <w:rPr>
                <w:rFonts w:cs="Times New Roman" w:ascii="Times New Roman" w:hAnsi="Times New Roman"/>
                <w:b w:val="false"/>
                <w:bCs w:val="false"/>
                <w:color w:val="000000"/>
                <w:sz w:val="16"/>
                <w:szCs w:val="16"/>
                <w:lang w:val="en-US"/>
              </w:rPr>
              <w:t>7</w:t>
            </w:r>
            <w:r>
              <w:rPr>
                <w:rFonts w:cs="Times New Roman" w:ascii="Times New Roman" w:hAnsi="Times New Roman"/>
                <w:b w:val="false"/>
                <w:bCs w:val="false"/>
                <w:color w:val="000000"/>
                <w:sz w:val="16"/>
                <w:szCs w:val="16"/>
              </w:rPr>
              <w:t>0 000,00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24</w:t>
            </w:r>
            <w:r>
              <w:rPr>
                <w:rFonts w:cs="Times New Roman" w:ascii="Times New Roman" w:hAnsi="Times New Roman"/>
                <w:b w:val="false"/>
                <w:bCs w:val="false"/>
                <w:color w:val="000000"/>
                <w:sz w:val="16"/>
                <w:szCs w:val="16"/>
              </w:rPr>
              <w:t>0 000,00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+70 000,00</w:t>
            </w:r>
          </w:p>
        </w:tc>
      </w:tr>
      <w:tr>
        <w:trPr>
          <w:trHeight w:val="341"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ascii="Times New Roman" w:hAnsi="Times New Roman"/>
                <w:color w:val="000000"/>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0430160050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1</w:t>
            </w:r>
            <w:r>
              <w:rPr>
                <w:rFonts w:cs="Times New Roman" w:ascii="Times New Roman" w:hAnsi="Times New Roman"/>
                <w:color w:val="000000"/>
                <w:sz w:val="16"/>
                <w:szCs w:val="16"/>
                <w:lang w:val="en-US"/>
              </w:rPr>
              <w:t>7</w:t>
            </w:r>
            <w:r>
              <w:rPr>
                <w:rFonts w:cs="Times New Roman" w:ascii="Times New Roman" w:hAnsi="Times New Roman"/>
                <w:color w:val="000000"/>
                <w:sz w:val="16"/>
                <w:szCs w:val="16"/>
              </w:rPr>
              <w:t>0 000,00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ru-RU"/>
              </w:rPr>
              <w:t>24</w:t>
            </w:r>
            <w:r>
              <w:rPr>
                <w:rFonts w:cs="Times New Roman" w:ascii="Times New Roman" w:hAnsi="Times New Roman"/>
                <w:color w:val="000000"/>
                <w:sz w:val="16"/>
                <w:szCs w:val="16"/>
              </w:rPr>
              <w:t>0 000,00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+70 000,00</w:t>
            </w:r>
          </w:p>
        </w:tc>
      </w:tr>
      <w:tr>
        <w:trPr>
          <w:trHeight w:val="22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Благоустройство</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val="false"/>
                <w:b w:val="false"/>
                <w:bCs w:val="false"/>
                <w:color w:val="000000"/>
                <w:sz w:val="16"/>
                <w:szCs w:val="16"/>
              </w:rPr>
            </w:pPr>
            <w:r>
              <w:rPr>
                <w:rFonts w:ascii="Times New Roman" w:hAnsi="Times New Roman"/>
                <w:b w:val="false"/>
                <w:bCs w:val="false"/>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2 570 949,04</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ru-RU"/>
              </w:rPr>
              <w:t>3 247 208,04</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676 259,00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0430160030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57 409,8</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57 409,80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0430160040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140 000,00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140 000,00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06"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Уличное освещение (Закупка товаров, работ и услуг для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0430100100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535 170,00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804 506,00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+269 336,00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0430100120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651 062,00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1 057 985,00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+406 923,00</w:t>
            </w:r>
          </w:p>
        </w:tc>
      </w:tr>
      <w:tr>
        <w:trPr>
          <w:trHeight w:val="357"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0503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0910100190</w:t>
            </w:r>
          </w:p>
        </w:tc>
        <w:tc>
          <w:tcPr>
            <w:tcW w:w="72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41" w:hRule="atLeast"/>
        </w:trPr>
        <w:tc>
          <w:tcPr>
            <w:tcW w:w="7597"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color w:val="000000"/>
              </w:rPr>
            </w:pPr>
            <w:r>
              <w:rPr>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color w:val="000000"/>
              </w:rPr>
            </w:pPr>
            <w:r>
              <w:rPr>
                <w:color w:val="000000"/>
                <w:sz w:val="16"/>
                <w:szCs w:val="16"/>
              </w:rPr>
              <w:t>091F25101</w:t>
            </w:r>
          </w:p>
        </w:tc>
        <w:tc>
          <w:tcPr>
            <w:tcW w:w="720"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color w:val="000000"/>
              </w:rPr>
            </w:pPr>
            <w:r>
              <w:rPr>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1 </w:t>
            </w:r>
            <w:r>
              <w:rPr>
                <w:rFonts w:ascii="Times New Roman" w:hAnsi="Times New Roman"/>
                <w:color w:val="000000"/>
                <w:sz w:val="16"/>
                <w:szCs w:val="16"/>
              </w:rPr>
              <w:t>187 307,24</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1 </w:t>
            </w:r>
            <w:r>
              <w:rPr>
                <w:rFonts w:ascii="Times New Roman" w:hAnsi="Times New Roman"/>
                <w:color w:val="000000"/>
                <w:sz w:val="16"/>
                <w:szCs w:val="16"/>
              </w:rPr>
              <w:t>187 307,24</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233" w:hRule="atLeast"/>
        </w:trPr>
        <w:tc>
          <w:tcPr>
            <w:tcW w:w="759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Культура, кинематография</w:t>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0800</w:t>
            </w:r>
          </w:p>
        </w:tc>
        <w:tc>
          <w:tcPr>
            <w:tcW w:w="127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5 8</w:t>
            </w:r>
            <w:r>
              <w:rPr>
                <w:rFonts w:ascii="Times New Roman" w:hAnsi="Times New Roman"/>
                <w:b/>
                <w:color w:val="000000"/>
                <w:sz w:val="16"/>
                <w:szCs w:val="16"/>
                <w:lang w:val="en-US"/>
              </w:rPr>
              <w:t>86 250,18</w:t>
            </w:r>
          </w:p>
        </w:tc>
        <w:tc>
          <w:tcPr>
            <w:tcW w:w="14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5 8</w:t>
            </w:r>
            <w:r>
              <w:rPr>
                <w:rFonts w:ascii="Times New Roman" w:hAnsi="Times New Roman"/>
                <w:b/>
                <w:color w:val="000000"/>
                <w:sz w:val="16"/>
                <w:szCs w:val="16"/>
                <w:lang w:val="en-US"/>
              </w:rPr>
              <w:t>86 250,18</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04"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Культура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5 8</w:t>
            </w:r>
            <w:r>
              <w:rPr>
                <w:rFonts w:ascii="Times New Roman" w:hAnsi="Times New Roman"/>
                <w:b w:val="false"/>
                <w:bCs w:val="false"/>
                <w:color w:val="000000"/>
                <w:sz w:val="16"/>
                <w:szCs w:val="16"/>
                <w:lang w:val="en-US"/>
              </w:rPr>
              <w:t>86 250,18</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5 8</w:t>
            </w:r>
            <w:r>
              <w:rPr>
                <w:rFonts w:ascii="Times New Roman" w:hAnsi="Times New Roman"/>
                <w:b w:val="false"/>
                <w:bCs w:val="false"/>
                <w:color w:val="000000"/>
                <w:sz w:val="16"/>
                <w:szCs w:val="16"/>
                <w:lang w:val="en-US"/>
              </w:rPr>
              <w:t>86 250,18</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0510100130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5 8</w:t>
            </w:r>
            <w:r>
              <w:rPr>
                <w:rFonts w:ascii="Times New Roman" w:hAnsi="Times New Roman"/>
                <w:b w:val="false"/>
                <w:bCs w:val="false"/>
                <w:color w:val="000000"/>
                <w:sz w:val="16"/>
                <w:szCs w:val="16"/>
                <w:lang w:val="en-US"/>
              </w:rPr>
              <w:t>86 250,18</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5 8</w:t>
            </w:r>
            <w:r>
              <w:rPr>
                <w:rFonts w:ascii="Times New Roman" w:hAnsi="Times New Roman"/>
                <w:b w:val="false"/>
                <w:bCs w:val="false"/>
                <w:color w:val="000000"/>
                <w:sz w:val="16"/>
                <w:szCs w:val="16"/>
                <w:lang w:val="en-US"/>
              </w:rPr>
              <w:t>86 250,18</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4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Социальная политика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75"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Пенсионное обеспечение</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6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Доплаты к пенсиям муниципальных служащих  (Социальное обеспечение и иные выплаты поселению)</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0610100150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4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Физическая культура и спорт</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16 464,00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16 464,00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89"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Другие вопросы в области физической культуры и спорта</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color w:val="000000"/>
                <w:sz w:val="16"/>
                <w:szCs w:val="16"/>
              </w:rPr>
            </w:pPr>
            <w:r>
              <w:rPr>
                <w:rFonts w:ascii="Times New Roman" w:hAnsi="Times New Roman"/>
                <w:b/>
                <w:color w:val="000000"/>
                <w:sz w:val="16"/>
                <w:szCs w:val="16"/>
              </w:rPr>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57" w:hRule="atLeast"/>
        </w:trPr>
        <w:tc>
          <w:tcPr>
            <w:tcW w:w="75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075</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0810100180</w:t>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98" w:hRule="atLeast"/>
        </w:trPr>
        <w:tc>
          <w:tcPr>
            <w:tcW w:w="1104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16"/>
                <w:szCs w:val="16"/>
              </w:rPr>
              <w:t>ВСЕГО  РАСХОДОВ</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cs="Times New Roman" w:ascii="Times New Roman" w:hAnsi="Times New Roman"/>
                <w:b/>
                <w:color w:val="000000"/>
                <w:sz w:val="16"/>
                <w:szCs w:val="16"/>
                <w:lang w:val="ru-RU" w:eastAsia="ru-RU"/>
              </w:rPr>
              <w:t>17 420 129,44</w:t>
            </w:r>
          </w:p>
        </w:tc>
        <w:tc>
          <w:tcPr>
            <w:tcW w:w="14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cs="Times New Roman" w:ascii="Times New Roman" w:hAnsi="Times New Roman"/>
                <w:b/>
                <w:color w:val="000000"/>
                <w:sz w:val="16"/>
                <w:szCs w:val="16"/>
                <w:lang w:val="ru-RU" w:eastAsia="ru-RU"/>
              </w:rPr>
              <w:t>19 051 325,44</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en-US"/>
              </w:rPr>
              <w:t>+1 631 196,00</w:t>
            </w:r>
          </w:p>
        </w:tc>
      </w:tr>
    </w:tbl>
    <w:p>
      <w:pPr>
        <w:pStyle w:val="Normal"/>
        <w:spacing w:lineRule="auto" w:line="240" w:before="0" w:after="200"/>
        <w:ind w:left="0"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0" w:right="0" w:hanging="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Normal"/>
        <w:spacing w:lineRule="auto" w:line="240" w:before="0" w:after="200"/>
        <w:ind w:left="0" w:right="0" w:hanging="0"/>
        <w:contextualSpacing/>
        <w:jc w:val="right"/>
        <w:rPr>
          <w:color w:val="000000"/>
        </w:rPr>
      </w:pPr>
      <w:r>
        <w:rPr>
          <w:rFonts w:cs="Times New Roman" w:ascii="Times New Roman" w:hAnsi="Times New Roman"/>
          <w:color w:val="000000"/>
          <w:sz w:val="20"/>
          <w:szCs w:val="20"/>
        </w:rPr>
        <w:t xml:space="preserve">Приложение  </w:t>
      </w:r>
      <w:r>
        <w:rPr>
          <w:rFonts w:cs="Times New Roman" w:ascii="Times New Roman" w:hAnsi="Times New Roman"/>
          <w:color w:val="000000"/>
          <w:sz w:val="20"/>
          <w:szCs w:val="20"/>
          <w:lang w:val="ru-RU"/>
        </w:rPr>
        <w:t>4</w:t>
      </w:r>
    </w:p>
    <w:p>
      <w:pPr>
        <w:pStyle w:val="Normal"/>
        <w:spacing w:before="0" w:after="200"/>
        <w:ind w:left="0" w:right="0" w:firstLine="709"/>
        <w:contextualSpacing/>
        <w:jc w:val="right"/>
        <w:rPr>
          <w:color w:val="000000"/>
        </w:rPr>
      </w:pPr>
      <w:r>
        <w:rPr>
          <w:rFonts w:cs="Times New Roman" w:ascii="Times New Roman" w:hAnsi="Times New Roman"/>
          <w:color w:val="000000"/>
          <w:sz w:val="20"/>
          <w:szCs w:val="20"/>
        </w:rPr>
        <w:t xml:space="preserve">к заключению  </w:t>
      </w:r>
      <w:r>
        <w:rPr>
          <w:rFonts w:eastAsia="Times New Roman" w:cs="Times New Roman" w:ascii="Times New Roman" w:hAnsi="Times New Roman"/>
          <w:color w:val="000000"/>
          <w:sz w:val="20"/>
          <w:szCs w:val="20"/>
          <w:lang w:eastAsia="ru-RU"/>
        </w:rPr>
        <w:t xml:space="preserve">от </w:t>
      </w:r>
      <w:r>
        <w:rPr>
          <w:rFonts w:eastAsia="Arial Unicode MS" w:cs="Times New Roman" w:ascii="Times New Roman" w:hAnsi="Times New Roman"/>
          <w:color w:val="000000"/>
          <w:kern w:val="2"/>
          <w:sz w:val="20"/>
          <w:szCs w:val="20"/>
          <w:lang w:val="ru-RU" w:eastAsia="ru-RU"/>
        </w:rPr>
        <w:t>19.12.2024г № 75</w:t>
      </w:r>
    </w:p>
    <w:tbl>
      <w:tblPr>
        <w:tblW w:w="15191" w:type="dxa"/>
        <w:jc w:val="left"/>
        <w:tblInd w:w="-405" w:type="dxa"/>
        <w:tblLayout w:type="fixed"/>
        <w:tblCellMar>
          <w:top w:w="0" w:type="dxa"/>
          <w:left w:w="108" w:type="dxa"/>
          <w:bottom w:w="0" w:type="dxa"/>
          <w:right w:w="108" w:type="dxa"/>
        </w:tblCellMar>
      </w:tblPr>
      <w:tblGrid>
        <w:gridCol w:w="926"/>
        <w:gridCol w:w="6733"/>
        <w:gridCol w:w="1692"/>
        <w:gridCol w:w="1452"/>
        <w:gridCol w:w="1194"/>
        <w:gridCol w:w="1390"/>
        <w:gridCol w:w="1772"/>
        <w:gridCol w:w="30"/>
      </w:tblGrid>
      <w:tr>
        <w:trPr>
          <w:tblHeader w:val="true"/>
          <w:trHeight w:val="622"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Наименование</w:t>
            </w:r>
          </w:p>
        </w:tc>
        <w:tc>
          <w:tcPr>
            <w:tcW w:w="169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5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94"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Отклонение</w:t>
            </w:r>
          </w:p>
        </w:tc>
        <w:tc>
          <w:tcPr>
            <w:tcW w:w="139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202</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год</w:t>
            </w:r>
          </w:p>
        </w:tc>
        <w:tc>
          <w:tcPr>
            <w:tcW w:w="1772"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202</w:t>
            </w:r>
            <w:r>
              <w:rPr>
                <w:rFonts w:cs="Times New Roman" w:ascii="Times New Roman" w:hAnsi="Times New Roman"/>
                <w:color w:val="000000"/>
                <w:sz w:val="16"/>
                <w:szCs w:val="16"/>
                <w:lang w:val="en-US"/>
              </w:rPr>
              <w:t>6</w:t>
            </w:r>
            <w:r>
              <w:rPr>
                <w:rFonts w:cs="Times New Roman" w:ascii="Times New Roman" w:hAnsi="Times New Roman"/>
                <w:color w:val="000000"/>
                <w:sz w:val="16"/>
                <w:szCs w:val="16"/>
              </w:rPr>
              <w:t xml:space="preserve"> год</w:t>
            </w:r>
          </w:p>
        </w:tc>
        <w:tc>
          <w:tcPr>
            <w:tcW w:w="30" w:type="dxa"/>
            <w:tcBorders/>
          </w:tcPr>
          <w:p>
            <w:pPr>
              <w:pStyle w:val="Normal"/>
              <w:widowControl w:val="false"/>
              <w:spacing w:lineRule="auto" w:line="240" w:before="0" w:after="0"/>
              <w:contextualSpacing/>
              <w:rPr>
                <w:color w:val="000000"/>
              </w:rPr>
            </w:pPr>
            <w:r>
              <w:rPr>
                <w:color w:val="000000"/>
              </w:rPr>
            </w:r>
          </w:p>
        </w:tc>
      </w:tr>
      <w:tr>
        <w:trPr>
          <w:tblHeader w:val="true"/>
          <w:trHeight w:val="290" w:hRule="atLeast"/>
        </w:trPr>
        <w:tc>
          <w:tcPr>
            <w:tcW w:w="926"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0100</w:t>
            </w:r>
          </w:p>
        </w:tc>
        <w:tc>
          <w:tcPr>
            <w:tcW w:w="6733" w:type="dxa"/>
            <w:tcBorders>
              <w:top w:val="single" w:sz="4" w:space="0" w:color="000000"/>
              <w:left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Общегосударственные вопросы</w:t>
            </w:r>
          </w:p>
        </w:tc>
        <w:tc>
          <w:tcPr>
            <w:tcW w:w="1692"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4 738 048,22</w:t>
            </w:r>
          </w:p>
        </w:tc>
        <w:tc>
          <w:tcPr>
            <w:tcW w:w="1452"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4 912 985,22</w:t>
            </w:r>
          </w:p>
        </w:tc>
        <w:tc>
          <w:tcPr>
            <w:tcW w:w="1194" w:type="dxa"/>
            <w:tcBorders>
              <w:top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b/>
                <w:color w:val="000000"/>
                <w:sz w:val="16"/>
                <w:szCs w:val="16"/>
                <w:lang w:val="ru-RU"/>
              </w:rPr>
              <w:t>+174 937,00</w:t>
            </w:r>
          </w:p>
        </w:tc>
        <w:tc>
          <w:tcPr>
            <w:tcW w:w="1390"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3 668 754,00</w:t>
            </w:r>
          </w:p>
        </w:tc>
        <w:tc>
          <w:tcPr>
            <w:tcW w:w="1772" w:type="dxa"/>
            <w:tcBorders>
              <w:top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ascii="Times New Roman" w:hAnsi="Times New Roman"/>
                <w:b/>
                <w:color w:val="000000"/>
                <w:sz w:val="16"/>
                <w:szCs w:val="16"/>
              </w:rPr>
              <w:t>3 663 754,00</w:t>
            </w:r>
          </w:p>
        </w:tc>
        <w:tc>
          <w:tcPr>
            <w:tcW w:w="30" w:type="dxa"/>
            <w:tcBorders/>
          </w:tcPr>
          <w:p>
            <w:pPr>
              <w:pStyle w:val="Normal"/>
              <w:widowControl w:val="false"/>
              <w:spacing w:before="0" w:after="200"/>
              <w:contextualSpacing/>
              <w:rPr>
                <w:color w:val="000000"/>
              </w:rPr>
            </w:pPr>
            <w:r>
              <w:rPr>
                <w:color w:val="000000"/>
              </w:rPr>
            </w:r>
          </w:p>
        </w:tc>
      </w:tr>
      <w:tr>
        <w:trPr>
          <w:trHeight w:val="328"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0102</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959 679,00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977 941,00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+18 262</w:t>
            </w:r>
            <w:r>
              <w:rPr>
                <w:rFonts w:cs="Times New Roman" w:ascii="Times New Roman" w:hAnsi="Times New Roman"/>
                <w:color w:val="000000"/>
                <w:sz w:val="16"/>
                <w:szCs w:val="16"/>
              </w:rPr>
              <w:t>,00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718 253,00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718 253,00</w:t>
            </w:r>
          </w:p>
        </w:tc>
        <w:tc>
          <w:tcPr>
            <w:tcW w:w="30" w:type="dxa"/>
            <w:tcBorders/>
          </w:tcPr>
          <w:p>
            <w:pPr>
              <w:pStyle w:val="Normal"/>
              <w:widowControl w:val="false"/>
              <w:spacing w:before="0" w:after="200"/>
              <w:contextualSpacing/>
              <w:rPr>
                <w:color w:val="000000"/>
              </w:rPr>
            </w:pPr>
            <w:r>
              <w:rPr>
                <w:color w:val="000000"/>
              </w:rPr>
            </w:r>
          </w:p>
        </w:tc>
      </w:tr>
      <w:tr>
        <w:trPr>
          <w:trHeight w:val="364"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0104</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3 604 482,52</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3 767 715,52</w:t>
            </w:r>
          </w:p>
        </w:tc>
        <w:tc>
          <w:tcPr>
            <w:tcW w:w="1194" w:type="dxa"/>
            <w:tcBorders>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+163 233,00</w:t>
            </w:r>
          </w:p>
        </w:tc>
        <w:tc>
          <w:tcPr>
            <w:tcW w:w="139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2 895 501,00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2 895 501,00</w:t>
            </w:r>
          </w:p>
        </w:tc>
        <w:tc>
          <w:tcPr>
            <w:tcW w:w="30" w:type="dxa"/>
            <w:tcBorders/>
          </w:tcPr>
          <w:p>
            <w:pPr>
              <w:pStyle w:val="Normal"/>
              <w:widowControl w:val="false"/>
              <w:spacing w:before="0" w:after="200"/>
              <w:contextualSpacing/>
              <w:rPr>
                <w:color w:val="000000"/>
              </w:rPr>
            </w:pPr>
            <w:r>
              <w:rPr>
                <w:color w:val="000000"/>
              </w:rPr>
            </w:r>
          </w:p>
        </w:tc>
      </w:tr>
      <w:tr>
        <w:trPr>
          <w:trHeight w:val="13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0106</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109 742,70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109 742,70</w:t>
            </w:r>
          </w:p>
        </w:tc>
        <w:tc>
          <w:tcPr>
            <w:tcW w:w="1194"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0,00</w:t>
            </w:r>
          </w:p>
        </w:tc>
        <w:tc>
          <w:tcPr>
            <w:tcW w:w="1390" w:type="dxa"/>
            <w:tcBorders>
              <w:bottom w:val="single" w:sz="4" w:space="0" w:color="000000"/>
              <w:right w:val="single" w:sz="4" w:space="0" w:color="000000"/>
            </w:tcBorders>
          </w:tcPr>
          <w:p>
            <w:pPr>
              <w:pStyle w:val="Normal"/>
              <w:widowControl w:val="false"/>
              <w:snapToGrid w:val="false"/>
              <w:spacing w:before="0" w:after="200"/>
              <w:jc w:val="center"/>
              <w:rPr>
                <w:color w:val="000000"/>
              </w:rPr>
            </w:pPr>
            <w:r>
              <w:rPr>
                <w:rFonts w:ascii="Times New Roman" w:hAnsi="Times New Roman"/>
                <w:color w:val="000000"/>
                <w:sz w:val="16"/>
                <w:szCs w:val="16"/>
                <w:lang w:val="en-US"/>
              </w:rPr>
              <w:t>0,00</w:t>
            </w:r>
          </w:p>
        </w:tc>
        <w:tc>
          <w:tcPr>
            <w:tcW w:w="1772" w:type="dxa"/>
            <w:tcBorders>
              <w:bottom w:val="single" w:sz="4" w:space="0" w:color="000000"/>
              <w:right w:val="single" w:sz="4" w:space="0" w:color="000000"/>
            </w:tcBorders>
          </w:tcPr>
          <w:p>
            <w:pPr>
              <w:pStyle w:val="Normal"/>
              <w:widowControl w:val="false"/>
              <w:snapToGrid w:val="false"/>
              <w:spacing w:before="0" w:after="200"/>
              <w:jc w:val="center"/>
              <w:rPr>
                <w:color w:val="000000"/>
              </w:rPr>
            </w:pPr>
            <w:r>
              <w:rPr>
                <w:rFonts w:ascii="Times New Roman" w:hAnsi="Times New Roman"/>
                <w:color w:val="000000"/>
                <w:sz w:val="16"/>
                <w:szCs w:val="16"/>
                <w:lang w:val="en-US"/>
              </w:rPr>
              <w:t>0,00</w:t>
            </w:r>
          </w:p>
        </w:tc>
        <w:tc>
          <w:tcPr>
            <w:tcW w:w="30" w:type="dxa"/>
            <w:vMerge w:val="restart"/>
            <w:tcBorders/>
          </w:tcPr>
          <w:p>
            <w:pPr>
              <w:pStyle w:val="Normal"/>
              <w:widowControl w:val="false"/>
              <w:spacing w:before="0" w:after="200"/>
              <w:contextualSpacing/>
              <w:rPr>
                <w:color w:val="000000"/>
              </w:rPr>
            </w:pPr>
            <w:r>
              <w:rPr>
                <w:color w:val="000000"/>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0111</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Резервные фонды</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10 00</w:t>
            </w:r>
            <w:r>
              <w:rPr>
                <w:rFonts w:cs="Times New Roman" w:ascii="Times New Roman" w:hAnsi="Times New Roman"/>
                <w:color w:val="000000"/>
                <w:sz w:val="16"/>
                <w:szCs w:val="16"/>
              </w:rPr>
              <w:t>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-10 000,00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50 000,0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50 000,0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10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0113</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Другие общегосударственные вопросы</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54 144,00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57 </w:t>
            </w:r>
            <w:r>
              <w:rPr>
                <w:rFonts w:cs="Times New Roman" w:ascii="Times New Roman" w:hAnsi="Times New Roman"/>
                <w:color w:val="000000"/>
                <w:sz w:val="16"/>
                <w:szCs w:val="16"/>
                <w:lang w:val="ru-RU"/>
              </w:rPr>
              <w:t>58</w:t>
            </w:r>
            <w:r>
              <w:rPr>
                <w:rFonts w:cs="Times New Roman" w:ascii="Times New Roman" w:hAnsi="Times New Roman"/>
                <w:color w:val="000000"/>
                <w:sz w:val="16"/>
                <w:szCs w:val="16"/>
                <w:lang w:val="en-US"/>
              </w:rPr>
              <w:t>6,00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+3 442,00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79"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0200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оборона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w:t>
            </w:r>
            <w:r>
              <w:rPr>
                <w:rFonts w:ascii="Times New Roman" w:hAnsi="Times New Roman"/>
                <w:b/>
                <w:color w:val="000000"/>
                <w:sz w:val="16"/>
                <w:szCs w:val="16"/>
                <w:lang w:val="en-US"/>
              </w:rPr>
              <w:t>48</w:t>
            </w:r>
            <w:r>
              <w:rPr>
                <w:rFonts w:ascii="Times New Roman" w:hAnsi="Times New Roman"/>
                <w:b/>
                <w:color w:val="000000"/>
                <w:sz w:val="16"/>
                <w:szCs w:val="16"/>
              </w:rPr>
              <w:t>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138 </w:t>
            </w:r>
            <w:r>
              <w:rPr>
                <w:rFonts w:ascii="Times New Roman" w:hAnsi="Times New Roman"/>
                <w:b/>
                <w:color w:val="000000"/>
                <w:sz w:val="16"/>
                <w:szCs w:val="16"/>
                <w:lang w:val="en-US"/>
              </w:rPr>
              <w:t>48</w:t>
            </w:r>
            <w:r>
              <w:rPr>
                <w:rFonts w:ascii="Times New Roman" w:hAnsi="Times New Roman"/>
                <w:b/>
                <w:color w:val="000000"/>
                <w:sz w:val="16"/>
                <w:szCs w:val="16"/>
              </w:rPr>
              <w:t>0,00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 xml:space="preserve"> </w:t>
            </w:r>
            <w:r>
              <w:rPr>
                <w:rFonts w:cs="Times New Roman" w:ascii="Times New Roman" w:hAnsi="Times New Roman"/>
                <w:b/>
                <w:bCs/>
                <w:color w:val="000000"/>
                <w:sz w:val="16"/>
                <w:szCs w:val="16"/>
              </w:rPr>
              <w:t>0,00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152 110,00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166 160,00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15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0203</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Мобилизационная и вневойсковая подготовка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138 </w:t>
            </w:r>
            <w:r>
              <w:rPr>
                <w:rFonts w:ascii="Times New Roman" w:hAnsi="Times New Roman"/>
                <w:color w:val="000000"/>
                <w:sz w:val="16"/>
                <w:szCs w:val="16"/>
                <w:lang w:val="en-US"/>
              </w:rPr>
              <w:t>48</w:t>
            </w:r>
            <w:r>
              <w:rPr>
                <w:rFonts w:ascii="Times New Roman" w:hAnsi="Times New Roman"/>
                <w:color w:val="000000"/>
                <w:sz w:val="16"/>
                <w:szCs w:val="16"/>
              </w:rPr>
              <w:t>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138 </w:t>
            </w:r>
            <w:r>
              <w:rPr>
                <w:rFonts w:ascii="Times New Roman" w:hAnsi="Times New Roman"/>
                <w:color w:val="000000"/>
                <w:sz w:val="16"/>
                <w:szCs w:val="16"/>
                <w:lang w:val="en-US"/>
              </w:rPr>
              <w:t>48</w:t>
            </w:r>
            <w:r>
              <w:rPr>
                <w:rFonts w:ascii="Times New Roman" w:hAnsi="Times New Roman"/>
                <w:color w:val="000000"/>
                <w:sz w:val="16"/>
                <w:szCs w:val="16"/>
              </w:rPr>
              <w:t>0,00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152 110,00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166 160,00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287"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0300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безопасность и правоохранительная деятельность</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719 685</w:t>
            </w:r>
            <w:r>
              <w:rPr>
                <w:rFonts w:ascii="Times New Roman" w:hAnsi="Times New Roman"/>
                <w:b/>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lang w:val="en-US"/>
              </w:rPr>
              <w:t>1 048 561</w:t>
            </w:r>
            <w:r>
              <w:rPr>
                <w:rFonts w:ascii="Times New Roman" w:hAnsi="Times New Roman"/>
                <w:b/>
                <w:color w:val="000000"/>
                <w:sz w:val="16"/>
                <w:szCs w:val="16"/>
              </w:rPr>
              <w:t>,00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lang w:val="en-US"/>
              </w:rPr>
              <w:t>+328 876</w:t>
            </w:r>
            <w:r>
              <w:rPr>
                <w:rFonts w:cs="Times New Roman" w:ascii="Times New Roman" w:hAnsi="Times New Roman"/>
                <w:b/>
                <w:bCs/>
                <w:color w:val="000000"/>
                <w:sz w:val="16"/>
                <w:szCs w:val="16"/>
              </w:rPr>
              <w:t>,00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396 000,00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306 000,00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90"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0310</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Обеспечение пожарной безопасности</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719 685</w:t>
            </w:r>
            <w:r>
              <w:rPr>
                <w:rFonts w:ascii="Times New Roman" w:hAnsi="Times New Roman"/>
                <w:b w:val="false"/>
                <w:bCs w:val="false"/>
                <w:color w:val="000000"/>
                <w:sz w:val="16"/>
                <w:szCs w:val="16"/>
              </w:rPr>
              <w:t>,00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lang w:val="en-US"/>
              </w:rPr>
              <w:t>1 048 561</w:t>
            </w:r>
            <w:r>
              <w:rPr>
                <w:rFonts w:ascii="Times New Roman" w:hAnsi="Times New Roman"/>
                <w:b w:val="false"/>
                <w:bCs w:val="false"/>
                <w:color w:val="000000"/>
                <w:sz w:val="16"/>
                <w:szCs w:val="16"/>
              </w:rPr>
              <w:t>,00</w:t>
            </w:r>
          </w:p>
        </w:tc>
        <w:tc>
          <w:tcPr>
            <w:tcW w:w="1194" w:type="dxa"/>
            <w:tcBorders>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lang w:val="en-US"/>
              </w:rPr>
              <w:t>+328 876</w:t>
            </w:r>
            <w:r>
              <w:rPr>
                <w:rFonts w:cs="Times New Roman" w:ascii="Times New Roman" w:hAnsi="Times New Roman"/>
                <w:b w:val="false"/>
                <w:bCs w:val="false"/>
                <w:color w:val="000000"/>
                <w:sz w:val="16"/>
                <w:szCs w:val="16"/>
              </w:rPr>
              <w:t>,00</w:t>
            </w:r>
          </w:p>
        </w:tc>
        <w:tc>
          <w:tcPr>
            <w:tcW w:w="139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396 000,00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306 000,00</w:t>
            </w:r>
          </w:p>
        </w:tc>
        <w:tc>
          <w:tcPr>
            <w:tcW w:w="30" w:type="dxa"/>
            <w:vMerge w:val="restart"/>
            <w:tcBorders/>
          </w:tcPr>
          <w:p>
            <w:pPr>
              <w:pStyle w:val="Normal"/>
              <w:widowControl w:val="false"/>
              <w:spacing w:before="0" w:after="200"/>
              <w:contextualSpacing/>
              <w:rPr>
                <w:color w:val="000000"/>
              </w:rPr>
            </w:pPr>
            <w:r>
              <w:rPr>
                <w:color w:val="000000"/>
              </w:rPr>
            </w:r>
          </w:p>
        </w:tc>
      </w:tr>
      <w:tr>
        <w:trPr>
          <w:trHeight w:val="16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0400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Национальная экономика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lang w:val="en-US"/>
              </w:rPr>
              <w:t>2 855 790,00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lang w:val="en-US"/>
              </w:rPr>
              <w:t>3 236 914,00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lang w:val="en-US"/>
              </w:rPr>
              <w:t>+</w:t>
            </w:r>
            <w:r>
              <w:rPr>
                <w:rFonts w:cs="Times New Roman" w:ascii="Times New Roman" w:hAnsi="Times New Roman"/>
                <w:b/>
                <w:bCs/>
                <w:color w:val="000000"/>
                <w:sz w:val="16"/>
                <w:szCs w:val="16"/>
                <w:lang w:val="ru-RU"/>
              </w:rPr>
              <w:t>381 124</w:t>
            </w:r>
            <w:r>
              <w:rPr>
                <w:rFonts w:cs="Times New Roman" w:ascii="Times New Roman" w:hAnsi="Times New Roman"/>
                <w:b/>
                <w:bCs/>
                <w:color w:val="000000"/>
                <w:sz w:val="16"/>
                <w:szCs w:val="16"/>
              </w:rPr>
              <w:t>,00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1 130 387,00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1 130 387,00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271"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0405</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Сельское хозяйство и рыболовство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49</w:t>
            </w:r>
            <w:r>
              <w:rPr>
                <w:rFonts w:ascii="Times New Roman" w:hAnsi="Times New Roman"/>
                <w:color w:val="000000"/>
                <w:sz w:val="16"/>
                <w:szCs w:val="16"/>
              </w:rPr>
              <w:t xml:space="preserve"> 000,0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ru-RU"/>
              </w:rPr>
              <w:t>30 124</w:t>
            </w:r>
            <w:r>
              <w:rPr>
                <w:rFonts w:ascii="Times New Roman" w:hAnsi="Times New Roman"/>
                <w:color w:val="000000"/>
                <w:sz w:val="16"/>
                <w:szCs w:val="16"/>
              </w:rPr>
              <w:t>,0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-18 876,00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20 000,0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10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0408</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Транспорт</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759 230</w:t>
            </w:r>
            <w:r>
              <w:rPr>
                <w:rFonts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759 230</w:t>
            </w:r>
            <w:r>
              <w:rPr>
                <w:rFonts w:ascii="Times New Roman" w:hAnsi="Times New Roman"/>
                <w:color w:val="000000"/>
                <w:sz w:val="16"/>
                <w:szCs w:val="16"/>
              </w:rPr>
              <w:t>,00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650 430,00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25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0409</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Дорожное хозяйство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2 047 560</w:t>
            </w:r>
            <w:r>
              <w:rPr>
                <w:rFonts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2 447 560</w:t>
            </w:r>
            <w:r>
              <w:rPr>
                <w:rFonts w:ascii="Times New Roman" w:hAnsi="Times New Roman"/>
                <w:color w:val="000000"/>
                <w:sz w:val="16"/>
                <w:szCs w:val="16"/>
              </w:rPr>
              <w:t>,00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+400 00</w:t>
            </w:r>
            <w:r>
              <w:rPr>
                <w:rFonts w:cs="Times New Roman" w:ascii="Times New Roman" w:hAnsi="Times New Roman"/>
                <w:color w:val="000000"/>
                <w:sz w:val="16"/>
                <w:szCs w:val="16"/>
              </w:rPr>
              <w:t>0,00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459 957,00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0500</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Жилищно-коммунальное хозяйство</w:t>
            </w:r>
          </w:p>
        </w:tc>
        <w:tc>
          <w:tcPr>
            <w:tcW w:w="1692"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b/>
                <w:bCs/>
                <w:color w:val="000000"/>
                <w:sz w:val="16"/>
                <w:szCs w:val="16"/>
                <w:lang w:val="en-US"/>
              </w:rPr>
              <w:t>2 740 949,04</w:t>
            </w:r>
          </w:p>
        </w:tc>
        <w:tc>
          <w:tcPr>
            <w:tcW w:w="1452"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b/>
                <w:bCs/>
                <w:color w:val="000000"/>
                <w:sz w:val="16"/>
                <w:szCs w:val="16"/>
                <w:lang w:val="en-US"/>
              </w:rPr>
              <w:t>3 487 208,04</w:t>
            </w:r>
          </w:p>
        </w:tc>
        <w:tc>
          <w:tcPr>
            <w:tcW w:w="1194"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
                <w:bCs/>
                <w:color w:val="000000"/>
                <w:sz w:val="16"/>
                <w:szCs w:val="16"/>
                <w:lang w:val="en-US"/>
              </w:rPr>
              <w:t>+746 259,00</w:t>
            </w:r>
          </w:p>
        </w:tc>
        <w:tc>
          <w:tcPr>
            <w:tcW w:w="139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969 083,00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762 373,00</w:t>
            </w:r>
          </w:p>
        </w:tc>
        <w:tc>
          <w:tcPr>
            <w:tcW w:w="30" w:type="dxa"/>
            <w:vMerge w:val="restart"/>
            <w:tcBorders/>
          </w:tcPr>
          <w:p>
            <w:pPr>
              <w:pStyle w:val="Normal"/>
              <w:widowControl w:val="false"/>
              <w:spacing w:before="0" w:after="200"/>
              <w:contextualSpacing/>
              <w:rPr>
                <w:color w:val="000000"/>
              </w:rPr>
            </w:pPr>
            <w:r>
              <w:rPr>
                <w:color w:val="000000"/>
              </w:rPr>
            </w:r>
          </w:p>
        </w:tc>
      </w:tr>
      <w:tr>
        <w:trPr>
          <w:trHeight w:val="9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0502</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Коммунальное хозяйство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170 000</w:t>
            </w:r>
            <w:r>
              <w:rPr>
                <w:rFonts w:cs="Times New Roman" w:ascii="Times New Roman" w:hAnsi="Times New Roman"/>
                <w:color w:val="000000"/>
                <w:sz w:val="16"/>
                <w:szCs w:val="16"/>
              </w:rPr>
              <w:t>,00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240 000</w:t>
            </w:r>
            <w:r>
              <w:rPr>
                <w:rFonts w:cs="Times New Roman" w:ascii="Times New Roman" w:hAnsi="Times New Roman"/>
                <w:color w:val="000000"/>
                <w:sz w:val="16"/>
                <w:szCs w:val="16"/>
              </w:rPr>
              <w:t>,00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+70 00</w:t>
            </w:r>
            <w:r>
              <w:rPr>
                <w:rFonts w:cs="Times New Roman" w:ascii="Times New Roman" w:hAnsi="Times New Roman"/>
                <w:color w:val="000000"/>
                <w:sz w:val="16"/>
                <w:szCs w:val="16"/>
              </w:rPr>
              <w:t>0,00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70 000,00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12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0503</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2939" w:leader="none"/>
              </w:tabs>
              <w:spacing w:lineRule="auto" w:line="240" w:before="0" w:after="0"/>
              <w:rPr>
                <w:color w:val="000000"/>
              </w:rPr>
            </w:pPr>
            <w:r>
              <w:rPr>
                <w:rFonts w:ascii="Times New Roman" w:hAnsi="Times New Roman"/>
                <w:bCs/>
                <w:color w:val="000000"/>
                <w:sz w:val="16"/>
                <w:szCs w:val="16"/>
              </w:rPr>
              <w:t>Благоустройство</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2 570 949,04</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3 247 208,04</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+676 259,00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899 083,00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692 373,00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0800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Культура, кинематография</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5 886 250,18 </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 xml:space="preserve">5 886 250,18 </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0,00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3 438 004,00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2 851 333,00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135"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0801</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Культура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 xml:space="preserve">5 886 250,18 </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val="false"/>
                <w:bCs w:val="false"/>
                <w:color w:val="000000"/>
                <w:sz w:val="16"/>
                <w:szCs w:val="16"/>
              </w:rPr>
              <w:t xml:space="preserve">5 886 250,18 </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3 438 004,00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2 851 333,00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24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Социальная политика</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324 463,00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271 844,00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200 000,00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149"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1001</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Пенсионное обеспечение</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324 463,00</w:t>
            </w:r>
          </w:p>
        </w:tc>
        <w:tc>
          <w:tcPr>
            <w:tcW w:w="1194"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39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271 844,00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200 000,00</w:t>
            </w:r>
          </w:p>
        </w:tc>
        <w:tc>
          <w:tcPr>
            <w:tcW w:w="30" w:type="dxa"/>
            <w:vMerge w:val="restart"/>
            <w:tcBorders/>
          </w:tcPr>
          <w:p>
            <w:pPr>
              <w:pStyle w:val="Normal"/>
              <w:widowControl w:val="false"/>
              <w:spacing w:before="0" w:after="200"/>
              <w:contextualSpacing/>
              <w:rPr>
                <w:color w:val="000000"/>
              </w:rPr>
            </w:pPr>
            <w:r>
              <w:rPr>
                <w:color w:val="000000"/>
              </w:rPr>
            </w:r>
          </w:p>
        </w:tc>
      </w:tr>
      <w:tr>
        <w:trPr>
          <w:trHeight w:val="150" w:hRule="atLeast"/>
        </w:trPr>
        <w:tc>
          <w:tcPr>
            <w:tcW w:w="9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1100</w:t>
            </w:r>
          </w:p>
        </w:tc>
        <w:tc>
          <w:tcPr>
            <w:tcW w:w="67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bCs/>
                <w:color w:val="000000"/>
                <w:sz w:val="16"/>
                <w:szCs w:val="16"/>
              </w:rPr>
              <w:t>Физическая культура и спорт</w:t>
            </w:r>
          </w:p>
        </w:tc>
        <w:tc>
          <w:tcPr>
            <w:tcW w:w="169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16 464,00</w:t>
            </w:r>
          </w:p>
        </w:tc>
        <w:tc>
          <w:tcPr>
            <w:tcW w:w="145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16 464,00</w:t>
            </w:r>
          </w:p>
        </w:tc>
        <w:tc>
          <w:tcPr>
            <w:tcW w:w="119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0</w:t>
            </w:r>
            <w:r>
              <w:rPr>
                <w:rFonts w:cs="Times New Roman" w:ascii="Times New Roman" w:hAnsi="Times New Roman"/>
                <w:b/>
                <w:bCs/>
                <w:color w:val="000000"/>
                <w:sz w:val="16"/>
                <w:szCs w:val="16"/>
              </w:rPr>
              <w:t>,00</w:t>
            </w:r>
          </w:p>
        </w:tc>
        <w:tc>
          <w:tcPr>
            <w:tcW w:w="139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10 000,0</w:t>
            </w:r>
          </w:p>
        </w:tc>
        <w:tc>
          <w:tcPr>
            <w:tcW w:w="177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color w:val="000000"/>
                <w:sz w:val="16"/>
                <w:szCs w:val="16"/>
              </w:rPr>
              <w:t>5 000,0</w:t>
            </w:r>
          </w:p>
        </w:tc>
        <w:tc>
          <w:tcPr>
            <w:tcW w:w="30" w:type="dxa"/>
            <w:vMerge w:val="continue"/>
            <w:tcBorders/>
          </w:tcPr>
          <w:p>
            <w:pPr>
              <w:pStyle w:val="Normal"/>
              <w:widowControl w:val="false"/>
              <w:suppressAutoHyphens w:val="true"/>
              <w:bidi w:val="0"/>
              <w:spacing w:lineRule="auto" w:line="276" w:before="0" w:after="200"/>
              <w:jc w:val="left"/>
              <w:rPr>
                <w:color w:val="000000"/>
              </w:rPr>
            </w:pPr>
            <w:r>
              <w:rPr>
                <w:color w:val="000000"/>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Cs/>
                <w:color w:val="000000"/>
                <w:sz w:val="16"/>
                <w:szCs w:val="16"/>
              </w:rPr>
              <w:t>1105</w:t>
            </w:r>
          </w:p>
        </w:tc>
        <w:tc>
          <w:tcPr>
            <w:tcW w:w="6733"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16"/>
                <w:szCs w:val="16"/>
              </w:rPr>
              <w:t>Другие вопросы в области физической культуры и спорта</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16 464,00</w:t>
            </w:r>
          </w:p>
        </w:tc>
        <w:tc>
          <w:tcPr>
            <w:tcW w:w="1194"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c>
          <w:tcPr>
            <w:tcW w:w="139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10 000,0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5 000,0</w:t>
            </w:r>
          </w:p>
        </w:tc>
        <w:tc>
          <w:tcPr>
            <w:tcW w:w="30" w:type="dxa"/>
            <w:tcBorders/>
          </w:tcPr>
          <w:p>
            <w:pPr>
              <w:pStyle w:val="Normal"/>
              <w:widowControl w:val="false"/>
              <w:spacing w:before="0" w:after="200"/>
              <w:contextualSpacing/>
              <w:rPr>
                <w:color w:val="000000"/>
              </w:rPr>
            </w:pPr>
            <w:r>
              <w:rPr>
                <w:color w:val="000000"/>
              </w:rPr>
            </w:r>
          </w:p>
        </w:tc>
      </w:tr>
      <w:tr>
        <w:trPr>
          <w:trHeight w:val="165" w:hRule="atLeast"/>
        </w:trPr>
        <w:tc>
          <w:tcPr>
            <w:tcW w:w="9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color w:val="000000"/>
                <w:sz w:val="16"/>
                <w:szCs w:val="16"/>
              </w:rPr>
            </w:pPr>
            <w:r>
              <w:rPr>
                <w:rFonts w:ascii="Times New Roman" w:hAnsi="Times New Roman"/>
                <w:bCs/>
                <w:color w:val="000000"/>
                <w:sz w:val="16"/>
                <w:szCs w:val="16"/>
              </w:rPr>
            </w:r>
          </w:p>
        </w:tc>
        <w:tc>
          <w:tcPr>
            <w:tcW w:w="6733" w:type="dxa"/>
            <w:tcBorders>
              <w:left w:val="single" w:sz="4" w:space="0" w:color="000000"/>
              <w:bottom w:val="single" w:sz="4" w:space="0" w:color="000000"/>
              <w:right w:val="single" w:sz="4" w:space="0" w:color="000000"/>
            </w:tcBorders>
          </w:tcPr>
          <w:p>
            <w:pPr>
              <w:pStyle w:val="Normal"/>
              <w:widowControl w:val="false"/>
              <w:spacing w:before="0" w:after="200"/>
              <w:rPr>
                <w:color w:val="000000"/>
              </w:rPr>
            </w:pPr>
            <w:r>
              <w:rPr>
                <w:rFonts w:ascii="Times New Roman" w:hAnsi="Times New Roman"/>
                <w:b/>
                <w:color w:val="000000"/>
                <w:sz w:val="16"/>
                <w:szCs w:val="16"/>
              </w:rPr>
              <w:t>Всего</w:t>
            </w:r>
          </w:p>
        </w:tc>
        <w:tc>
          <w:tcPr>
            <w:tcW w:w="169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ru-RU" w:eastAsia="ru-RU"/>
              </w:rPr>
              <w:t>17 420 129,44</w:t>
            </w:r>
          </w:p>
        </w:tc>
        <w:tc>
          <w:tcPr>
            <w:tcW w:w="145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b/>
                <w:bCs/>
                <w:color w:val="000000"/>
                <w:sz w:val="16"/>
                <w:szCs w:val="16"/>
                <w:lang w:val="ru-RU" w:eastAsia="ru-RU"/>
              </w:rPr>
              <w:t>19 051 325,44</w:t>
            </w:r>
          </w:p>
        </w:tc>
        <w:tc>
          <w:tcPr>
            <w:tcW w:w="1194" w:type="dxa"/>
            <w:tcBorders>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b/>
                <w:bCs/>
                <w:color w:val="000000"/>
                <w:sz w:val="16"/>
                <w:szCs w:val="16"/>
                <w:lang w:val="en-US"/>
              </w:rPr>
              <w:t>+1 631 196,00</w:t>
            </w:r>
          </w:p>
        </w:tc>
        <w:tc>
          <w:tcPr>
            <w:tcW w:w="1390"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10 036 182,00</w:t>
            </w:r>
          </w:p>
        </w:tc>
        <w:tc>
          <w:tcPr>
            <w:tcW w:w="1772" w:type="dxa"/>
            <w:tcBorders>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9 085 007,00</w:t>
            </w:r>
          </w:p>
        </w:tc>
        <w:tc>
          <w:tcPr>
            <w:tcW w:w="30" w:type="dxa"/>
            <w:tcBorders/>
          </w:tcPr>
          <w:p>
            <w:pPr>
              <w:pStyle w:val="Normal"/>
              <w:widowControl w:val="false"/>
              <w:spacing w:before="0" w:after="200"/>
              <w:contextualSpacing/>
              <w:rPr>
                <w:color w:val="000000"/>
              </w:rPr>
            </w:pPr>
            <w:r>
              <w:rPr>
                <w:color w:val="000000"/>
              </w:rPr>
            </w:r>
          </w:p>
        </w:tc>
      </w:tr>
    </w:tbl>
    <w:p>
      <w:pPr>
        <w:pStyle w:val="Normal"/>
        <w:spacing w:before="0" w:after="200"/>
        <w:ind w:left="0" w:right="0" w:firstLine="709"/>
        <w:contextualSpacing/>
        <w:jc w:val="center"/>
        <w:rPr>
          <w:rFonts w:ascii="Times New Roman" w:hAnsi="Times New Roman" w:cs="Times New Roman"/>
          <w:b/>
          <w:b/>
          <w:color w:val="000000"/>
          <w:sz w:val="20"/>
          <w:szCs w:val="20"/>
        </w:rPr>
      </w:pPr>
      <w:r>
        <w:rPr>
          <w:rFonts w:cs="Times New Roman" w:ascii="Times New Roman" w:hAnsi="Times New Roman"/>
          <w:b/>
          <w:color w:val="000000"/>
          <w:sz w:val="20"/>
          <w:szCs w:val="20"/>
        </w:rPr>
      </w:r>
    </w:p>
    <w:p>
      <w:pPr>
        <w:pStyle w:val="Normal"/>
        <w:widowControl w:val="false"/>
        <w:spacing w:lineRule="auto" w:line="240" w:before="0" w:after="0"/>
        <w:ind w:left="0" w:right="0" w:firstLine="708"/>
        <w:contextualSpacing/>
        <w:jc w:val="center"/>
        <w:rPr>
          <w:color w:val="000000"/>
        </w:rPr>
      </w:pPr>
      <w:r>
        <w:rPr/>
      </w:r>
    </w:p>
    <w:sectPr>
      <w:type w:val="nextPage"/>
      <w:pgSz w:orient="landscape" w:w="16838" w:h="11906"/>
      <w:pgMar w:left="1134" w:right="1134" w:gutter="0" w:header="0" w:top="479" w:footer="0" w:bottom="397"/>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94"/>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character" w:styleId="Style14">
    <w:name w:val="Верхний колонтитул Знак"/>
    <w:basedOn w:val="DefaultParagraphFont"/>
    <w:qFormat/>
    <w:rPr/>
  </w:style>
  <w:style w:type="character" w:styleId="Style15">
    <w:name w:val="Нижний колонтитул Знак"/>
    <w:basedOn w:val="DefaultParagraphFont"/>
    <w:qFormat/>
    <w:rPr/>
  </w:style>
  <w:style w:type="character" w:styleId="6">
    <w:name w:val="Заголовок 6 Знак"/>
    <w:basedOn w:val="DefaultParagraphFont"/>
    <w:link w:val="61"/>
    <w:qFormat/>
    <w:rPr>
      <w:rFonts w:ascii="Times New Roman" w:hAnsi="Times New Roman" w:eastAsia="Times New Roman" w:cs="Times New Roman"/>
      <w:sz w:val="28"/>
      <w:szCs w:val="20"/>
      <w:lang w:eastAsia="ru-RU"/>
    </w:rPr>
  </w:style>
  <w:style w:type="character" w:styleId="Style16">
    <w:name w:val="Текст выноски Знак"/>
    <w:basedOn w:val="DefaultParagraphFont"/>
    <w:link w:val="BalloonText"/>
    <w:qFormat/>
    <w:rPr>
      <w:rFonts w:ascii="Tahoma" w:hAnsi="Tahoma" w:cs="Tahoma"/>
      <w:sz w:val="16"/>
      <w:szCs w:val="16"/>
    </w:rPr>
  </w:style>
  <w:style w:type="character" w:styleId="Style17">
    <w:name w:val="Без интервала Знак"/>
    <w:link w:val="NoSpacing"/>
    <w:qFormat/>
    <w:rPr>
      <w:rFonts w:ascii="Times New Roman" w:hAnsi="Times New Roman" w:eastAsia="Times New Roman" w:cs="Times New Roman"/>
      <w:sz w:val="24"/>
      <w:szCs w:val="24"/>
      <w:lang w:eastAsia="ru-RU"/>
    </w:rPr>
  </w:style>
  <w:style w:type="character" w:styleId="1">
    <w:name w:val="Заголовок 1 Знак"/>
    <w:basedOn w:val="DefaultParagraphFont"/>
    <w:link w:val="111"/>
    <w:qFormat/>
    <w:rPr>
      <w:rFonts w:ascii="Cambria" w:hAnsi="Cambria" w:eastAsia="Calibri" w:cs="Tahoma"/>
      <w:b/>
      <w:bCs/>
      <w:color w:val="365F91"/>
      <w:sz w:val="28"/>
      <w:szCs w:val="28"/>
      <w:lang w:eastAsia="ru-RU"/>
    </w:rPr>
  </w:style>
  <w:style w:type="character" w:styleId="Pagenumber">
    <w:name w:val="page number"/>
    <w:basedOn w:val="DefaultParagraphFont"/>
    <w:qFormat/>
    <w:rPr/>
  </w:style>
  <w:style w:type="character" w:styleId="FontStyle11">
    <w:name w:val="Font Style11"/>
    <w:qFormat/>
    <w:rPr>
      <w:rFonts w:ascii="Times New Roman" w:hAnsi="Times New Roman" w:cs="Times New Roman"/>
      <w:b/>
      <w:bCs/>
      <w:sz w:val="22"/>
      <w:szCs w:val="22"/>
    </w:rPr>
  </w:style>
  <w:style w:type="character" w:styleId="Blk">
    <w:name w:val="blk"/>
    <w:basedOn w:val="DefaultParagraphFont"/>
    <w:qFormat/>
    <w:rPr/>
  </w:style>
  <w:style w:type="character" w:styleId="Style18">
    <w:name w:val="Интернет-ссылка"/>
    <w:basedOn w:val="DefaultParagraphFont"/>
    <w:rPr>
      <w:color w:val="0000FF"/>
      <w:u w:val="single"/>
    </w:rPr>
  </w:style>
  <w:style w:type="character" w:styleId="11">
    <w:name w:val="Верхний колонтитул Знак1"/>
    <w:basedOn w:val="DefaultParagraphFont"/>
    <w:qFormat/>
    <w:rPr/>
  </w:style>
  <w:style w:type="character" w:styleId="12">
    <w:name w:val="Нижний колонтитул Знак1"/>
    <w:basedOn w:val="DefaultParagraphFont"/>
    <w:qFormat/>
    <w:rPr/>
  </w:style>
  <w:style w:type="character" w:styleId="2">
    <w:name w:val="Верхний колонтитул Знак2"/>
    <w:basedOn w:val="DefaultParagraphFont"/>
    <w:qFormat/>
    <w:rPr/>
  </w:style>
  <w:style w:type="character" w:styleId="21">
    <w:name w:val="Нижний колонтитул Знак2"/>
    <w:basedOn w:val="DefaultParagraphFont"/>
    <w:qFormat/>
    <w:rPr/>
  </w:style>
  <w:style w:type="character" w:styleId="3">
    <w:name w:val="Верхний колонтитул Знак3"/>
    <w:basedOn w:val="DefaultParagraphFont"/>
    <w:qFormat/>
    <w:rPr/>
  </w:style>
  <w:style w:type="character" w:styleId="31">
    <w:name w:val="Нижний колонтитул Знак3"/>
    <w:basedOn w:val="DefaultParagraphFont"/>
    <w:qFormat/>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Indexheading">
    <w:name w:val="index heading"/>
    <w:basedOn w:val="Normal"/>
    <w:qFormat/>
    <w:pPr>
      <w:suppressLineNumbers/>
    </w:pPr>
    <w:rPr>
      <w:rFonts w:cs="Arial"/>
    </w:rPr>
  </w:style>
  <w:style w:type="paragraph" w:styleId="111">
    <w:name w:val="Заголовок 11"/>
    <w:basedOn w:val="Normal"/>
    <w:next w:val="Normal"/>
    <w:link w:val="1"/>
    <w:qFormat/>
    <w:pPr>
      <w:keepNext w:val="true"/>
      <w:keepLines/>
      <w:spacing w:lineRule="auto" w:line="240" w:before="480" w:after="0"/>
      <w:outlineLvl w:val="0"/>
    </w:pPr>
    <w:rPr>
      <w:rFonts w:ascii="Cambria" w:hAnsi="Cambria" w:eastAsia="Calibri" w:cs="Tahoma"/>
      <w:b/>
      <w:bCs/>
      <w:color w:val="365F91"/>
      <w:sz w:val="28"/>
      <w:szCs w:val="28"/>
      <w:lang w:eastAsia="ru-RU"/>
    </w:rPr>
  </w:style>
  <w:style w:type="paragraph" w:styleId="61">
    <w:name w:val="Заголовок 61"/>
    <w:basedOn w:val="Normal"/>
    <w:next w:val="Normal"/>
    <w:link w:val="6"/>
    <w:qFormat/>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paragraph" w:styleId="13">
    <w:name w:val="Заголовок1"/>
    <w:basedOn w:val="Normal"/>
    <w:next w:val="Style20"/>
    <w:qFormat/>
    <w:pPr>
      <w:keepNext w:val="true"/>
      <w:spacing w:before="240" w:after="120"/>
    </w:pPr>
    <w:rPr>
      <w:rFonts w:ascii="Liberation Sans" w:hAnsi="Liberation Sans" w:eastAsia="Microsoft YaHei" w:cs="Arial"/>
      <w:sz w:val="28"/>
      <w:szCs w:val="28"/>
    </w:rPr>
  </w:style>
  <w:style w:type="paragraph" w:styleId="14">
    <w:name w:val="Название объекта1"/>
    <w:basedOn w:val="Normal"/>
    <w:qFormat/>
    <w:pPr>
      <w:suppressLineNumbers/>
      <w:spacing w:before="120" w:after="120"/>
    </w:pPr>
    <w:rPr>
      <w:rFonts w:cs="Arial"/>
      <w:i/>
      <w:iCs/>
      <w:sz w:val="24"/>
      <w:szCs w:val="24"/>
    </w:rPr>
  </w:style>
  <w:style w:type="paragraph" w:styleId="ConsPlusNormal">
    <w:name w:val="ConsPlusNormal"/>
    <w:qFormat/>
    <w:pPr>
      <w:widowControl/>
      <w:suppressAutoHyphens w:val="true"/>
      <w:overflowPunct w:val="true"/>
      <w:bidi w:val="0"/>
      <w:spacing w:before="0" w:after="0"/>
      <w:jc w:val="left"/>
    </w:pPr>
    <w:rPr>
      <w:rFonts w:ascii="Arial" w:hAnsi="Arial" w:eastAsia="Calibri" w:cs="Arial"/>
      <w:color w:val="auto"/>
      <w:kern w:val="0"/>
      <w:sz w:val="20"/>
      <w:szCs w:val="20"/>
      <w:lang w:val="ru-RU" w:eastAsia="en-US" w:bidi="ar-SA"/>
    </w:rPr>
  </w:style>
  <w:style w:type="paragraph" w:styleId="Style24">
    <w:name w:val="Колонтитул"/>
    <w:basedOn w:val="Normal"/>
    <w:qFormat/>
    <w:pPr/>
    <w:rPr/>
  </w:style>
  <w:style w:type="paragraph" w:styleId="Style25">
    <w:name w:val="Header"/>
    <w:basedOn w:val="Normal"/>
    <w:link w:val="3"/>
    <w:pPr>
      <w:tabs>
        <w:tab w:val="clear" w:pos="708"/>
        <w:tab w:val="center" w:pos="4677" w:leader="none"/>
        <w:tab w:val="right" w:pos="9355" w:leader="none"/>
      </w:tabs>
      <w:spacing w:lineRule="auto" w:line="240" w:before="0" w:after="0"/>
    </w:pPr>
    <w:rPr/>
  </w:style>
  <w:style w:type="paragraph" w:styleId="Style26">
    <w:name w:val="Footer"/>
    <w:basedOn w:val="Normal"/>
    <w:link w:val="31"/>
    <w:pPr>
      <w:tabs>
        <w:tab w:val="clear" w:pos="708"/>
        <w:tab w:val="center" w:pos="4677" w:leader="none"/>
        <w:tab w:val="right" w:pos="9355"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BalloonText">
    <w:name w:val="Balloon Text"/>
    <w:basedOn w:val="Normal"/>
    <w:link w:val="Style16"/>
    <w:qFormat/>
    <w:pPr>
      <w:spacing w:lineRule="auto" w:line="240" w:before="0" w:after="0"/>
    </w:pPr>
    <w:rPr>
      <w:rFonts w:ascii="Tahoma" w:hAnsi="Tahoma" w:cs="Tahoma"/>
      <w:sz w:val="16"/>
      <w:szCs w:val="16"/>
    </w:rPr>
  </w:style>
  <w:style w:type="paragraph" w:styleId="NoSpacing">
    <w:name w:val="No Spacing"/>
    <w:link w:val="Style17"/>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ConsNormal">
    <w:name w:val="ConsNormal"/>
    <w:qFormat/>
    <w:pPr>
      <w:widowControl w:val="false"/>
      <w:suppressAutoHyphens w:val="true"/>
      <w:overflowPunct w:val="true"/>
      <w:bidi w:val="0"/>
      <w:spacing w:before="0" w:after="0"/>
      <w:ind w:left="0" w:right="0" w:firstLine="720"/>
      <w:jc w:val="left"/>
    </w:pPr>
    <w:rPr>
      <w:rFonts w:ascii="Arial" w:hAnsi="Arial" w:eastAsia="Times New Roman" w:cs="Times New Roman"/>
      <w:color w:val="auto"/>
      <w:kern w:val="0"/>
      <w:sz w:val="20"/>
      <w:szCs w:val="20"/>
      <w:lang w:val="ru-RU" w:eastAsia="ru-RU" w:bidi="ar-SA"/>
    </w:rPr>
  </w:style>
  <w:style w:type="paragraph" w:styleId="Default">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jc w:val="center"/>
    </w:pPr>
    <w:rPr>
      <w:b/>
      <w:bCs/>
    </w:rPr>
  </w:style>
  <w:style w:type="paragraph" w:styleId="NormalWeb">
    <w:name w:val="Normal (Web)"/>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9368</TotalTime>
  <Application>LibreOffice/7.3.4.2$Windows_X86_64 LibreOffice_project/728fec16bd5f605073805c3c9e7c4212a0120dc5</Application>
  <AppVersion>15.0000</AppVersion>
  <Pages>11</Pages>
  <Words>5220</Words>
  <Characters>32974</Characters>
  <CharactersWithSpaces>37487</CharactersWithSpaces>
  <Paragraphs>1254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2024-12-19T16:18:13Z</cp:lastPrinted>
  <dcterms:modified xsi:type="dcterms:W3CDTF">2024-12-19T16:18:32Z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