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04" w:rsidRPr="008C4BF9" w:rsidRDefault="007A4004" w:rsidP="007A4004">
      <w:pPr>
        <w:contextualSpacing/>
        <w:jc w:val="center"/>
        <w:rPr>
          <w:b/>
          <w:sz w:val="28"/>
          <w:szCs w:val="28"/>
        </w:rPr>
      </w:pPr>
      <w:r w:rsidRPr="008C4BF9">
        <w:rPr>
          <w:b/>
          <w:sz w:val="28"/>
          <w:szCs w:val="28"/>
        </w:rPr>
        <w:t>ЛУХСКИЙ МУНИЦИПАЛЬНЫЙ РАЙОН</w:t>
      </w:r>
    </w:p>
    <w:p w:rsidR="007A4004" w:rsidRPr="008C4BF9" w:rsidRDefault="007A4004" w:rsidP="007A4004">
      <w:pPr>
        <w:contextualSpacing/>
        <w:jc w:val="center"/>
        <w:rPr>
          <w:b/>
          <w:sz w:val="28"/>
          <w:szCs w:val="28"/>
        </w:rPr>
      </w:pPr>
      <w:r w:rsidRPr="008C4BF9">
        <w:rPr>
          <w:b/>
          <w:sz w:val="28"/>
          <w:szCs w:val="28"/>
        </w:rPr>
        <w:t>ИВАНОВСКОЙ ОБЛАСТИ</w:t>
      </w:r>
    </w:p>
    <w:p w:rsidR="007A4004" w:rsidRPr="008C4BF9" w:rsidRDefault="007A4004" w:rsidP="007A4004">
      <w:pPr>
        <w:contextualSpacing/>
        <w:jc w:val="center"/>
        <w:rPr>
          <w:b/>
          <w:sz w:val="28"/>
          <w:szCs w:val="28"/>
        </w:rPr>
      </w:pPr>
      <w:r w:rsidRPr="008C4BF9">
        <w:rPr>
          <w:b/>
          <w:sz w:val="28"/>
          <w:szCs w:val="28"/>
        </w:rPr>
        <w:t>КОНТРОЛЬНО-СЧЕТНЫЙ ОРГАН</w:t>
      </w:r>
    </w:p>
    <w:p w:rsidR="007A4004" w:rsidRPr="008C4BF9" w:rsidRDefault="007A4004" w:rsidP="007A4004">
      <w:pPr>
        <w:pBdr>
          <w:bottom w:val="single" w:sz="12" w:space="1" w:color="auto"/>
        </w:pBdr>
        <w:contextualSpacing/>
        <w:jc w:val="center"/>
        <w:rPr>
          <w:b/>
          <w:sz w:val="28"/>
          <w:szCs w:val="28"/>
        </w:rPr>
      </w:pPr>
      <w:r w:rsidRPr="008C4BF9">
        <w:rPr>
          <w:b/>
          <w:sz w:val="28"/>
          <w:szCs w:val="28"/>
        </w:rPr>
        <w:t>155270, Ивановская область, п. Лух, ул. Октябрьская, д. 4., тел. 2-12-61</w:t>
      </w:r>
    </w:p>
    <w:p w:rsidR="007A4004" w:rsidRPr="008C4BF9" w:rsidRDefault="007A4004" w:rsidP="007A4004">
      <w:pPr>
        <w:jc w:val="center"/>
      </w:pPr>
    </w:p>
    <w:p w:rsidR="007A4004" w:rsidRPr="008C4BF9" w:rsidRDefault="007A4004" w:rsidP="007A4004">
      <w:pPr>
        <w:jc w:val="right"/>
        <w:rPr>
          <w:sz w:val="28"/>
          <w:szCs w:val="28"/>
        </w:rPr>
      </w:pPr>
      <w:r w:rsidRPr="008C4BF9">
        <w:rPr>
          <w:sz w:val="28"/>
          <w:szCs w:val="28"/>
        </w:rPr>
        <w:t>2</w:t>
      </w:r>
      <w:r w:rsidR="000E42C3">
        <w:rPr>
          <w:sz w:val="28"/>
          <w:szCs w:val="28"/>
        </w:rPr>
        <w:t>6</w:t>
      </w:r>
      <w:r w:rsidRPr="008C4BF9">
        <w:rPr>
          <w:sz w:val="28"/>
          <w:szCs w:val="28"/>
        </w:rPr>
        <w:t xml:space="preserve"> апреля  202</w:t>
      </w:r>
      <w:r w:rsidR="0064160F" w:rsidRPr="008C4BF9">
        <w:rPr>
          <w:sz w:val="28"/>
          <w:szCs w:val="28"/>
        </w:rPr>
        <w:t>1</w:t>
      </w:r>
      <w:r w:rsidRPr="008C4BF9">
        <w:rPr>
          <w:sz w:val="28"/>
          <w:szCs w:val="28"/>
        </w:rPr>
        <w:t xml:space="preserve"> г.</w:t>
      </w:r>
    </w:p>
    <w:p w:rsidR="007A4004" w:rsidRPr="008C4BF9" w:rsidRDefault="007A4004" w:rsidP="007A4004">
      <w:pPr>
        <w:jc w:val="center"/>
        <w:rPr>
          <w:i/>
          <w:sz w:val="36"/>
          <w:szCs w:val="36"/>
        </w:rPr>
      </w:pPr>
    </w:p>
    <w:p w:rsidR="007A4004" w:rsidRPr="008C4BF9" w:rsidRDefault="007A4004" w:rsidP="007A4004">
      <w:pPr>
        <w:jc w:val="center"/>
        <w:rPr>
          <w:b/>
          <w:sz w:val="32"/>
          <w:szCs w:val="32"/>
        </w:rPr>
      </w:pPr>
      <w:r w:rsidRPr="008C4BF9">
        <w:rPr>
          <w:b/>
          <w:sz w:val="32"/>
          <w:szCs w:val="32"/>
        </w:rPr>
        <w:t>ЗАКЛЮЧЕНИЕ</w:t>
      </w:r>
    </w:p>
    <w:p w:rsidR="007A4004" w:rsidRPr="008C4BF9" w:rsidRDefault="007A4004" w:rsidP="007A4004">
      <w:pPr>
        <w:jc w:val="center"/>
        <w:rPr>
          <w:b/>
          <w:sz w:val="32"/>
          <w:szCs w:val="32"/>
        </w:rPr>
      </w:pPr>
      <w:r w:rsidRPr="008C4BF9">
        <w:rPr>
          <w:b/>
          <w:sz w:val="32"/>
          <w:szCs w:val="32"/>
        </w:rPr>
        <w:t>КОНТРОЛЬНО-СЧЕТНОГО ОРГАНА</w:t>
      </w:r>
    </w:p>
    <w:p w:rsidR="007A4004" w:rsidRPr="008C4BF9" w:rsidRDefault="007A4004" w:rsidP="007A4004">
      <w:pPr>
        <w:jc w:val="center"/>
        <w:rPr>
          <w:b/>
          <w:sz w:val="28"/>
          <w:szCs w:val="28"/>
        </w:rPr>
      </w:pPr>
      <w:r w:rsidRPr="008C4BF9">
        <w:rPr>
          <w:b/>
          <w:sz w:val="28"/>
          <w:szCs w:val="28"/>
        </w:rPr>
        <w:t>Лухского муниципального района</w:t>
      </w:r>
    </w:p>
    <w:p w:rsidR="007A4004" w:rsidRPr="008C4BF9" w:rsidRDefault="007A4004" w:rsidP="007A4004">
      <w:pPr>
        <w:jc w:val="center"/>
        <w:rPr>
          <w:b/>
          <w:sz w:val="28"/>
          <w:szCs w:val="28"/>
        </w:rPr>
      </w:pPr>
      <w:r w:rsidRPr="008C4BF9">
        <w:rPr>
          <w:b/>
          <w:sz w:val="28"/>
          <w:szCs w:val="28"/>
        </w:rPr>
        <w:t>по отчету об исполнении  бюджета</w:t>
      </w:r>
    </w:p>
    <w:p w:rsidR="007A4004" w:rsidRPr="008C4BF9" w:rsidRDefault="007A4004" w:rsidP="007A4004">
      <w:pPr>
        <w:jc w:val="center"/>
        <w:rPr>
          <w:b/>
          <w:i/>
          <w:sz w:val="28"/>
          <w:szCs w:val="28"/>
        </w:rPr>
      </w:pPr>
      <w:r w:rsidRPr="008C4BF9">
        <w:rPr>
          <w:b/>
          <w:sz w:val="28"/>
          <w:szCs w:val="28"/>
        </w:rPr>
        <w:t>Порздневского сельского поселения за 20</w:t>
      </w:r>
      <w:r w:rsidR="0064160F" w:rsidRPr="008C4BF9">
        <w:rPr>
          <w:b/>
          <w:sz w:val="28"/>
          <w:szCs w:val="28"/>
        </w:rPr>
        <w:t>20</w:t>
      </w:r>
      <w:r w:rsidRPr="008C4BF9">
        <w:rPr>
          <w:b/>
          <w:sz w:val="28"/>
          <w:szCs w:val="28"/>
        </w:rPr>
        <w:t xml:space="preserve"> год</w:t>
      </w:r>
    </w:p>
    <w:p w:rsidR="007A4004" w:rsidRPr="008C4BF9" w:rsidRDefault="007A4004" w:rsidP="007A4004">
      <w:pPr>
        <w:jc w:val="center"/>
        <w:rPr>
          <w:b/>
          <w:i/>
          <w:sz w:val="28"/>
          <w:szCs w:val="28"/>
        </w:rPr>
      </w:pPr>
    </w:p>
    <w:p w:rsidR="007A4004" w:rsidRPr="008C4BF9" w:rsidRDefault="007A4004" w:rsidP="007A4004">
      <w:pPr>
        <w:jc w:val="center"/>
        <w:rPr>
          <w:b/>
          <w:sz w:val="28"/>
          <w:szCs w:val="28"/>
        </w:rPr>
      </w:pPr>
      <w:r w:rsidRPr="008C4BF9">
        <w:rPr>
          <w:b/>
          <w:sz w:val="28"/>
          <w:szCs w:val="28"/>
        </w:rPr>
        <w:t>Общие положения</w:t>
      </w:r>
    </w:p>
    <w:p w:rsidR="007A4004" w:rsidRPr="008C4BF9" w:rsidRDefault="007A4004" w:rsidP="007A400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A4004" w:rsidRPr="008C4BF9" w:rsidRDefault="007A4004" w:rsidP="007A400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C4BF9">
        <w:rPr>
          <w:b/>
          <w:sz w:val="28"/>
          <w:szCs w:val="28"/>
        </w:rPr>
        <w:t xml:space="preserve">     </w:t>
      </w:r>
      <w:r w:rsidRPr="008C4BF9">
        <w:rPr>
          <w:sz w:val="28"/>
          <w:szCs w:val="28"/>
        </w:rPr>
        <w:t xml:space="preserve">Настоящее Заключение подготовлено Контрольно-счетным органом Лухского муниципального района на основании статьи 264.4 Бюджетного кодекса РФ, Положения о бюджетном процессе в Порздневском сельском поселении, утвержденного Решением Совета Порздневского сельского поселения от 22.05.2014 г. № 5 (в редакции от </w:t>
      </w:r>
      <w:r w:rsidRPr="008C4BF9">
        <w:t xml:space="preserve"> </w:t>
      </w:r>
      <w:r w:rsidR="00B33E7C" w:rsidRPr="008C4BF9">
        <w:rPr>
          <w:sz w:val="28"/>
          <w:szCs w:val="28"/>
        </w:rPr>
        <w:t>19.11.2019 №27</w:t>
      </w:r>
      <w:r w:rsidRPr="008C4BF9">
        <w:rPr>
          <w:sz w:val="28"/>
          <w:szCs w:val="28"/>
        </w:rPr>
        <w:t>),</w:t>
      </w:r>
      <w:r w:rsidRPr="008C4BF9">
        <w:rPr>
          <w:i/>
          <w:sz w:val="28"/>
          <w:szCs w:val="28"/>
        </w:rPr>
        <w:t xml:space="preserve">  </w:t>
      </w:r>
      <w:r w:rsidRPr="008C4BF9">
        <w:rPr>
          <w:sz w:val="28"/>
          <w:szCs w:val="28"/>
        </w:rPr>
        <w:t>Положения о контрольном органе Порздневского сельского поселения,  принятого Решением Совета Порздневского сельского поселения  от 30 марта 2017г.№6,</w:t>
      </w:r>
      <w:r w:rsidRPr="008C4BF9">
        <w:rPr>
          <w:i/>
          <w:sz w:val="28"/>
          <w:szCs w:val="28"/>
        </w:rPr>
        <w:t xml:space="preserve"> </w:t>
      </w:r>
      <w:r w:rsidRPr="008C4BF9">
        <w:rPr>
          <w:sz w:val="28"/>
          <w:szCs w:val="28"/>
        </w:rPr>
        <w:t xml:space="preserve">приказа по контрольно - счетному органу Лухского муниципального района от </w:t>
      </w:r>
      <w:r w:rsidR="0064160F" w:rsidRPr="008C4BF9">
        <w:rPr>
          <w:sz w:val="28"/>
          <w:szCs w:val="28"/>
        </w:rPr>
        <w:t>31.03.2021</w:t>
      </w:r>
      <w:r w:rsidR="00B54AB7" w:rsidRPr="008C4BF9">
        <w:rPr>
          <w:sz w:val="28"/>
          <w:szCs w:val="28"/>
        </w:rPr>
        <w:t xml:space="preserve"> г. №</w:t>
      </w:r>
      <w:r w:rsidR="0064160F" w:rsidRPr="008C4BF9">
        <w:rPr>
          <w:sz w:val="28"/>
          <w:szCs w:val="28"/>
        </w:rPr>
        <w:t>9</w:t>
      </w:r>
      <w:r w:rsidRPr="008C4BF9">
        <w:rPr>
          <w:sz w:val="28"/>
          <w:szCs w:val="28"/>
        </w:rPr>
        <w:t>, Соглашения о передаче части полномочий по осуществлению внешнего финансового контроля от</w:t>
      </w:r>
      <w:r w:rsidRPr="008C4BF9">
        <w:rPr>
          <w:i/>
          <w:sz w:val="28"/>
          <w:szCs w:val="28"/>
        </w:rPr>
        <w:t xml:space="preserve"> </w:t>
      </w:r>
      <w:r w:rsidR="0064160F" w:rsidRPr="008C4BF9">
        <w:rPr>
          <w:sz w:val="28"/>
          <w:szCs w:val="28"/>
        </w:rPr>
        <w:t>11.01.2021 г. №2</w:t>
      </w:r>
      <w:r w:rsidRPr="008C4BF9">
        <w:rPr>
          <w:sz w:val="28"/>
          <w:szCs w:val="28"/>
        </w:rPr>
        <w:t>.</w:t>
      </w:r>
    </w:p>
    <w:p w:rsidR="007A4004" w:rsidRPr="008C4BF9" w:rsidRDefault="007A4004" w:rsidP="007A400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C4BF9">
        <w:rPr>
          <w:i/>
          <w:sz w:val="28"/>
          <w:szCs w:val="28"/>
        </w:rPr>
        <w:t xml:space="preserve">     </w:t>
      </w:r>
      <w:r w:rsidRPr="008C4BF9">
        <w:rPr>
          <w:sz w:val="28"/>
          <w:szCs w:val="28"/>
        </w:rPr>
        <w:t xml:space="preserve">Отчет об исполнении бюджета Порздневского сельского поселения (ф. 0503117) представлен в контрольно - счетный орган Лухского муниципального района администрацией Порздневского сельского поселения </w:t>
      </w:r>
      <w:r w:rsidR="0064160F" w:rsidRPr="008C4BF9">
        <w:rPr>
          <w:sz w:val="28"/>
          <w:szCs w:val="28"/>
        </w:rPr>
        <w:t>19.03.2021г.</w:t>
      </w:r>
      <w:r w:rsidRPr="008C4BF9">
        <w:rPr>
          <w:sz w:val="28"/>
          <w:szCs w:val="28"/>
        </w:rPr>
        <w:t xml:space="preserve"> </w:t>
      </w:r>
    </w:p>
    <w:p w:rsidR="007A4004" w:rsidRPr="008C4BF9" w:rsidRDefault="007A4004" w:rsidP="007A4004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Перечень документов и материалов, представленных одновременно с отчетом об исполнении бюджета соответствует требованиям Положения о бюджетном процессе Порздневского сельского поселения.           </w:t>
      </w:r>
    </w:p>
    <w:p w:rsidR="00B33E7C" w:rsidRPr="008C4BF9" w:rsidRDefault="007A4004" w:rsidP="007A4004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В ходе подготовки настоящего заключения контрольно-счетным органом Лухского муниципального района проведена проверка соответствия представленного отчета об исполнении бюджета сельского поселения за 20</w:t>
      </w:r>
      <w:r w:rsidR="0064160F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</w:t>
      </w:r>
      <w:r w:rsidR="00B33E7C" w:rsidRPr="008C4BF9">
        <w:rPr>
          <w:sz w:val="28"/>
          <w:szCs w:val="28"/>
        </w:rPr>
        <w:t>.</w:t>
      </w:r>
    </w:p>
    <w:p w:rsidR="007A4004" w:rsidRPr="008C4BF9" w:rsidRDefault="007A4004" w:rsidP="007A4004">
      <w:pPr>
        <w:jc w:val="both"/>
        <w:rPr>
          <w:sz w:val="28"/>
          <w:szCs w:val="28"/>
        </w:rPr>
      </w:pPr>
      <w:r w:rsidRPr="008C4BF9">
        <w:rPr>
          <w:i/>
          <w:sz w:val="28"/>
          <w:szCs w:val="28"/>
        </w:rPr>
        <w:t xml:space="preserve">     </w:t>
      </w:r>
      <w:r w:rsidRPr="008C4BF9">
        <w:rPr>
          <w:sz w:val="28"/>
          <w:szCs w:val="28"/>
        </w:rPr>
        <w:t>Решение «О бюджете Порздневского сельского поселения на 20</w:t>
      </w:r>
      <w:r w:rsidR="0064160F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 и плановый период 202</w:t>
      </w:r>
      <w:r w:rsidR="0064160F" w:rsidRPr="008C4BF9">
        <w:rPr>
          <w:sz w:val="28"/>
          <w:szCs w:val="28"/>
        </w:rPr>
        <w:t>1 и 2022</w:t>
      </w:r>
      <w:r w:rsidRPr="008C4BF9">
        <w:rPr>
          <w:sz w:val="28"/>
          <w:szCs w:val="28"/>
        </w:rPr>
        <w:t xml:space="preserve"> годов» принималось в соответствии с действующим порядком, определенным Бюджетным кодексом.</w:t>
      </w:r>
    </w:p>
    <w:p w:rsidR="007A4004" w:rsidRPr="008C4BF9" w:rsidRDefault="007A4004" w:rsidP="007A4004">
      <w:pPr>
        <w:jc w:val="both"/>
        <w:rPr>
          <w:sz w:val="28"/>
          <w:szCs w:val="28"/>
        </w:rPr>
      </w:pPr>
      <w:r w:rsidRPr="008C4BF9">
        <w:rPr>
          <w:i/>
          <w:sz w:val="28"/>
          <w:szCs w:val="28"/>
        </w:rPr>
        <w:t xml:space="preserve">     </w:t>
      </w:r>
      <w:r w:rsidRPr="008C4BF9">
        <w:rPr>
          <w:sz w:val="28"/>
          <w:szCs w:val="28"/>
        </w:rPr>
        <w:t>Проверкой   исполнения местного бюджета за 20</w:t>
      </w:r>
      <w:r w:rsidR="0064160F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год, проведенной за период с 01.04.2020г. по 2</w:t>
      </w:r>
      <w:r w:rsidR="000E42C3">
        <w:rPr>
          <w:sz w:val="28"/>
          <w:szCs w:val="28"/>
        </w:rPr>
        <w:t>6</w:t>
      </w:r>
      <w:r w:rsidRPr="008C4BF9">
        <w:rPr>
          <w:sz w:val="28"/>
          <w:szCs w:val="28"/>
        </w:rPr>
        <w:t>.04.2020 года установлено следующее:</w:t>
      </w:r>
    </w:p>
    <w:p w:rsidR="007A4004" w:rsidRPr="008C4BF9" w:rsidRDefault="007A4004" w:rsidP="00B54AB7">
      <w:pPr>
        <w:jc w:val="center"/>
        <w:rPr>
          <w:b/>
          <w:sz w:val="28"/>
          <w:szCs w:val="28"/>
        </w:rPr>
      </w:pPr>
      <w:r w:rsidRPr="008C4BF9">
        <w:rPr>
          <w:b/>
          <w:sz w:val="28"/>
          <w:szCs w:val="28"/>
        </w:rPr>
        <w:t>Исполнение основных характеристик</w:t>
      </w:r>
    </w:p>
    <w:p w:rsidR="007A4004" w:rsidRPr="008C4BF9" w:rsidRDefault="007A4004" w:rsidP="007A4004">
      <w:pPr>
        <w:rPr>
          <w:sz w:val="28"/>
          <w:szCs w:val="28"/>
        </w:rPr>
      </w:pPr>
      <w:r w:rsidRPr="008C4BF9">
        <w:rPr>
          <w:b/>
          <w:i/>
          <w:sz w:val="28"/>
          <w:szCs w:val="28"/>
        </w:rPr>
        <w:t xml:space="preserve">      </w:t>
      </w:r>
      <w:r w:rsidRPr="008C4BF9">
        <w:rPr>
          <w:sz w:val="28"/>
          <w:szCs w:val="28"/>
        </w:rPr>
        <w:t>Первоначальные характеристики бюджета были утверждены Решением Совета</w:t>
      </w:r>
      <w:r w:rsidRPr="008C4BF9">
        <w:rPr>
          <w:b/>
          <w:sz w:val="28"/>
          <w:szCs w:val="28"/>
        </w:rPr>
        <w:t xml:space="preserve"> </w:t>
      </w:r>
      <w:r w:rsidRPr="008C4BF9">
        <w:rPr>
          <w:sz w:val="28"/>
          <w:szCs w:val="28"/>
        </w:rPr>
        <w:t>Порздневского сельского поселения  от</w:t>
      </w:r>
      <w:r w:rsidR="001C43F6" w:rsidRPr="008C4BF9">
        <w:rPr>
          <w:sz w:val="28"/>
          <w:szCs w:val="28"/>
        </w:rPr>
        <w:t xml:space="preserve"> 25 декабря 2019 г.  № 31</w:t>
      </w:r>
      <w:r w:rsidRPr="008C4BF9">
        <w:rPr>
          <w:sz w:val="28"/>
          <w:szCs w:val="28"/>
        </w:rPr>
        <w:t xml:space="preserve"> «О  бюджете Порздневского</w:t>
      </w:r>
      <w:r w:rsidR="0064160F" w:rsidRPr="008C4BF9">
        <w:rPr>
          <w:sz w:val="28"/>
          <w:szCs w:val="28"/>
        </w:rPr>
        <w:t xml:space="preserve"> сельского поселения на 2020 год и плановый период 2021-2022</w:t>
      </w:r>
      <w:r w:rsidRPr="008C4BF9">
        <w:rPr>
          <w:sz w:val="28"/>
          <w:szCs w:val="28"/>
        </w:rPr>
        <w:t xml:space="preserve"> годов».</w:t>
      </w:r>
    </w:p>
    <w:p w:rsidR="007A4004" w:rsidRPr="008C4BF9" w:rsidRDefault="007A4004" w:rsidP="00B54AB7">
      <w:pPr>
        <w:contextualSpacing/>
        <w:jc w:val="both"/>
        <w:rPr>
          <w:sz w:val="28"/>
          <w:szCs w:val="28"/>
        </w:rPr>
      </w:pPr>
      <w:r w:rsidRPr="008C4BF9">
        <w:rPr>
          <w:sz w:val="28"/>
          <w:szCs w:val="28"/>
        </w:rPr>
        <w:lastRenderedPageBreak/>
        <w:t xml:space="preserve">     Общая сумма доходов была утверждена в сумме 11</w:t>
      </w:r>
      <w:r w:rsidR="001C43F6" w:rsidRPr="008C4BF9">
        <w:rPr>
          <w:sz w:val="28"/>
          <w:szCs w:val="28"/>
        </w:rPr>
        <w:t> 408,8</w:t>
      </w:r>
      <w:r w:rsidRPr="008C4BF9">
        <w:rPr>
          <w:sz w:val="28"/>
          <w:szCs w:val="28"/>
        </w:rPr>
        <w:t xml:space="preserve"> тыс. руб., в том числе налоговые и неналоговые доходы в</w:t>
      </w:r>
      <w:r w:rsidR="001C43F6" w:rsidRPr="008C4BF9">
        <w:rPr>
          <w:sz w:val="28"/>
          <w:szCs w:val="28"/>
        </w:rPr>
        <w:t xml:space="preserve"> сумме 365,6</w:t>
      </w:r>
      <w:r w:rsidRPr="008C4BF9">
        <w:rPr>
          <w:sz w:val="28"/>
          <w:szCs w:val="28"/>
        </w:rPr>
        <w:t xml:space="preserve"> тыс.руб., безвозмездные поступления из вышестоящих бюджетов в сумме  </w:t>
      </w:r>
      <w:r w:rsidR="001C43F6" w:rsidRPr="008C4BF9">
        <w:rPr>
          <w:sz w:val="28"/>
          <w:szCs w:val="28"/>
        </w:rPr>
        <w:t>11 043,2</w:t>
      </w:r>
      <w:r w:rsidRPr="008C4BF9">
        <w:rPr>
          <w:sz w:val="28"/>
          <w:szCs w:val="28"/>
        </w:rPr>
        <w:t xml:space="preserve"> тыс.руб. </w:t>
      </w:r>
    </w:p>
    <w:p w:rsidR="007A4004" w:rsidRPr="008C4BF9" w:rsidRDefault="007A4004" w:rsidP="00B54AB7">
      <w:pPr>
        <w:contextualSpacing/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Расходы утверждены в сумме 11</w:t>
      </w:r>
      <w:r w:rsidR="001C43F6" w:rsidRPr="008C4BF9">
        <w:rPr>
          <w:sz w:val="28"/>
          <w:szCs w:val="28"/>
        </w:rPr>
        <w:t> 408,8</w:t>
      </w:r>
      <w:r w:rsidR="00B54AB7" w:rsidRPr="008C4BF9">
        <w:rPr>
          <w:sz w:val="28"/>
          <w:szCs w:val="28"/>
        </w:rPr>
        <w:t xml:space="preserve"> </w:t>
      </w:r>
      <w:r w:rsidRPr="008C4BF9">
        <w:rPr>
          <w:sz w:val="28"/>
          <w:szCs w:val="28"/>
        </w:rPr>
        <w:t>тыс.руб. (т.е. бюджет сбалансирован).</w:t>
      </w:r>
    </w:p>
    <w:p w:rsidR="007A4004" w:rsidRPr="008C4BF9" w:rsidRDefault="007A4004" w:rsidP="00B54AB7">
      <w:pPr>
        <w:contextualSpacing/>
        <w:jc w:val="both"/>
        <w:rPr>
          <w:i/>
          <w:sz w:val="28"/>
          <w:szCs w:val="28"/>
        </w:rPr>
      </w:pPr>
      <w:r w:rsidRPr="008C4BF9">
        <w:rPr>
          <w:sz w:val="28"/>
          <w:szCs w:val="28"/>
        </w:rPr>
        <w:t xml:space="preserve">     В течение  финансового года в утвержденный бюджет вносилось изменения   Решениями Совета</w:t>
      </w:r>
      <w:r w:rsidRPr="008C4BF9">
        <w:rPr>
          <w:b/>
          <w:sz w:val="28"/>
          <w:szCs w:val="28"/>
        </w:rPr>
        <w:t xml:space="preserve"> </w:t>
      </w:r>
      <w:r w:rsidRPr="008C4BF9">
        <w:rPr>
          <w:sz w:val="28"/>
          <w:szCs w:val="28"/>
        </w:rPr>
        <w:t>Порздневского сельского поселения  6  раз:</w:t>
      </w:r>
      <w:r w:rsidRPr="008C4BF9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418"/>
        <w:gridCol w:w="1276"/>
        <w:gridCol w:w="1294"/>
        <w:gridCol w:w="2216"/>
        <w:gridCol w:w="1558"/>
      </w:tblGrid>
      <w:tr w:rsidR="007A4004" w:rsidRPr="008C4BF9" w:rsidTr="00D04039">
        <w:tc>
          <w:tcPr>
            <w:tcW w:w="1809" w:type="dxa"/>
          </w:tcPr>
          <w:p w:rsidR="007A4004" w:rsidRPr="008C4BF9" w:rsidRDefault="007A4004" w:rsidP="00B54AB7">
            <w:pPr>
              <w:rPr>
                <w:sz w:val="20"/>
                <w:szCs w:val="20"/>
                <w:lang w:val="en-US"/>
              </w:rPr>
            </w:pPr>
            <w:r w:rsidRPr="008C4BF9">
              <w:rPr>
                <w:sz w:val="28"/>
                <w:szCs w:val="28"/>
              </w:rPr>
              <w:t xml:space="preserve">      </w:t>
            </w:r>
            <w:r w:rsidRPr="008C4BF9">
              <w:rPr>
                <w:sz w:val="20"/>
                <w:szCs w:val="20"/>
              </w:rPr>
              <w:t>Решение Совета</w:t>
            </w:r>
          </w:p>
          <w:p w:rsidR="007A4004" w:rsidRPr="008C4BF9" w:rsidRDefault="007A4004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(дата, №)</w:t>
            </w:r>
          </w:p>
        </w:tc>
        <w:tc>
          <w:tcPr>
            <w:tcW w:w="1418" w:type="dxa"/>
          </w:tcPr>
          <w:p w:rsidR="007A4004" w:rsidRPr="008C4BF9" w:rsidRDefault="007A4004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Доходы бюджета (тыс. руб.)</w:t>
            </w:r>
          </w:p>
        </w:tc>
        <w:tc>
          <w:tcPr>
            <w:tcW w:w="1276" w:type="dxa"/>
          </w:tcPr>
          <w:p w:rsidR="007A4004" w:rsidRPr="008C4BF9" w:rsidRDefault="007A4004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Расходы бюджета</w:t>
            </w:r>
          </w:p>
          <w:p w:rsidR="007A4004" w:rsidRPr="008C4BF9" w:rsidRDefault="007A4004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(тыс. руб.)</w:t>
            </w:r>
          </w:p>
        </w:tc>
        <w:tc>
          <w:tcPr>
            <w:tcW w:w="1294" w:type="dxa"/>
          </w:tcPr>
          <w:p w:rsidR="007A4004" w:rsidRPr="008C4BF9" w:rsidRDefault="007A4004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Дефицит бюджета</w:t>
            </w:r>
          </w:p>
          <w:p w:rsidR="007A4004" w:rsidRPr="008C4BF9" w:rsidRDefault="007A4004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(тыс. руб.)</w:t>
            </w:r>
          </w:p>
        </w:tc>
        <w:tc>
          <w:tcPr>
            <w:tcW w:w="2216" w:type="dxa"/>
          </w:tcPr>
          <w:p w:rsidR="007A4004" w:rsidRPr="008C4BF9" w:rsidRDefault="007A4004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Источники финансирования</w:t>
            </w:r>
          </w:p>
          <w:p w:rsidR="007A4004" w:rsidRPr="008C4BF9" w:rsidRDefault="007A4004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(Код бюджетной классификации)</w:t>
            </w:r>
          </w:p>
        </w:tc>
        <w:tc>
          <w:tcPr>
            <w:tcW w:w="1558" w:type="dxa"/>
          </w:tcPr>
          <w:p w:rsidR="007A4004" w:rsidRPr="008C4BF9" w:rsidRDefault="007A4004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Безвозмездные перечисления из вышестоя-</w:t>
            </w:r>
          </w:p>
          <w:p w:rsidR="007A4004" w:rsidRPr="008C4BF9" w:rsidRDefault="007A4004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щих бюджетов (тыс. руб.).</w:t>
            </w:r>
          </w:p>
        </w:tc>
      </w:tr>
      <w:tr w:rsidR="007A4004" w:rsidRPr="008C4BF9" w:rsidTr="00D04039">
        <w:tc>
          <w:tcPr>
            <w:tcW w:w="1809" w:type="dxa"/>
          </w:tcPr>
          <w:p w:rsidR="007A4004" w:rsidRPr="008C4BF9" w:rsidRDefault="0064160F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27.02.2020</w:t>
            </w:r>
            <w:r w:rsidR="007A4004" w:rsidRPr="008C4BF9">
              <w:rPr>
                <w:sz w:val="20"/>
                <w:szCs w:val="20"/>
              </w:rPr>
              <w:t xml:space="preserve"> №2</w:t>
            </w:r>
          </w:p>
        </w:tc>
        <w:tc>
          <w:tcPr>
            <w:tcW w:w="1418" w:type="dxa"/>
          </w:tcPr>
          <w:p w:rsidR="007A4004" w:rsidRPr="008C4BF9" w:rsidRDefault="0064160F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11</w:t>
            </w:r>
            <w:r w:rsidR="001C43F6" w:rsidRPr="008C4BF9">
              <w:rPr>
                <w:sz w:val="20"/>
                <w:szCs w:val="20"/>
              </w:rPr>
              <w:t xml:space="preserve"> </w:t>
            </w:r>
            <w:r w:rsidRPr="008C4BF9">
              <w:rPr>
                <w:sz w:val="20"/>
                <w:szCs w:val="20"/>
              </w:rPr>
              <w:t>408</w:t>
            </w:r>
            <w:r w:rsidR="001C43F6" w:rsidRPr="008C4BF9">
              <w:rPr>
                <w:sz w:val="20"/>
                <w:szCs w:val="20"/>
              </w:rPr>
              <w:t>,79</w:t>
            </w:r>
          </w:p>
        </w:tc>
        <w:tc>
          <w:tcPr>
            <w:tcW w:w="1276" w:type="dxa"/>
          </w:tcPr>
          <w:p w:rsidR="007A4004" w:rsidRPr="008C4BF9" w:rsidRDefault="001C43F6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11 408,79</w:t>
            </w:r>
          </w:p>
        </w:tc>
        <w:tc>
          <w:tcPr>
            <w:tcW w:w="1294" w:type="dxa"/>
          </w:tcPr>
          <w:p w:rsidR="007A4004" w:rsidRPr="008C4BF9" w:rsidRDefault="007A4004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0</w:t>
            </w:r>
          </w:p>
        </w:tc>
        <w:tc>
          <w:tcPr>
            <w:tcW w:w="2216" w:type="dxa"/>
          </w:tcPr>
          <w:p w:rsidR="007A4004" w:rsidRPr="008C4BF9" w:rsidRDefault="007A4004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00001050000000000000</w:t>
            </w:r>
          </w:p>
        </w:tc>
        <w:tc>
          <w:tcPr>
            <w:tcW w:w="1558" w:type="dxa"/>
          </w:tcPr>
          <w:p w:rsidR="007A4004" w:rsidRPr="008C4BF9" w:rsidRDefault="001C43F6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11 043,21</w:t>
            </w:r>
          </w:p>
        </w:tc>
      </w:tr>
      <w:tr w:rsidR="007A4004" w:rsidRPr="008C4BF9" w:rsidTr="00D04039">
        <w:tc>
          <w:tcPr>
            <w:tcW w:w="1809" w:type="dxa"/>
          </w:tcPr>
          <w:p w:rsidR="007A4004" w:rsidRPr="008C4BF9" w:rsidRDefault="001C43F6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25.07.2020</w:t>
            </w:r>
            <w:r w:rsidR="007A4004" w:rsidRPr="008C4BF9">
              <w:rPr>
                <w:sz w:val="20"/>
                <w:szCs w:val="20"/>
              </w:rPr>
              <w:t xml:space="preserve"> №</w:t>
            </w:r>
            <w:r w:rsidRPr="008C4BF9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7A4004" w:rsidRPr="008C4BF9" w:rsidRDefault="001C43F6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11 408,79</w:t>
            </w:r>
          </w:p>
        </w:tc>
        <w:tc>
          <w:tcPr>
            <w:tcW w:w="1276" w:type="dxa"/>
          </w:tcPr>
          <w:p w:rsidR="007A4004" w:rsidRPr="008C4BF9" w:rsidRDefault="001C43F6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11 408,79</w:t>
            </w:r>
          </w:p>
        </w:tc>
        <w:tc>
          <w:tcPr>
            <w:tcW w:w="1294" w:type="dxa"/>
          </w:tcPr>
          <w:p w:rsidR="007A4004" w:rsidRPr="008C4BF9" w:rsidRDefault="007A4004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0</w:t>
            </w:r>
          </w:p>
        </w:tc>
        <w:tc>
          <w:tcPr>
            <w:tcW w:w="2216" w:type="dxa"/>
          </w:tcPr>
          <w:p w:rsidR="007A4004" w:rsidRPr="008C4BF9" w:rsidRDefault="007A4004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00001050000000000000</w:t>
            </w:r>
          </w:p>
        </w:tc>
        <w:tc>
          <w:tcPr>
            <w:tcW w:w="1558" w:type="dxa"/>
          </w:tcPr>
          <w:p w:rsidR="007A4004" w:rsidRPr="008C4BF9" w:rsidRDefault="001C43F6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11 043,21</w:t>
            </w:r>
          </w:p>
        </w:tc>
      </w:tr>
      <w:tr w:rsidR="007A4004" w:rsidRPr="008C4BF9" w:rsidTr="00D04039">
        <w:tc>
          <w:tcPr>
            <w:tcW w:w="1809" w:type="dxa"/>
          </w:tcPr>
          <w:p w:rsidR="007A4004" w:rsidRPr="008C4BF9" w:rsidRDefault="001C43F6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20.08.2020</w:t>
            </w:r>
            <w:r w:rsidR="007A4004" w:rsidRPr="008C4BF9">
              <w:rPr>
                <w:sz w:val="20"/>
                <w:szCs w:val="20"/>
              </w:rPr>
              <w:t xml:space="preserve"> №</w:t>
            </w:r>
            <w:r w:rsidRPr="008C4BF9"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7A4004" w:rsidRPr="008C4BF9" w:rsidRDefault="007A4004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11</w:t>
            </w:r>
            <w:r w:rsidR="001C43F6" w:rsidRPr="008C4BF9">
              <w:rPr>
                <w:sz w:val="20"/>
                <w:szCs w:val="20"/>
              </w:rPr>
              <w:t> 411,94</w:t>
            </w:r>
          </w:p>
        </w:tc>
        <w:tc>
          <w:tcPr>
            <w:tcW w:w="1276" w:type="dxa"/>
          </w:tcPr>
          <w:p w:rsidR="007A4004" w:rsidRPr="008C4BF9" w:rsidRDefault="001C43F6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11 411,94</w:t>
            </w:r>
          </w:p>
        </w:tc>
        <w:tc>
          <w:tcPr>
            <w:tcW w:w="1294" w:type="dxa"/>
          </w:tcPr>
          <w:p w:rsidR="007A4004" w:rsidRPr="008C4BF9" w:rsidRDefault="007A4004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0</w:t>
            </w:r>
          </w:p>
        </w:tc>
        <w:tc>
          <w:tcPr>
            <w:tcW w:w="2216" w:type="dxa"/>
          </w:tcPr>
          <w:p w:rsidR="007A4004" w:rsidRPr="008C4BF9" w:rsidRDefault="007A4004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00001050000000000000</w:t>
            </w:r>
          </w:p>
        </w:tc>
        <w:tc>
          <w:tcPr>
            <w:tcW w:w="1558" w:type="dxa"/>
          </w:tcPr>
          <w:p w:rsidR="007A4004" w:rsidRPr="008C4BF9" w:rsidRDefault="001C43F6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11 046,36</w:t>
            </w:r>
          </w:p>
        </w:tc>
      </w:tr>
      <w:tr w:rsidR="007A4004" w:rsidRPr="008C4BF9" w:rsidTr="00D04039">
        <w:trPr>
          <w:trHeight w:val="270"/>
        </w:trPr>
        <w:tc>
          <w:tcPr>
            <w:tcW w:w="1809" w:type="dxa"/>
            <w:tcBorders>
              <w:bottom w:val="single" w:sz="4" w:space="0" w:color="auto"/>
            </w:tcBorders>
          </w:tcPr>
          <w:p w:rsidR="007A4004" w:rsidRPr="008C4BF9" w:rsidRDefault="007A4004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0</w:t>
            </w:r>
            <w:r w:rsidR="001C43F6" w:rsidRPr="008C4BF9">
              <w:rPr>
                <w:sz w:val="20"/>
                <w:szCs w:val="20"/>
              </w:rPr>
              <w:t>7.10.2020</w:t>
            </w:r>
            <w:r w:rsidRPr="008C4BF9">
              <w:rPr>
                <w:sz w:val="20"/>
                <w:szCs w:val="20"/>
              </w:rPr>
              <w:t xml:space="preserve"> №</w:t>
            </w:r>
            <w:r w:rsidR="001C43F6" w:rsidRPr="008C4BF9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4004" w:rsidRPr="008C4BF9" w:rsidRDefault="007A4004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11</w:t>
            </w:r>
            <w:r w:rsidR="001C43F6" w:rsidRPr="008C4BF9">
              <w:rPr>
                <w:sz w:val="20"/>
                <w:szCs w:val="20"/>
              </w:rPr>
              <w:t> 417,41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4004" w:rsidRPr="008C4BF9" w:rsidRDefault="007A4004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11</w:t>
            </w:r>
            <w:r w:rsidR="001C43F6" w:rsidRPr="008C4BF9">
              <w:rPr>
                <w:sz w:val="20"/>
                <w:szCs w:val="20"/>
              </w:rPr>
              <w:t> 658,28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A4004" w:rsidRPr="008C4BF9" w:rsidRDefault="001C43F6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240,87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7A4004" w:rsidRPr="008C4BF9" w:rsidRDefault="007A4004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00001050000000000000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7A4004" w:rsidRPr="008C4BF9" w:rsidRDefault="001C43F6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11 051,83</w:t>
            </w:r>
          </w:p>
        </w:tc>
      </w:tr>
      <w:tr w:rsidR="007A4004" w:rsidRPr="008C4BF9" w:rsidTr="00D04039">
        <w:trPr>
          <w:trHeight w:val="21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A4004" w:rsidRPr="008C4BF9" w:rsidRDefault="001C43F6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10.11.2020</w:t>
            </w:r>
            <w:r w:rsidR="007A4004" w:rsidRPr="008C4BF9">
              <w:rPr>
                <w:sz w:val="20"/>
                <w:szCs w:val="20"/>
              </w:rPr>
              <w:t xml:space="preserve"> №</w:t>
            </w:r>
            <w:r w:rsidRPr="008C4BF9"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4004" w:rsidRPr="008C4BF9" w:rsidRDefault="007A4004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11</w:t>
            </w:r>
            <w:r w:rsidR="001C43F6" w:rsidRPr="008C4BF9">
              <w:rPr>
                <w:sz w:val="20"/>
                <w:szCs w:val="20"/>
              </w:rPr>
              <w:t> 370,08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4004" w:rsidRPr="008C4BF9" w:rsidRDefault="007A4004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11</w:t>
            </w:r>
            <w:r w:rsidR="001C43F6" w:rsidRPr="008C4BF9">
              <w:rPr>
                <w:sz w:val="20"/>
                <w:szCs w:val="20"/>
              </w:rPr>
              <w:t> 610,95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7A4004" w:rsidRPr="008C4BF9" w:rsidRDefault="00275FA2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240,87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7A4004" w:rsidRPr="008C4BF9" w:rsidRDefault="007A4004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00001050000000000000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7A4004" w:rsidRPr="008C4BF9" w:rsidRDefault="00275FA2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11 004,49</w:t>
            </w:r>
          </w:p>
        </w:tc>
      </w:tr>
      <w:tr w:rsidR="007A4004" w:rsidRPr="008C4BF9" w:rsidTr="00D04039">
        <w:trPr>
          <w:trHeight w:val="210"/>
        </w:trPr>
        <w:tc>
          <w:tcPr>
            <w:tcW w:w="1809" w:type="dxa"/>
            <w:tcBorders>
              <w:top w:val="single" w:sz="4" w:space="0" w:color="auto"/>
            </w:tcBorders>
          </w:tcPr>
          <w:p w:rsidR="007A4004" w:rsidRPr="008C4BF9" w:rsidRDefault="00275FA2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23.12.2020</w:t>
            </w:r>
            <w:r w:rsidR="007A4004" w:rsidRPr="008C4BF9">
              <w:rPr>
                <w:sz w:val="20"/>
                <w:szCs w:val="20"/>
              </w:rPr>
              <w:t xml:space="preserve"> №</w:t>
            </w:r>
            <w:r w:rsidRPr="008C4BF9"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4004" w:rsidRPr="008C4BF9" w:rsidRDefault="007A4004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11</w:t>
            </w:r>
            <w:r w:rsidR="00275FA2" w:rsidRPr="008C4BF9">
              <w:rPr>
                <w:sz w:val="20"/>
                <w:szCs w:val="20"/>
              </w:rPr>
              <w:t> 492,98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4004" w:rsidRPr="008C4BF9" w:rsidRDefault="00275FA2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11 492,98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7A4004" w:rsidRPr="008C4BF9" w:rsidRDefault="007A4004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0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7A4004" w:rsidRPr="008C4BF9" w:rsidRDefault="007A4004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00001050000000000000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7A4004" w:rsidRPr="008C4BF9" w:rsidRDefault="00275FA2" w:rsidP="00B54AB7">
            <w:pPr>
              <w:jc w:val="both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11 134,49</w:t>
            </w:r>
          </w:p>
        </w:tc>
      </w:tr>
    </w:tbl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В результате внесенных изменений плановые показатели доходов бюджета увеличились на </w:t>
      </w:r>
      <w:r w:rsidR="00275FA2" w:rsidRPr="008C4BF9">
        <w:rPr>
          <w:sz w:val="28"/>
          <w:szCs w:val="28"/>
        </w:rPr>
        <w:t>84,18</w:t>
      </w:r>
      <w:r w:rsidRPr="008C4BF9">
        <w:rPr>
          <w:sz w:val="28"/>
          <w:szCs w:val="28"/>
        </w:rPr>
        <w:t xml:space="preserve"> тыс. руб. или на  </w:t>
      </w:r>
      <w:r w:rsidR="00275FA2" w:rsidRPr="008C4BF9">
        <w:rPr>
          <w:sz w:val="28"/>
          <w:szCs w:val="28"/>
        </w:rPr>
        <w:t>0,7</w:t>
      </w:r>
      <w:r w:rsidRPr="008C4BF9">
        <w:rPr>
          <w:sz w:val="28"/>
          <w:szCs w:val="28"/>
        </w:rPr>
        <w:t xml:space="preserve"> %.</w:t>
      </w:r>
      <w:r w:rsidRPr="008C4BF9">
        <w:rPr>
          <w:i/>
          <w:sz w:val="28"/>
          <w:szCs w:val="28"/>
        </w:rPr>
        <w:t xml:space="preserve"> </w:t>
      </w:r>
      <w:r w:rsidRPr="008C4BF9">
        <w:rPr>
          <w:sz w:val="28"/>
          <w:szCs w:val="28"/>
        </w:rPr>
        <w:t xml:space="preserve">Уменьшение собственных доходов составило на </w:t>
      </w:r>
      <w:r w:rsidR="00777297" w:rsidRPr="008C4BF9">
        <w:rPr>
          <w:sz w:val="28"/>
          <w:szCs w:val="28"/>
        </w:rPr>
        <w:t>7,1  тыс. руб. (с 365,6</w:t>
      </w:r>
      <w:r w:rsidRPr="008C4BF9">
        <w:rPr>
          <w:sz w:val="28"/>
          <w:szCs w:val="28"/>
        </w:rPr>
        <w:t xml:space="preserve"> тыс. руб. до</w:t>
      </w:r>
      <w:r w:rsidR="00777297" w:rsidRPr="008C4BF9">
        <w:rPr>
          <w:sz w:val="28"/>
          <w:szCs w:val="28"/>
        </w:rPr>
        <w:t xml:space="preserve"> 358,5</w:t>
      </w:r>
      <w:r w:rsidRPr="008C4BF9">
        <w:rPr>
          <w:sz w:val="28"/>
          <w:szCs w:val="28"/>
        </w:rPr>
        <w:t xml:space="preserve"> тыс.руб. или уменьшение  на </w:t>
      </w:r>
      <w:r w:rsidR="00777297" w:rsidRPr="008C4BF9">
        <w:rPr>
          <w:sz w:val="28"/>
          <w:szCs w:val="28"/>
        </w:rPr>
        <w:t>1,9</w:t>
      </w:r>
      <w:r w:rsidRPr="008C4BF9">
        <w:rPr>
          <w:sz w:val="28"/>
          <w:szCs w:val="28"/>
        </w:rPr>
        <w:t xml:space="preserve"> %).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Расходы увеличены  на </w:t>
      </w:r>
      <w:r w:rsidR="00777297" w:rsidRPr="008C4BF9">
        <w:rPr>
          <w:sz w:val="28"/>
          <w:szCs w:val="28"/>
        </w:rPr>
        <w:t>84,18</w:t>
      </w:r>
      <w:r w:rsidRPr="008C4BF9">
        <w:rPr>
          <w:sz w:val="28"/>
          <w:szCs w:val="28"/>
        </w:rPr>
        <w:t xml:space="preserve"> тыс. руб., или на</w:t>
      </w:r>
      <w:r w:rsidR="005F334C" w:rsidRPr="008C4BF9">
        <w:rPr>
          <w:sz w:val="28"/>
          <w:szCs w:val="28"/>
        </w:rPr>
        <w:t xml:space="preserve"> 0,7  % (с 11 408,79 тыс. руб. до 11 492,98</w:t>
      </w:r>
      <w:r w:rsidRPr="008C4BF9">
        <w:rPr>
          <w:sz w:val="28"/>
          <w:szCs w:val="28"/>
        </w:rPr>
        <w:t xml:space="preserve"> тыс. руб.).  </w:t>
      </w:r>
    </w:p>
    <w:p w:rsidR="007A4004" w:rsidRPr="008C4BF9" w:rsidRDefault="007A4004" w:rsidP="00B54AB7">
      <w:pPr>
        <w:jc w:val="both"/>
        <w:rPr>
          <w:b/>
          <w:sz w:val="28"/>
          <w:szCs w:val="28"/>
        </w:rPr>
      </w:pPr>
      <w:r w:rsidRPr="008C4BF9">
        <w:rPr>
          <w:sz w:val="28"/>
          <w:szCs w:val="28"/>
        </w:rPr>
        <w:t xml:space="preserve">     Доходная часть  бюджета Порздневского сельского поселения  выполнена на 11</w:t>
      </w:r>
      <w:r w:rsidR="005F334C" w:rsidRPr="008C4BF9">
        <w:rPr>
          <w:sz w:val="28"/>
          <w:szCs w:val="28"/>
        </w:rPr>
        <w:t> 499,77</w:t>
      </w:r>
      <w:r w:rsidRPr="008C4BF9">
        <w:rPr>
          <w:sz w:val="28"/>
          <w:szCs w:val="28"/>
        </w:rPr>
        <w:t xml:space="preserve">  тыс. руб., что составляет  </w:t>
      </w:r>
      <w:r w:rsidR="005F334C" w:rsidRPr="008C4BF9">
        <w:rPr>
          <w:sz w:val="28"/>
          <w:szCs w:val="28"/>
        </w:rPr>
        <w:t>1</w:t>
      </w:r>
      <w:r w:rsidR="00B077E1" w:rsidRPr="008C4BF9">
        <w:rPr>
          <w:sz w:val="28"/>
          <w:szCs w:val="28"/>
        </w:rPr>
        <w:t>00,1</w:t>
      </w:r>
      <w:r w:rsidRPr="008C4BF9">
        <w:rPr>
          <w:sz w:val="28"/>
          <w:szCs w:val="28"/>
        </w:rPr>
        <w:t xml:space="preserve"> % к утвержденному назначению, расходная часть – на сумму  11</w:t>
      </w:r>
      <w:r w:rsidR="005F334C" w:rsidRPr="008C4BF9">
        <w:rPr>
          <w:sz w:val="28"/>
          <w:szCs w:val="28"/>
        </w:rPr>
        <w:t> 337,74</w:t>
      </w:r>
      <w:r w:rsidRPr="008C4BF9">
        <w:rPr>
          <w:sz w:val="28"/>
          <w:szCs w:val="28"/>
        </w:rPr>
        <w:t xml:space="preserve"> тыс. руб., что составляет </w:t>
      </w:r>
      <w:r w:rsidR="005F334C" w:rsidRPr="008C4BF9">
        <w:rPr>
          <w:sz w:val="28"/>
          <w:szCs w:val="28"/>
        </w:rPr>
        <w:t>98,6</w:t>
      </w:r>
      <w:r w:rsidRPr="008C4BF9">
        <w:rPr>
          <w:sz w:val="28"/>
          <w:szCs w:val="28"/>
        </w:rPr>
        <w:t xml:space="preserve"> %.  </w:t>
      </w:r>
    </w:p>
    <w:p w:rsidR="007A4004" w:rsidRPr="008C4BF9" w:rsidRDefault="007A4004" w:rsidP="00B54AB7">
      <w:pPr>
        <w:jc w:val="both"/>
        <w:rPr>
          <w:b/>
          <w:sz w:val="28"/>
          <w:szCs w:val="28"/>
        </w:rPr>
      </w:pPr>
      <w:r w:rsidRPr="008C4BF9">
        <w:rPr>
          <w:b/>
          <w:sz w:val="28"/>
          <w:szCs w:val="28"/>
        </w:rPr>
        <w:t xml:space="preserve">     </w:t>
      </w:r>
      <w:r w:rsidRPr="008C4BF9">
        <w:rPr>
          <w:sz w:val="28"/>
          <w:szCs w:val="28"/>
        </w:rPr>
        <w:t>В соответствии с требованиями Бюджетного кодекса и Положения о бюджетном процессе Порздневского сельского поселения, утвержденного Решением Совета сельского поселения от 22.05.2</w:t>
      </w:r>
      <w:r w:rsidR="004302DC" w:rsidRPr="008C4BF9">
        <w:rPr>
          <w:sz w:val="28"/>
          <w:szCs w:val="28"/>
        </w:rPr>
        <w:t>014 года № 5 (в редакции  от  19.11.2019</w:t>
      </w:r>
      <w:r w:rsidRPr="008C4BF9">
        <w:rPr>
          <w:sz w:val="28"/>
          <w:szCs w:val="28"/>
        </w:rPr>
        <w:t xml:space="preserve"> №2</w:t>
      </w:r>
      <w:r w:rsidR="004302DC" w:rsidRPr="008C4BF9">
        <w:rPr>
          <w:sz w:val="28"/>
          <w:szCs w:val="28"/>
        </w:rPr>
        <w:t>7</w:t>
      </w:r>
      <w:r w:rsidRPr="008C4BF9">
        <w:t xml:space="preserve">) </w:t>
      </w:r>
      <w:r w:rsidRPr="008C4BF9">
        <w:rPr>
          <w:sz w:val="28"/>
          <w:szCs w:val="28"/>
        </w:rPr>
        <w:t xml:space="preserve"> (далее - Положения № 5) разработаны и утверждены нормативно-правовые документы по исполнению бюджета Порздневского сельского поселения на 20</w:t>
      </w:r>
      <w:r w:rsidR="00B077E1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 и составлен</w:t>
      </w:r>
      <w:r w:rsidR="00B077E1" w:rsidRPr="008C4BF9">
        <w:rPr>
          <w:sz w:val="28"/>
          <w:szCs w:val="28"/>
        </w:rPr>
        <w:t xml:space="preserve">ию бюджетной отчетности за 2020 </w:t>
      </w:r>
      <w:r w:rsidRPr="008C4BF9">
        <w:rPr>
          <w:sz w:val="28"/>
          <w:szCs w:val="28"/>
        </w:rPr>
        <w:t>год: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>- Порядок завершения операций по исполнению бюджета Порздневского сельского поселения в текущем финансовом году, утвержден Постановлением админист</w:t>
      </w:r>
      <w:r w:rsidR="00B33E7C" w:rsidRPr="008C4BF9">
        <w:rPr>
          <w:sz w:val="28"/>
          <w:szCs w:val="28"/>
        </w:rPr>
        <w:t xml:space="preserve">рации  сельского поселения </w:t>
      </w:r>
      <w:r w:rsidRPr="008C4BF9">
        <w:rPr>
          <w:sz w:val="28"/>
          <w:szCs w:val="28"/>
        </w:rPr>
        <w:t xml:space="preserve"> от 12.12.2016 г.</w:t>
      </w:r>
      <w:r w:rsidR="00B33E7C" w:rsidRPr="008C4BF9">
        <w:rPr>
          <w:sz w:val="28"/>
          <w:szCs w:val="28"/>
        </w:rPr>
        <w:t xml:space="preserve"> №93</w:t>
      </w:r>
      <w:r w:rsidRPr="008C4BF9">
        <w:rPr>
          <w:sz w:val="28"/>
          <w:szCs w:val="28"/>
        </w:rPr>
        <w:t>;</w:t>
      </w:r>
    </w:p>
    <w:p w:rsidR="007A4004" w:rsidRPr="008C4BF9" w:rsidRDefault="007A4004" w:rsidP="00B54AB7">
      <w:pPr>
        <w:jc w:val="both"/>
      </w:pPr>
      <w:r w:rsidRPr="008C4BF9">
        <w:rPr>
          <w:sz w:val="28"/>
          <w:szCs w:val="28"/>
        </w:rPr>
        <w:t xml:space="preserve">-  Порядок составления и ведения сводной бюджетной росписи бюджета  Порздневского сельского поселения и бюджетных росписей главных распорядителей средств бюджета Порздневского сельского поселения (главных администраторов источников финансирования дефицита бюджета Порздневского сельского поселения), а также утверждения лимитов бюджетных обязательств для главных распорядителей средств бюджета сельского поселения, утвержден Постановлением   администрации Порздневского сельского поселения от  27.04.2016 года № 33; 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- Порядок составления и ведения реестра расходных обязательств Порздневского сельского поселения, утвержден Постановлением   администрации Порздневского сельского поселения от  15.04.2016 года № 24; </w:t>
      </w:r>
    </w:p>
    <w:p w:rsidR="007A4004" w:rsidRPr="008C4BF9" w:rsidRDefault="007A4004" w:rsidP="00B54AB7">
      <w:pPr>
        <w:jc w:val="both"/>
        <w:rPr>
          <w:b/>
          <w:sz w:val="28"/>
          <w:szCs w:val="28"/>
        </w:rPr>
      </w:pPr>
      <w:r w:rsidRPr="008C4BF9">
        <w:rPr>
          <w:sz w:val="28"/>
          <w:szCs w:val="28"/>
        </w:rPr>
        <w:lastRenderedPageBreak/>
        <w:t xml:space="preserve"> - Порядок исполнения бюджета Порздневского сельского поселения по расходам, источникам финансирования бюджета сельского поселения, утвержден Постановлением администрации Порздневского сельского поселения  от 17.01.2019 года № 1;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i/>
          <w:sz w:val="28"/>
          <w:szCs w:val="28"/>
        </w:rPr>
        <w:t xml:space="preserve"> </w:t>
      </w:r>
      <w:r w:rsidRPr="008C4BF9">
        <w:rPr>
          <w:sz w:val="28"/>
          <w:szCs w:val="28"/>
        </w:rPr>
        <w:t>- Порядок составления и ведения кассового плана бюджета Порздневского сельского поселения, утвержден Постановлением главы администрации Порздневского сельско</w:t>
      </w:r>
      <w:r w:rsidR="00B33E7C" w:rsidRPr="008C4BF9">
        <w:rPr>
          <w:sz w:val="28"/>
          <w:szCs w:val="28"/>
        </w:rPr>
        <w:t xml:space="preserve">го поселения от 15.04.2016 г. </w:t>
      </w:r>
      <w:r w:rsidRPr="008C4BF9">
        <w:rPr>
          <w:sz w:val="28"/>
          <w:szCs w:val="28"/>
        </w:rPr>
        <w:t xml:space="preserve"> № 25;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- Порядок осуществления внешней проверки годового отчета об исполнении бюджета Порздневского сельского поселения, принят Решением Совета Порздневского сельского </w:t>
      </w:r>
      <w:r w:rsidR="00B33E7C" w:rsidRPr="008C4BF9">
        <w:rPr>
          <w:sz w:val="28"/>
          <w:szCs w:val="28"/>
        </w:rPr>
        <w:t>поселения от 28.03.2013 г.  № 9;</w:t>
      </w:r>
    </w:p>
    <w:p w:rsidR="007A4004" w:rsidRPr="008C4BF9" w:rsidRDefault="007A4004" w:rsidP="00B54AB7">
      <w:pPr>
        <w:jc w:val="both"/>
        <w:rPr>
          <w:b/>
          <w:sz w:val="28"/>
          <w:szCs w:val="28"/>
        </w:rPr>
      </w:pPr>
      <w:r w:rsidRPr="008C4BF9">
        <w:rPr>
          <w:sz w:val="28"/>
          <w:szCs w:val="28"/>
        </w:rPr>
        <w:t xml:space="preserve">- Порядок составления бюджетной отчетности администрации Порздневского сельского поселения, утвержден Постановлением администрации Порздневского сельского поселения от 24.12.2013 г. № 84. </w:t>
      </w:r>
      <w:r w:rsidRPr="008C4BF9">
        <w:rPr>
          <w:b/>
          <w:sz w:val="28"/>
          <w:szCs w:val="28"/>
        </w:rPr>
        <w:t xml:space="preserve"> </w:t>
      </w:r>
    </w:p>
    <w:p w:rsidR="007A4004" w:rsidRPr="008C4BF9" w:rsidRDefault="007A4004" w:rsidP="00B54AB7">
      <w:pPr>
        <w:jc w:val="center"/>
        <w:rPr>
          <w:b/>
          <w:sz w:val="28"/>
          <w:szCs w:val="28"/>
        </w:rPr>
      </w:pPr>
      <w:r w:rsidRPr="008C4BF9">
        <w:rPr>
          <w:b/>
          <w:sz w:val="28"/>
          <w:szCs w:val="28"/>
        </w:rPr>
        <w:t>Анализ исполнения доходной части бюджета.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Исполнение доходной части бюджета Порздневского сельского поселения за 20</w:t>
      </w:r>
      <w:r w:rsidR="00B077E1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   в сравнени</w:t>
      </w:r>
      <w:r w:rsidR="00B077E1" w:rsidRPr="008C4BF9">
        <w:rPr>
          <w:sz w:val="28"/>
          <w:szCs w:val="28"/>
        </w:rPr>
        <w:t>и с поступлением доходов за 2019, 2018</w:t>
      </w:r>
      <w:r w:rsidRPr="008C4BF9">
        <w:rPr>
          <w:sz w:val="28"/>
          <w:szCs w:val="28"/>
        </w:rPr>
        <w:t xml:space="preserve"> гг. отражено в Таблице №1 к данному заключению.</w:t>
      </w:r>
    </w:p>
    <w:p w:rsidR="007A4004" w:rsidRPr="008C4BF9" w:rsidRDefault="007A4004" w:rsidP="00B54AB7">
      <w:pPr>
        <w:jc w:val="both"/>
        <w:rPr>
          <w:i/>
        </w:rPr>
      </w:pPr>
      <w:r w:rsidRPr="008C4BF9">
        <w:rPr>
          <w:sz w:val="28"/>
          <w:szCs w:val="28"/>
        </w:rPr>
        <w:t xml:space="preserve">     Структура доходов бюджета Порздневского сельского поселения за  201</w:t>
      </w:r>
      <w:r w:rsidR="00B54AB7" w:rsidRPr="008C4BF9">
        <w:rPr>
          <w:sz w:val="28"/>
          <w:szCs w:val="28"/>
        </w:rPr>
        <w:t>7</w:t>
      </w:r>
      <w:r w:rsidRPr="008C4BF9">
        <w:rPr>
          <w:sz w:val="28"/>
          <w:szCs w:val="28"/>
        </w:rPr>
        <w:t xml:space="preserve"> – 20</w:t>
      </w:r>
      <w:r w:rsidR="00402BD6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годы приведена в рисунке. </w:t>
      </w:r>
    </w:p>
    <w:p w:rsidR="007A4004" w:rsidRPr="008C4BF9" w:rsidRDefault="007A4004" w:rsidP="00B54AB7">
      <w:pPr>
        <w:rPr>
          <w:i/>
          <w:lang w:val="en-US"/>
        </w:rPr>
      </w:pPr>
      <w:r w:rsidRPr="008C4BF9">
        <w:rPr>
          <w:i/>
          <w:noProof/>
        </w:rPr>
        <w:drawing>
          <wp:inline distT="0" distB="0" distL="0" distR="0">
            <wp:extent cx="7861300" cy="379158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02BD6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</w:t>
      </w:r>
    </w:p>
    <w:p w:rsidR="00402BD6" w:rsidRPr="008C4BF9" w:rsidRDefault="00B54AB7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</w:t>
      </w:r>
      <w:r w:rsidR="007A4004" w:rsidRPr="008C4BF9">
        <w:rPr>
          <w:sz w:val="28"/>
          <w:szCs w:val="28"/>
        </w:rPr>
        <w:t>Поступление доходов бюджета Порздневского сельского поселения за 20</w:t>
      </w:r>
      <w:r w:rsidR="00402BD6" w:rsidRPr="008C4BF9">
        <w:rPr>
          <w:sz w:val="28"/>
          <w:szCs w:val="28"/>
        </w:rPr>
        <w:t>20</w:t>
      </w:r>
      <w:r w:rsidR="007A4004" w:rsidRPr="008C4BF9">
        <w:rPr>
          <w:sz w:val="28"/>
          <w:szCs w:val="28"/>
        </w:rPr>
        <w:t>г исполнено</w:t>
      </w:r>
      <w:r w:rsidR="00402BD6" w:rsidRPr="008C4BF9">
        <w:rPr>
          <w:sz w:val="28"/>
          <w:szCs w:val="28"/>
        </w:rPr>
        <w:t xml:space="preserve"> </w:t>
      </w:r>
      <w:r w:rsidR="007A4004" w:rsidRPr="008C4BF9">
        <w:rPr>
          <w:sz w:val="28"/>
          <w:szCs w:val="28"/>
        </w:rPr>
        <w:t>11</w:t>
      </w:r>
      <w:r w:rsidR="00402BD6" w:rsidRPr="008C4BF9">
        <w:rPr>
          <w:sz w:val="28"/>
          <w:szCs w:val="28"/>
        </w:rPr>
        <w:t> 499,8</w:t>
      </w:r>
      <w:r w:rsidR="007A4004" w:rsidRPr="008C4BF9">
        <w:rPr>
          <w:sz w:val="28"/>
          <w:szCs w:val="28"/>
        </w:rPr>
        <w:t xml:space="preserve"> тыс.руб.,</w:t>
      </w:r>
      <w:r w:rsidR="00402BD6" w:rsidRPr="008C4BF9">
        <w:rPr>
          <w:sz w:val="28"/>
          <w:szCs w:val="28"/>
        </w:rPr>
        <w:t xml:space="preserve"> при утвержденных 11 493,0</w:t>
      </w:r>
      <w:r w:rsidR="007A4004" w:rsidRPr="008C4BF9">
        <w:rPr>
          <w:sz w:val="28"/>
          <w:szCs w:val="28"/>
        </w:rPr>
        <w:t xml:space="preserve"> тыс. руб., что составило </w:t>
      </w:r>
      <w:r w:rsidR="00402BD6" w:rsidRPr="008C4BF9">
        <w:rPr>
          <w:sz w:val="28"/>
          <w:szCs w:val="28"/>
        </w:rPr>
        <w:t>100,1</w:t>
      </w:r>
      <w:r w:rsidR="007A4004" w:rsidRPr="008C4BF9">
        <w:rPr>
          <w:sz w:val="28"/>
          <w:szCs w:val="28"/>
        </w:rPr>
        <w:t>%</w:t>
      </w:r>
      <w:r w:rsidR="00402BD6" w:rsidRPr="008C4BF9">
        <w:rPr>
          <w:sz w:val="28"/>
          <w:szCs w:val="28"/>
        </w:rPr>
        <w:t>,</w:t>
      </w:r>
      <w:r w:rsidR="007A4004" w:rsidRPr="008C4BF9">
        <w:rPr>
          <w:sz w:val="28"/>
          <w:szCs w:val="28"/>
        </w:rPr>
        <w:t xml:space="preserve"> для сравнения в </w:t>
      </w:r>
      <w:r w:rsidR="00402BD6" w:rsidRPr="008C4BF9">
        <w:rPr>
          <w:sz w:val="28"/>
          <w:szCs w:val="28"/>
        </w:rPr>
        <w:t>2019г. исполнено 11 214,5 тыс.руб. при</w:t>
      </w:r>
      <w:r w:rsidR="008562C3" w:rsidRPr="008C4BF9">
        <w:rPr>
          <w:sz w:val="28"/>
          <w:szCs w:val="28"/>
        </w:rPr>
        <w:t xml:space="preserve"> утвержденных 11 225,7 тыс.руб.,</w:t>
      </w:r>
      <w:r w:rsidR="00402BD6" w:rsidRPr="008C4BF9">
        <w:rPr>
          <w:sz w:val="28"/>
          <w:szCs w:val="28"/>
        </w:rPr>
        <w:t xml:space="preserve"> в </w:t>
      </w:r>
      <w:r w:rsidR="007A4004" w:rsidRPr="008C4BF9">
        <w:rPr>
          <w:sz w:val="28"/>
          <w:szCs w:val="28"/>
        </w:rPr>
        <w:t>2018г. исполнено 11 458,6 тыс.руб. при утвержденных 11 353,5 тыс. руб., что составило 101%, в 2017 г. исполнено в сумме 10 534,9 тыс.руб., при утвержденных на год 10 524,5 тыс.руб., что составляет 100,1%</w:t>
      </w:r>
      <w:r w:rsidR="00402BD6" w:rsidRPr="008C4BF9">
        <w:rPr>
          <w:sz w:val="28"/>
          <w:szCs w:val="28"/>
        </w:rPr>
        <w:t>.</w:t>
      </w:r>
    </w:p>
    <w:p w:rsidR="00C9632C" w:rsidRPr="008C4BF9" w:rsidRDefault="00B54AB7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lastRenderedPageBreak/>
        <w:t xml:space="preserve">     </w:t>
      </w:r>
      <w:r w:rsidR="007A4004" w:rsidRPr="008C4BF9">
        <w:rPr>
          <w:sz w:val="28"/>
          <w:szCs w:val="28"/>
        </w:rPr>
        <w:t xml:space="preserve">Поступление НДФЛ, </w:t>
      </w:r>
      <w:r w:rsidR="00402BD6" w:rsidRPr="008C4BF9">
        <w:rPr>
          <w:sz w:val="28"/>
          <w:szCs w:val="28"/>
        </w:rPr>
        <w:t xml:space="preserve">исполнено за 2020 год 166,8 тыс.руб. при утвержденных лимитах бюджетных назначений 160,4 тыс.руб. или 104,0% . </w:t>
      </w:r>
      <w:r w:rsidR="00C9632C" w:rsidRPr="008C4BF9">
        <w:rPr>
          <w:sz w:val="28"/>
          <w:szCs w:val="28"/>
        </w:rPr>
        <w:t xml:space="preserve">Для сравнения </w:t>
      </w:r>
      <w:r w:rsidR="007A4004" w:rsidRPr="008C4BF9">
        <w:rPr>
          <w:sz w:val="28"/>
          <w:szCs w:val="28"/>
        </w:rPr>
        <w:t xml:space="preserve">за 2019 год </w:t>
      </w:r>
      <w:r w:rsidR="00C9632C" w:rsidRPr="008C4BF9">
        <w:rPr>
          <w:sz w:val="28"/>
          <w:szCs w:val="28"/>
        </w:rPr>
        <w:t xml:space="preserve">исполнено </w:t>
      </w:r>
      <w:r w:rsidR="007A4004" w:rsidRPr="008C4BF9">
        <w:rPr>
          <w:sz w:val="28"/>
          <w:szCs w:val="28"/>
        </w:rPr>
        <w:t>в сумме 150,3 тыс.руб. при уточненных лимитах бюджетных назн</w:t>
      </w:r>
      <w:r w:rsidR="00C9632C" w:rsidRPr="008C4BF9">
        <w:rPr>
          <w:sz w:val="28"/>
          <w:szCs w:val="28"/>
        </w:rPr>
        <w:t>ачений 152,4</w:t>
      </w:r>
      <w:r w:rsidRPr="008C4BF9">
        <w:rPr>
          <w:sz w:val="28"/>
          <w:szCs w:val="28"/>
        </w:rPr>
        <w:t xml:space="preserve"> </w:t>
      </w:r>
      <w:r w:rsidR="00C9632C" w:rsidRPr="008C4BF9">
        <w:rPr>
          <w:sz w:val="28"/>
          <w:szCs w:val="28"/>
        </w:rPr>
        <w:t>тыс.руб. или 98,6%, за 2018</w:t>
      </w:r>
      <w:r w:rsidR="007A4004" w:rsidRPr="008C4BF9">
        <w:rPr>
          <w:sz w:val="28"/>
          <w:szCs w:val="28"/>
        </w:rPr>
        <w:t xml:space="preserve">г. исполнено в сумме 162,3 тыс.руб. при уточненных лимитах бюджетных назначений 151,2 </w:t>
      </w:r>
      <w:r w:rsidRPr="008C4BF9">
        <w:rPr>
          <w:sz w:val="28"/>
          <w:szCs w:val="28"/>
        </w:rPr>
        <w:t xml:space="preserve"> </w:t>
      </w:r>
      <w:r w:rsidR="007A4004" w:rsidRPr="008C4BF9">
        <w:rPr>
          <w:sz w:val="28"/>
          <w:szCs w:val="28"/>
        </w:rPr>
        <w:t>тыс.руб. или  107,3%, за 2017 г. в сумме 132,9 тыс.руб. при уточненных лимитах бюджетных назначений 126,0 тыс.руб</w:t>
      </w:r>
      <w:r w:rsidR="00C9632C" w:rsidRPr="008C4BF9">
        <w:rPr>
          <w:sz w:val="28"/>
          <w:szCs w:val="28"/>
        </w:rPr>
        <w:t>. или 105,5 %.</w:t>
      </w:r>
      <w:r w:rsidR="007A4004" w:rsidRPr="008C4BF9">
        <w:rPr>
          <w:sz w:val="28"/>
          <w:szCs w:val="28"/>
        </w:rPr>
        <w:t xml:space="preserve">     </w:t>
      </w:r>
      <w:r w:rsidR="00C9632C" w:rsidRPr="008C4BF9">
        <w:rPr>
          <w:sz w:val="28"/>
          <w:szCs w:val="28"/>
        </w:rPr>
        <w:t xml:space="preserve">    </w:t>
      </w:r>
    </w:p>
    <w:p w:rsidR="000D7511" w:rsidRPr="008C4BF9" w:rsidRDefault="00C9632C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</w:t>
      </w:r>
      <w:r w:rsidR="007A4004" w:rsidRPr="008C4BF9">
        <w:rPr>
          <w:sz w:val="28"/>
          <w:szCs w:val="28"/>
        </w:rPr>
        <w:t>Поступление доходов по разделу «Налог на совокупный доход»</w:t>
      </w:r>
      <w:r w:rsidR="000D7511" w:rsidRPr="008C4BF9">
        <w:rPr>
          <w:sz w:val="28"/>
          <w:szCs w:val="28"/>
        </w:rPr>
        <w:t xml:space="preserve"> выразилось 0,</w:t>
      </w:r>
      <w:r w:rsidR="007A4004" w:rsidRPr="008C4BF9">
        <w:rPr>
          <w:sz w:val="28"/>
          <w:szCs w:val="28"/>
        </w:rPr>
        <w:t>7</w:t>
      </w:r>
      <w:r w:rsidR="000D7511" w:rsidRPr="008C4BF9">
        <w:rPr>
          <w:sz w:val="28"/>
          <w:szCs w:val="28"/>
        </w:rPr>
        <w:t xml:space="preserve"> </w:t>
      </w:r>
      <w:r w:rsidR="007A4004" w:rsidRPr="008C4BF9">
        <w:rPr>
          <w:sz w:val="28"/>
          <w:szCs w:val="28"/>
        </w:rPr>
        <w:t>тыс.руб.,</w:t>
      </w:r>
      <w:r w:rsidR="000D7511" w:rsidRPr="008C4BF9">
        <w:rPr>
          <w:sz w:val="28"/>
          <w:szCs w:val="28"/>
        </w:rPr>
        <w:t xml:space="preserve"> при утвержденных 0,</w:t>
      </w:r>
      <w:r w:rsidR="007A4004" w:rsidRPr="008C4BF9">
        <w:rPr>
          <w:sz w:val="28"/>
          <w:szCs w:val="28"/>
        </w:rPr>
        <w:t xml:space="preserve">7 тыс.руб. или 100%. Для сравнения </w:t>
      </w:r>
      <w:r w:rsidR="000D7511" w:rsidRPr="008C4BF9">
        <w:rPr>
          <w:sz w:val="28"/>
          <w:szCs w:val="28"/>
        </w:rPr>
        <w:t xml:space="preserve">за 2019 год  в сумме 0,017 руб. при утвержденных 0,017 тыс.руб. или 100%, </w:t>
      </w:r>
      <w:r w:rsidR="007A4004" w:rsidRPr="008C4BF9">
        <w:rPr>
          <w:sz w:val="28"/>
          <w:szCs w:val="28"/>
        </w:rPr>
        <w:t>за 2018 год в сумме  3,1 тыс.руб. при утвержденных 3,1 тыс.руб. или 100%, за 2017</w:t>
      </w:r>
      <w:r w:rsidR="000D7511" w:rsidRPr="008C4BF9">
        <w:rPr>
          <w:sz w:val="28"/>
          <w:szCs w:val="28"/>
        </w:rPr>
        <w:t xml:space="preserve"> </w:t>
      </w:r>
      <w:r w:rsidR="007A4004" w:rsidRPr="008C4BF9">
        <w:rPr>
          <w:sz w:val="28"/>
          <w:szCs w:val="28"/>
        </w:rPr>
        <w:t>год в сумме 0,74 тыс.руб., при утвержденных 0,74 тыс.руб.</w:t>
      </w:r>
      <w:r w:rsidR="00B54AB7" w:rsidRPr="008C4BF9">
        <w:rPr>
          <w:sz w:val="28"/>
          <w:szCs w:val="28"/>
        </w:rPr>
        <w:t xml:space="preserve"> </w:t>
      </w:r>
      <w:r w:rsidR="007A4004" w:rsidRPr="008C4BF9">
        <w:rPr>
          <w:sz w:val="28"/>
          <w:szCs w:val="28"/>
        </w:rPr>
        <w:t>или 100 %</w:t>
      </w:r>
      <w:r w:rsidR="000D7511" w:rsidRPr="008C4BF9">
        <w:rPr>
          <w:sz w:val="28"/>
          <w:szCs w:val="28"/>
        </w:rPr>
        <w:t>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Налог на имущество </w:t>
      </w:r>
      <w:r w:rsidR="000D7511" w:rsidRPr="008C4BF9">
        <w:rPr>
          <w:sz w:val="28"/>
          <w:szCs w:val="28"/>
        </w:rPr>
        <w:t xml:space="preserve">за 2020 год поступило в сумме 197,8 тыс.руб. при утвержденных бюджетных назначениях 197,4 тыс.руб. или 100,2%. </w:t>
      </w:r>
      <w:r w:rsidRPr="008C4BF9">
        <w:rPr>
          <w:sz w:val="28"/>
          <w:szCs w:val="28"/>
        </w:rPr>
        <w:t xml:space="preserve">Для сравнения </w:t>
      </w:r>
      <w:r w:rsidR="000D7511" w:rsidRPr="008C4BF9">
        <w:rPr>
          <w:sz w:val="28"/>
          <w:szCs w:val="28"/>
        </w:rPr>
        <w:t xml:space="preserve"> за 2019 год исполнено 197,8 тыс.руб. при утвержденных бюджетных назначениях 203,0 тыс.руб.или 97,4%, </w:t>
      </w:r>
      <w:r w:rsidRPr="008C4BF9">
        <w:rPr>
          <w:sz w:val="28"/>
          <w:szCs w:val="28"/>
        </w:rPr>
        <w:t>за 2018 год исполнено 220,7 тыс.руб. при утвержденных бюджетных назначениях 219,2 тыс.руб. или 101%, за 2017 год испол</w:t>
      </w:r>
      <w:r w:rsidR="000D7511" w:rsidRPr="008C4BF9">
        <w:rPr>
          <w:sz w:val="28"/>
          <w:szCs w:val="28"/>
        </w:rPr>
        <w:t>нено 198,5 тыс.руб. или 101,8%.</w:t>
      </w:r>
    </w:p>
    <w:p w:rsidR="000D7511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Поступление доходов по разделу «Безвозмездные поступления» </w:t>
      </w:r>
      <w:r w:rsidR="000D7511" w:rsidRPr="008C4BF9">
        <w:rPr>
          <w:sz w:val="28"/>
          <w:szCs w:val="28"/>
        </w:rPr>
        <w:t xml:space="preserve">за 2020 год исполнено 11 134,5 тыс.руб. или 100% к утвержденным. </w:t>
      </w:r>
      <w:r w:rsidRPr="008C4BF9">
        <w:rPr>
          <w:sz w:val="28"/>
          <w:szCs w:val="28"/>
        </w:rPr>
        <w:t xml:space="preserve">Для сравнения </w:t>
      </w:r>
      <w:r w:rsidR="000D7511" w:rsidRPr="008C4BF9">
        <w:rPr>
          <w:sz w:val="28"/>
          <w:szCs w:val="28"/>
        </w:rPr>
        <w:t xml:space="preserve">за 2019 год исполнено 10 864,4 тыс.руб. или 100% к утвержденным 10 864,4 тыс.руб., </w:t>
      </w:r>
      <w:r w:rsidRPr="008C4BF9">
        <w:rPr>
          <w:sz w:val="28"/>
          <w:szCs w:val="28"/>
        </w:rPr>
        <w:t>за 2018 год исполнено 10 887,4 тыс.руб. или 100%, за 2017 год исполнено в сумме  10 202</w:t>
      </w:r>
      <w:r w:rsidR="000D7511" w:rsidRPr="008C4BF9">
        <w:rPr>
          <w:sz w:val="28"/>
          <w:szCs w:val="28"/>
        </w:rPr>
        <w:t>,2 тыс.руб., что составило 100%.</w:t>
      </w:r>
    </w:p>
    <w:p w:rsidR="007A4004" w:rsidRPr="008C4BF9" w:rsidRDefault="007A4004" w:rsidP="00B54AB7">
      <w:pPr>
        <w:jc w:val="both"/>
        <w:rPr>
          <w:i/>
        </w:rPr>
      </w:pPr>
      <w:r w:rsidRPr="008C4BF9">
        <w:rPr>
          <w:sz w:val="28"/>
          <w:szCs w:val="28"/>
        </w:rPr>
        <w:t xml:space="preserve">      Структура исполнения доходов бюджета Порздневского сельского поселения за 20</w:t>
      </w:r>
      <w:r w:rsidR="000D7511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  представлена следующим образом:</w:t>
      </w:r>
      <w:r w:rsidRPr="008C4BF9">
        <w:rPr>
          <w:i/>
          <w:noProof/>
        </w:rPr>
        <w:t xml:space="preserve"> </w:t>
      </w:r>
      <w:r w:rsidRPr="008C4BF9">
        <w:rPr>
          <w:i/>
          <w:noProof/>
        </w:rPr>
        <w:drawing>
          <wp:inline distT="0" distB="0" distL="0" distR="0">
            <wp:extent cx="5939622" cy="2572378"/>
            <wp:effectExtent l="19050" t="0" r="3978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A4004" w:rsidRPr="008C4BF9" w:rsidRDefault="007A4004" w:rsidP="00B54AB7">
      <w:pPr>
        <w:jc w:val="both"/>
        <w:rPr>
          <w:i/>
          <w:sz w:val="28"/>
          <w:szCs w:val="28"/>
        </w:rPr>
      </w:pPr>
      <w:r w:rsidRPr="008C4BF9">
        <w:rPr>
          <w:sz w:val="28"/>
          <w:szCs w:val="28"/>
        </w:rPr>
        <w:t xml:space="preserve">     Доходы бюджета исполнены в сумме 11</w:t>
      </w:r>
      <w:r w:rsidR="001A61CA" w:rsidRPr="008C4BF9">
        <w:rPr>
          <w:sz w:val="28"/>
          <w:szCs w:val="28"/>
        </w:rPr>
        <w:t> 499,8</w:t>
      </w:r>
      <w:r w:rsidRPr="008C4BF9">
        <w:rPr>
          <w:sz w:val="28"/>
          <w:szCs w:val="28"/>
        </w:rPr>
        <w:t xml:space="preserve"> тыс. руб., что</w:t>
      </w:r>
      <w:r w:rsidRPr="008C4BF9">
        <w:rPr>
          <w:i/>
          <w:sz w:val="28"/>
          <w:szCs w:val="28"/>
        </w:rPr>
        <w:t xml:space="preserve"> </w:t>
      </w:r>
      <w:r w:rsidR="001A61CA" w:rsidRPr="008C4BF9">
        <w:rPr>
          <w:sz w:val="28"/>
          <w:szCs w:val="28"/>
        </w:rPr>
        <w:t>составляет 100,1</w:t>
      </w:r>
      <w:r w:rsidRPr="008C4BF9">
        <w:rPr>
          <w:sz w:val="28"/>
          <w:szCs w:val="28"/>
        </w:rPr>
        <w:t>% к утвержденному бюджету. Собственные доходы бюджета</w:t>
      </w:r>
      <w:r w:rsidRPr="008C4BF9">
        <w:rPr>
          <w:i/>
          <w:sz w:val="28"/>
          <w:szCs w:val="28"/>
        </w:rPr>
        <w:t xml:space="preserve"> </w:t>
      </w:r>
      <w:r w:rsidRPr="008C4BF9">
        <w:rPr>
          <w:sz w:val="28"/>
          <w:szCs w:val="28"/>
        </w:rPr>
        <w:t>(налоговые и неналоговые) исполнены в сумме</w:t>
      </w:r>
      <w:r w:rsidRPr="008C4BF9">
        <w:rPr>
          <w:i/>
          <w:sz w:val="28"/>
          <w:szCs w:val="28"/>
        </w:rPr>
        <w:t xml:space="preserve"> </w:t>
      </w:r>
      <w:r w:rsidRPr="008C4BF9">
        <w:rPr>
          <w:sz w:val="28"/>
          <w:szCs w:val="28"/>
        </w:rPr>
        <w:t>3</w:t>
      </w:r>
      <w:r w:rsidR="001A61CA" w:rsidRPr="008C4BF9">
        <w:rPr>
          <w:sz w:val="28"/>
          <w:szCs w:val="28"/>
        </w:rPr>
        <w:t>65,3</w:t>
      </w:r>
      <w:r w:rsidRPr="008C4BF9">
        <w:rPr>
          <w:i/>
          <w:sz w:val="28"/>
          <w:szCs w:val="28"/>
        </w:rPr>
        <w:t xml:space="preserve"> </w:t>
      </w:r>
      <w:r w:rsidRPr="008C4BF9">
        <w:rPr>
          <w:sz w:val="28"/>
          <w:szCs w:val="28"/>
        </w:rPr>
        <w:t>тыс. рублей, или на</w:t>
      </w:r>
      <w:r w:rsidRPr="008C4BF9">
        <w:rPr>
          <w:i/>
          <w:sz w:val="28"/>
          <w:szCs w:val="28"/>
        </w:rPr>
        <w:t xml:space="preserve"> </w:t>
      </w:r>
      <w:r w:rsidR="001A61CA" w:rsidRPr="008C4BF9">
        <w:rPr>
          <w:sz w:val="28"/>
          <w:szCs w:val="28"/>
        </w:rPr>
        <w:t xml:space="preserve">101,9%. </w:t>
      </w:r>
      <w:r w:rsidRPr="008C4BF9">
        <w:rPr>
          <w:sz w:val="28"/>
          <w:szCs w:val="28"/>
        </w:rPr>
        <w:t xml:space="preserve">Безвозмездные поступления исполнены в сумме </w:t>
      </w:r>
      <w:r w:rsidR="001A61CA" w:rsidRPr="008C4BF9">
        <w:rPr>
          <w:sz w:val="28"/>
          <w:szCs w:val="28"/>
        </w:rPr>
        <w:t>11 134,5</w:t>
      </w:r>
      <w:r w:rsidRPr="008C4BF9">
        <w:rPr>
          <w:sz w:val="28"/>
          <w:szCs w:val="28"/>
        </w:rPr>
        <w:t xml:space="preserve"> тыс. рублей, или на 100%.</w:t>
      </w:r>
      <w:r w:rsidRPr="008C4BF9">
        <w:rPr>
          <w:i/>
          <w:sz w:val="28"/>
          <w:szCs w:val="28"/>
        </w:rPr>
        <w:t xml:space="preserve"> </w:t>
      </w:r>
    </w:p>
    <w:p w:rsidR="007A4004" w:rsidRPr="008C4BF9" w:rsidRDefault="007A4004" w:rsidP="00B54AB7">
      <w:pPr>
        <w:jc w:val="both"/>
        <w:rPr>
          <w:i/>
          <w:sz w:val="28"/>
          <w:szCs w:val="28"/>
        </w:rPr>
      </w:pPr>
      <w:r w:rsidRPr="008C4BF9">
        <w:rPr>
          <w:i/>
          <w:sz w:val="28"/>
          <w:szCs w:val="28"/>
        </w:rPr>
        <w:t xml:space="preserve">     </w:t>
      </w:r>
      <w:r w:rsidRPr="008C4BF9">
        <w:rPr>
          <w:sz w:val="28"/>
          <w:szCs w:val="28"/>
        </w:rPr>
        <w:t>Налог на имущество  занимает наибольший удельный вес в структуре налоговых и нена</w:t>
      </w:r>
      <w:r w:rsidR="001A61CA" w:rsidRPr="008C4BF9">
        <w:rPr>
          <w:sz w:val="28"/>
          <w:szCs w:val="28"/>
        </w:rPr>
        <w:t>логовых доходов за 2019 год– 1,7</w:t>
      </w:r>
      <w:r w:rsidRPr="008C4BF9">
        <w:rPr>
          <w:sz w:val="28"/>
          <w:szCs w:val="28"/>
        </w:rPr>
        <w:t xml:space="preserve"> ед..  Исполнение данного налога составило  197,8 тыс.руб.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lastRenderedPageBreak/>
        <w:t xml:space="preserve">     Второй по значимости вид налогов в структуре – Налог на доходы физических лиц.  Пос</w:t>
      </w:r>
      <w:r w:rsidR="001A61CA" w:rsidRPr="008C4BF9">
        <w:rPr>
          <w:sz w:val="28"/>
          <w:szCs w:val="28"/>
        </w:rPr>
        <w:t>тупление составило в сумме 166,8 тыс. руб., или 1,5</w:t>
      </w:r>
      <w:r w:rsidR="00B54AB7" w:rsidRPr="008C4BF9">
        <w:rPr>
          <w:sz w:val="28"/>
          <w:szCs w:val="28"/>
        </w:rPr>
        <w:t xml:space="preserve"> </w:t>
      </w:r>
      <w:r w:rsidRPr="008C4BF9">
        <w:rPr>
          <w:sz w:val="28"/>
          <w:szCs w:val="28"/>
        </w:rPr>
        <w:t xml:space="preserve">ед. 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Налоги  на совокупн</w:t>
      </w:r>
      <w:r w:rsidR="001A61CA" w:rsidRPr="008C4BF9">
        <w:rPr>
          <w:sz w:val="28"/>
          <w:szCs w:val="28"/>
        </w:rPr>
        <w:t>ый  доход поступили в сумме 0,</w:t>
      </w:r>
      <w:r w:rsidRPr="008C4BF9">
        <w:rPr>
          <w:sz w:val="28"/>
          <w:szCs w:val="28"/>
        </w:rPr>
        <w:t xml:space="preserve">7 тыс. руб. исполнение данного налога составило в </w:t>
      </w:r>
      <w:r w:rsidR="001A61CA" w:rsidRPr="008C4BF9">
        <w:rPr>
          <w:sz w:val="28"/>
          <w:szCs w:val="28"/>
        </w:rPr>
        <w:t>2020 году 100%.</w:t>
      </w:r>
      <w:r w:rsidRPr="008C4BF9">
        <w:rPr>
          <w:sz w:val="28"/>
          <w:szCs w:val="28"/>
        </w:rPr>
        <w:t xml:space="preserve"> 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Плановые показатели доходов в течении отчетного периода подвергались корректировкам, как в сторону увеличения, так и в сторону уменьшения.</w:t>
      </w:r>
    </w:p>
    <w:p w:rsidR="007A4004" w:rsidRPr="008C4BF9" w:rsidRDefault="007A4004" w:rsidP="00B54AB7">
      <w:pPr>
        <w:jc w:val="center"/>
        <w:rPr>
          <w:b/>
          <w:sz w:val="28"/>
          <w:szCs w:val="28"/>
        </w:rPr>
      </w:pPr>
      <w:r w:rsidRPr="008C4BF9">
        <w:rPr>
          <w:b/>
          <w:sz w:val="28"/>
          <w:szCs w:val="28"/>
        </w:rPr>
        <w:t>Исполнение расходов бюджета по разделам, подразделам кла</w:t>
      </w:r>
      <w:r w:rsidR="00B54AB7" w:rsidRPr="008C4BF9">
        <w:rPr>
          <w:b/>
          <w:sz w:val="28"/>
          <w:szCs w:val="28"/>
        </w:rPr>
        <w:t>ссификации расходов бюджетов РФ</w:t>
      </w:r>
    </w:p>
    <w:p w:rsidR="007A4004" w:rsidRPr="008C4BF9" w:rsidRDefault="007A4004" w:rsidP="00B54AB7">
      <w:pPr>
        <w:rPr>
          <w:b/>
          <w:i/>
          <w:sz w:val="28"/>
          <w:szCs w:val="28"/>
        </w:rPr>
      </w:pPr>
    </w:p>
    <w:p w:rsidR="007A4004" w:rsidRPr="008C4BF9" w:rsidRDefault="007A4004" w:rsidP="00B54AB7">
      <w:pPr>
        <w:jc w:val="center"/>
        <w:rPr>
          <w:sz w:val="28"/>
          <w:szCs w:val="28"/>
        </w:rPr>
      </w:pPr>
      <w:r w:rsidRPr="008C4BF9">
        <w:rPr>
          <w:sz w:val="28"/>
          <w:szCs w:val="28"/>
        </w:rPr>
        <w:t>Структура расходов бюджета Порздневского сельского поселения складывается следующим образом:</w:t>
      </w:r>
    </w:p>
    <w:p w:rsidR="007A4004" w:rsidRPr="008C4BF9" w:rsidRDefault="007A4004" w:rsidP="00B54AB7">
      <w:pPr>
        <w:rPr>
          <w:i/>
        </w:rPr>
      </w:pPr>
      <w:r w:rsidRPr="008C4BF9">
        <w:t xml:space="preserve">                                                                                                                                        (</w:t>
      </w:r>
      <w:r w:rsidRPr="008C4BF9">
        <w:rPr>
          <w:sz w:val="20"/>
          <w:szCs w:val="20"/>
        </w:rPr>
        <w:t>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4"/>
        <w:gridCol w:w="1370"/>
        <w:gridCol w:w="1419"/>
        <w:gridCol w:w="665"/>
        <w:gridCol w:w="1775"/>
        <w:gridCol w:w="1404"/>
        <w:gridCol w:w="666"/>
      </w:tblGrid>
      <w:tr w:rsidR="007A4004" w:rsidRPr="008C4BF9" w:rsidTr="00D04039">
        <w:trPr>
          <w:trHeight w:val="270"/>
        </w:trPr>
        <w:tc>
          <w:tcPr>
            <w:tcW w:w="2164" w:type="dxa"/>
            <w:vMerge w:val="restart"/>
          </w:tcPr>
          <w:p w:rsidR="007A4004" w:rsidRPr="008C4BF9" w:rsidRDefault="007A4004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3454" w:type="dxa"/>
            <w:gridSpan w:val="3"/>
          </w:tcPr>
          <w:p w:rsidR="007A4004" w:rsidRPr="008C4BF9" w:rsidRDefault="00D54F53" w:rsidP="00B54AB7">
            <w:pPr>
              <w:jc w:val="center"/>
              <w:rPr>
                <w:b/>
                <w:sz w:val="20"/>
                <w:szCs w:val="20"/>
              </w:rPr>
            </w:pPr>
            <w:r w:rsidRPr="008C4BF9">
              <w:rPr>
                <w:b/>
                <w:sz w:val="20"/>
                <w:szCs w:val="20"/>
              </w:rPr>
              <w:t>2020</w:t>
            </w:r>
            <w:r w:rsidR="007A4004" w:rsidRPr="008C4BF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845" w:type="dxa"/>
            <w:gridSpan w:val="3"/>
          </w:tcPr>
          <w:p w:rsidR="007A4004" w:rsidRPr="008C4BF9" w:rsidRDefault="007A4004" w:rsidP="00B54AB7">
            <w:pPr>
              <w:rPr>
                <w:b/>
                <w:sz w:val="20"/>
                <w:szCs w:val="20"/>
              </w:rPr>
            </w:pPr>
            <w:r w:rsidRPr="008C4BF9">
              <w:rPr>
                <w:b/>
                <w:i/>
                <w:sz w:val="20"/>
                <w:szCs w:val="20"/>
              </w:rPr>
              <w:t xml:space="preserve">                      </w:t>
            </w:r>
            <w:r w:rsidRPr="008C4BF9">
              <w:rPr>
                <w:b/>
                <w:sz w:val="20"/>
                <w:szCs w:val="20"/>
              </w:rPr>
              <w:t>20</w:t>
            </w:r>
            <w:r w:rsidRPr="008C4BF9">
              <w:rPr>
                <w:b/>
                <w:sz w:val="20"/>
                <w:szCs w:val="20"/>
                <w:lang w:val="en-US"/>
              </w:rPr>
              <w:t>1</w:t>
            </w:r>
            <w:r w:rsidR="00D54F53" w:rsidRPr="008C4BF9">
              <w:rPr>
                <w:b/>
                <w:sz w:val="20"/>
                <w:szCs w:val="20"/>
              </w:rPr>
              <w:t>89</w:t>
            </w:r>
            <w:r w:rsidRPr="008C4BF9">
              <w:rPr>
                <w:b/>
                <w:sz w:val="20"/>
                <w:szCs w:val="20"/>
              </w:rPr>
              <w:t>год</w:t>
            </w:r>
          </w:p>
        </w:tc>
      </w:tr>
      <w:tr w:rsidR="007A4004" w:rsidRPr="008C4BF9" w:rsidTr="00D04039">
        <w:trPr>
          <w:trHeight w:val="270"/>
        </w:trPr>
        <w:tc>
          <w:tcPr>
            <w:tcW w:w="2164" w:type="dxa"/>
            <w:vMerge/>
          </w:tcPr>
          <w:p w:rsidR="007A4004" w:rsidRPr="008C4BF9" w:rsidRDefault="007A4004" w:rsidP="00B54AB7"/>
        </w:tc>
        <w:tc>
          <w:tcPr>
            <w:tcW w:w="1370" w:type="dxa"/>
          </w:tcPr>
          <w:p w:rsidR="007A4004" w:rsidRPr="008C4BF9" w:rsidRDefault="007A4004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Утверждено</w:t>
            </w:r>
          </w:p>
          <w:p w:rsidR="007A4004" w:rsidRPr="008C4BF9" w:rsidRDefault="007A4004" w:rsidP="00B54AB7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7A4004" w:rsidRPr="008C4BF9" w:rsidRDefault="007A4004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Исполнено</w:t>
            </w:r>
          </w:p>
        </w:tc>
        <w:tc>
          <w:tcPr>
            <w:tcW w:w="665" w:type="dxa"/>
          </w:tcPr>
          <w:p w:rsidR="007A4004" w:rsidRPr="008C4BF9" w:rsidRDefault="007A4004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%</w:t>
            </w:r>
          </w:p>
        </w:tc>
        <w:tc>
          <w:tcPr>
            <w:tcW w:w="1775" w:type="dxa"/>
          </w:tcPr>
          <w:p w:rsidR="007A4004" w:rsidRPr="008C4BF9" w:rsidRDefault="007A4004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Утверждено</w:t>
            </w:r>
          </w:p>
          <w:p w:rsidR="007A4004" w:rsidRPr="008C4BF9" w:rsidRDefault="007A4004" w:rsidP="00B54AB7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7A4004" w:rsidRPr="008C4BF9" w:rsidRDefault="007A4004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Исполнено</w:t>
            </w:r>
          </w:p>
        </w:tc>
        <w:tc>
          <w:tcPr>
            <w:tcW w:w="666" w:type="dxa"/>
          </w:tcPr>
          <w:p w:rsidR="007A4004" w:rsidRPr="008C4BF9" w:rsidRDefault="007A4004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%</w:t>
            </w:r>
          </w:p>
        </w:tc>
      </w:tr>
      <w:tr w:rsidR="00D54F53" w:rsidRPr="008C4BF9" w:rsidTr="00D04039">
        <w:trPr>
          <w:trHeight w:val="270"/>
        </w:trPr>
        <w:tc>
          <w:tcPr>
            <w:tcW w:w="2164" w:type="dxa"/>
          </w:tcPr>
          <w:p w:rsidR="00D54F53" w:rsidRPr="008C4BF9" w:rsidRDefault="00D54F53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Общегосударственные вопросы  (0100)</w:t>
            </w:r>
          </w:p>
        </w:tc>
        <w:tc>
          <w:tcPr>
            <w:tcW w:w="1370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3 532 286,36</w:t>
            </w:r>
          </w:p>
        </w:tc>
        <w:tc>
          <w:tcPr>
            <w:tcW w:w="1419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3</w:t>
            </w:r>
            <w:r w:rsidR="00954976" w:rsidRPr="008C4BF9">
              <w:rPr>
                <w:sz w:val="20"/>
                <w:szCs w:val="20"/>
              </w:rPr>
              <w:t> 504 661,71</w:t>
            </w:r>
          </w:p>
        </w:tc>
        <w:tc>
          <w:tcPr>
            <w:tcW w:w="665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99,</w:t>
            </w:r>
            <w:r w:rsidR="00954976" w:rsidRPr="008C4BF9">
              <w:rPr>
                <w:sz w:val="20"/>
                <w:szCs w:val="20"/>
              </w:rPr>
              <w:t>2</w:t>
            </w:r>
          </w:p>
        </w:tc>
        <w:tc>
          <w:tcPr>
            <w:tcW w:w="1775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3 189 658,00</w:t>
            </w:r>
          </w:p>
        </w:tc>
        <w:tc>
          <w:tcPr>
            <w:tcW w:w="1404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3 172 186,19</w:t>
            </w:r>
          </w:p>
        </w:tc>
        <w:tc>
          <w:tcPr>
            <w:tcW w:w="666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99,5</w:t>
            </w:r>
          </w:p>
        </w:tc>
      </w:tr>
      <w:tr w:rsidR="00D54F53" w:rsidRPr="008C4BF9" w:rsidTr="00D04039">
        <w:trPr>
          <w:trHeight w:val="70"/>
        </w:trPr>
        <w:tc>
          <w:tcPr>
            <w:tcW w:w="2164" w:type="dxa"/>
          </w:tcPr>
          <w:p w:rsidR="00D54F53" w:rsidRPr="008C4BF9" w:rsidRDefault="00D54F53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Национальная оборона (0200)</w:t>
            </w:r>
          </w:p>
        </w:tc>
        <w:tc>
          <w:tcPr>
            <w:tcW w:w="1370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9</w:t>
            </w:r>
            <w:r w:rsidR="00954976" w:rsidRPr="008C4BF9">
              <w:rPr>
                <w:sz w:val="20"/>
                <w:szCs w:val="20"/>
              </w:rPr>
              <w:t>0 20</w:t>
            </w:r>
            <w:r w:rsidRPr="008C4BF9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D54F53" w:rsidRPr="008C4BF9" w:rsidRDefault="00954976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90 20</w:t>
            </w:r>
            <w:r w:rsidR="00D54F53" w:rsidRPr="008C4BF9">
              <w:rPr>
                <w:sz w:val="20"/>
                <w:szCs w:val="20"/>
              </w:rPr>
              <w:t>0,00</w:t>
            </w:r>
          </w:p>
        </w:tc>
        <w:tc>
          <w:tcPr>
            <w:tcW w:w="665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100</w:t>
            </w:r>
          </w:p>
        </w:tc>
        <w:tc>
          <w:tcPr>
            <w:tcW w:w="1775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80 220,00</w:t>
            </w:r>
          </w:p>
        </w:tc>
        <w:tc>
          <w:tcPr>
            <w:tcW w:w="1404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80 220,00</w:t>
            </w:r>
          </w:p>
        </w:tc>
        <w:tc>
          <w:tcPr>
            <w:tcW w:w="666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100</w:t>
            </w:r>
          </w:p>
        </w:tc>
      </w:tr>
      <w:tr w:rsidR="00D54F53" w:rsidRPr="008C4BF9" w:rsidTr="00D04039">
        <w:trPr>
          <w:trHeight w:val="821"/>
        </w:trPr>
        <w:tc>
          <w:tcPr>
            <w:tcW w:w="2164" w:type="dxa"/>
          </w:tcPr>
          <w:p w:rsidR="00D54F53" w:rsidRPr="008C4BF9" w:rsidRDefault="00D54F53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Национальная безопасность и правоохранительная деятельность (0300)</w:t>
            </w:r>
          </w:p>
        </w:tc>
        <w:tc>
          <w:tcPr>
            <w:tcW w:w="1370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656 344,00</w:t>
            </w:r>
          </w:p>
        </w:tc>
        <w:tc>
          <w:tcPr>
            <w:tcW w:w="1419" w:type="dxa"/>
          </w:tcPr>
          <w:p w:rsidR="00D54F53" w:rsidRPr="008C4BF9" w:rsidRDefault="00954976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620 748,87</w:t>
            </w:r>
          </w:p>
        </w:tc>
        <w:tc>
          <w:tcPr>
            <w:tcW w:w="665" w:type="dxa"/>
          </w:tcPr>
          <w:p w:rsidR="00D54F53" w:rsidRPr="008C4BF9" w:rsidRDefault="00954976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94,6</w:t>
            </w:r>
          </w:p>
        </w:tc>
        <w:tc>
          <w:tcPr>
            <w:tcW w:w="1775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668 804,00</w:t>
            </w:r>
          </w:p>
        </w:tc>
        <w:tc>
          <w:tcPr>
            <w:tcW w:w="1404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667 516,84</w:t>
            </w:r>
          </w:p>
        </w:tc>
        <w:tc>
          <w:tcPr>
            <w:tcW w:w="666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99,8</w:t>
            </w:r>
          </w:p>
        </w:tc>
      </w:tr>
      <w:tr w:rsidR="00D54F53" w:rsidRPr="008C4BF9" w:rsidTr="00D04039">
        <w:trPr>
          <w:trHeight w:val="270"/>
        </w:trPr>
        <w:tc>
          <w:tcPr>
            <w:tcW w:w="2164" w:type="dxa"/>
          </w:tcPr>
          <w:p w:rsidR="00D54F53" w:rsidRPr="008C4BF9" w:rsidRDefault="00D54F53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Национальная экономика (0400)</w:t>
            </w:r>
          </w:p>
        </w:tc>
        <w:tc>
          <w:tcPr>
            <w:tcW w:w="1370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703 517,00</w:t>
            </w:r>
          </w:p>
        </w:tc>
        <w:tc>
          <w:tcPr>
            <w:tcW w:w="1419" w:type="dxa"/>
          </w:tcPr>
          <w:p w:rsidR="00D54F53" w:rsidRPr="008C4BF9" w:rsidRDefault="00954976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703 517,00</w:t>
            </w:r>
          </w:p>
        </w:tc>
        <w:tc>
          <w:tcPr>
            <w:tcW w:w="665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100</w:t>
            </w:r>
          </w:p>
        </w:tc>
        <w:tc>
          <w:tcPr>
            <w:tcW w:w="1775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868 332,00</w:t>
            </w:r>
          </w:p>
        </w:tc>
        <w:tc>
          <w:tcPr>
            <w:tcW w:w="1404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868 332,00</w:t>
            </w:r>
          </w:p>
        </w:tc>
        <w:tc>
          <w:tcPr>
            <w:tcW w:w="666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100</w:t>
            </w:r>
          </w:p>
        </w:tc>
      </w:tr>
      <w:tr w:rsidR="00D54F53" w:rsidRPr="008C4BF9" w:rsidTr="00D04039">
        <w:trPr>
          <w:trHeight w:val="951"/>
        </w:trPr>
        <w:tc>
          <w:tcPr>
            <w:tcW w:w="2164" w:type="dxa"/>
          </w:tcPr>
          <w:p w:rsidR="00D54F53" w:rsidRPr="008C4BF9" w:rsidRDefault="00D54F53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Жилищно-коммунальное хозяйство (0500)</w:t>
            </w:r>
          </w:p>
          <w:p w:rsidR="00D54F53" w:rsidRPr="008C4BF9" w:rsidRDefault="00D54F53" w:rsidP="00B54AB7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1 813 752,00</w:t>
            </w:r>
          </w:p>
        </w:tc>
        <w:tc>
          <w:tcPr>
            <w:tcW w:w="1419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</w:t>
            </w:r>
            <w:r w:rsidR="00954976" w:rsidRPr="008C4BF9">
              <w:rPr>
                <w:sz w:val="20"/>
                <w:szCs w:val="20"/>
              </w:rPr>
              <w:t> 721 733,69</w:t>
            </w:r>
          </w:p>
        </w:tc>
        <w:tc>
          <w:tcPr>
            <w:tcW w:w="665" w:type="dxa"/>
          </w:tcPr>
          <w:p w:rsidR="00D54F53" w:rsidRPr="008C4BF9" w:rsidRDefault="00954976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94,9</w:t>
            </w:r>
          </w:p>
        </w:tc>
        <w:tc>
          <w:tcPr>
            <w:tcW w:w="1775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1 923 676,00</w:t>
            </w:r>
          </w:p>
        </w:tc>
        <w:tc>
          <w:tcPr>
            <w:tcW w:w="1404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1 915 682,80</w:t>
            </w:r>
          </w:p>
        </w:tc>
        <w:tc>
          <w:tcPr>
            <w:tcW w:w="666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99,6</w:t>
            </w:r>
          </w:p>
        </w:tc>
      </w:tr>
      <w:tr w:rsidR="00D54F53" w:rsidRPr="008C4BF9" w:rsidTr="00D04039">
        <w:trPr>
          <w:trHeight w:val="270"/>
        </w:trPr>
        <w:tc>
          <w:tcPr>
            <w:tcW w:w="2164" w:type="dxa"/>
          </w:tcPr>
          <w:p w:rsidR="00D54F53" w:rsidRPr="008C4BF9" w:rsidRDefault="00D54F53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Культура (0800)</w:t>
            </w:r>
          </w:p>
          <w:p w:rsidR="00D54F53" w:rsidRPr="008C4BF9" w:rsidRDefault="00D54F53" w:rsidP="00B54AB7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4 425 350,00</w:t>
            </w:r>
          </w:p>
        </w:tc>
        <w:tc>
          <w:tcPr>
            <w:tcW w:w="1419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4</w:t>
            </w:r>
            <w:r w:rsidR="00954976" w:rsidRPr="008C4BF9">
              <w:rPr>
                <w:sz w:val="20"/>
                <w:szCs w:val="20"/>
              </w:rPr>
              <w:t> 425 350,00</w:t>
            </w:r>
          </w:p>
        </w:tc>
        <w:tc>
          <w:tcPr>
            <w:tcW w:w="665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100</w:t>
            </w:r>
          </w:p>
        </w:tc>
        <w:tc>
          <w:tcPr>
            <w:tcW w:w="1775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4 237 344,00</w:t>
            </w:r>
          </w:p>
        </w:tc>
        <w:tc>
          <w:tcPr>
            <w:tcW w:w="1404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4 237 344,00</w:t>
            </w:r>
          </w:p>
        </w:tc>
        <w:tc>
          <w:tcPr>
            <w:tcW w:w="666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100</w:t>
            </w:r>
          </w:p>
        </w:tc>
      </w:tr>
      <w:tr w:rsidR="00D54F53" w:rsidRPr="008C4BF9" w:rsidTr="00D04039">
        <w:trPr>
          <w:trHeight w:val="270"/>
        </w:trPr>
        <w:tc>
          <w:tcPr>
            <w:tcW w:w="2164" w:type="dxa"/>
          </w:tcPr>
          <w:p w:rsidR="00D54F53" w:rsidRPr="008C4BF9" w:rsidRDefault="00D54F53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Социальная политика</w:t>
            </w:r>
          </w:p>
          <w:p w:rsidR="00D54F53" w:rsidRPr="008C4BF9" w:rsidRDefault="00D54F53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(1000)</w:t>
            </w:r>
          </w:p>
        </w:tc>
        <w:tc>
          <w:tcPr>
            <w:tcW w:w="1370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263 528,00</w:t>
            </w:r>
          </w:p>
        </w:tc>
        <w:tc>
          <w:tcPr>
            <w:tcW w:w="1419" w:type="dxa"/>
          </w:tcPr>
          <w:p w:rsidR="00D54F53" w:rsidRPr="008C4BF9" w:rsidRDefault="00954976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263 526,84</w:t>
            </w:r>
          </w:p>
        </w:tc>
        <w:tc>
          <w:tcPr>
            <w:tcW w:w="665" w:type="dxa"/>
          </w:tcPr>
          <w:p w:rsidR="00D54F53" w:rsidRPr="008C4BF9" w:rsidRDefault="00E8131C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99,9</w:t>
            </w:r>
          </w:p>
        </w:tc>
        <w:tc>
          <w:tcPr>
            <w:tcW w:w="1775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233 819,00</w:t>
            </w:r>
          </w:p>
        </w:tc>
        <w:tc>
          <w:tcPr>
            <w:tcW w:w="1404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233 818,28</w:t>
            </w:r>
          </w:p>
        </w:tc>
        <w:tc>
          <w:tcPr>
            <w:tcW w:w="666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100</w:t>
            </w:r>
          </w:p>
        </w:tc>
      </w:tr>
      <w:tr w:rsidR="00D54F53" w:rsidRPr="008C4BF9" w:rsidTr="00D04039">
        <w:trPr>
          <w:trHeight w:val="270"/>
        </w:trPr>
        <w:tc>
          <w:tcPr>
            <w:tcW w:w="2164" w:type="dxa"/>
          </w:tcPr>
          <w:p w:rsidR="00D54F53" w:rsidRPr="008C4BF9" w:rsidRDefault="00D54F53" w:rsidP="00B54AB7">
            <w:pPr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Физическая культура и спорт (1100)</w:t>
            </w:r>
          </w:p>
        </w:tc>
        <w:tc>
          <w:tcPr>
            <w:tcW w:w="1370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8 000,00</w:t>
            </w:r>
          </w:p>
        </w:tc>
        <w:tc>
          <w:tcPr>
            <w:tcW w:w="1419" w:type="dxa"/>
          </w:tcPr>
          <w:p w:rsidR="00D54F53" w:rsidRPr="008C4BF9" w:rsidRDefault="00954976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8 000,00</w:t>
            </w:r>
          </w:p>
        </w:tc>
        <w:tc>
          <w:tcPr>
            <w:tcW w:w="665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100</w:t>
            </w:r>
          </w:p>
        </w:tc>
        <w:tc>
          <w:tcPr>
            <w:tcW w:w="1775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20 000,00</w:t>
            </w:r>
          </w:p>
        </w:tc>
        <w:tc>
          <w:tcPr>
            <w:tcW w:w="1404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20 000,00</w:t>
            </w:r>
          </w:p>
        </w:tc>
        <w:tc>
          <w:tcPr>
            <w:tcW w:w="666" w:type="dxa"/>
          </w:tcPr>
          <w:p w:rsidR="00D54F53" w:rsidRPr="008C4BF9" w:rsidRDefault="00D54F53" w:rsidP="00B54AB7">
            <w:pPr>
              <w:jc w:val="center"/>
              <w:rPr>
                <w:sz w:val="20"/>
                <w:szCs w:val="20"/>
              </w:rPr>
            </w:pPr>
            <w:r w:rsidRPr="008C4BF9">
              <w:rPr>
                <w:sz w:val="20"/>
                <w:szCs w:val="20"/>
              </w:rPr>
              <w:t>100</w:t>
            </w:r>
          </w:p>
        </w:tc>
      </w:tr>
      <w:tr w:rsidR="00D54F53" w:rsidRPr="008C4BF9" w:rsidTr="00D04039">
        <w:trPr>
          <w:trHeight w:val="270"/>
        </w:trPr>
        <w:tc>
          <w:tcPr>
            <w:tcW w:w="2164" w:type="dxa"/>
          </w:tcPr>
          <w:p w:rsidR="00D54F53" w:rsidRPr="008C4BF9" w:rsidRDefault="00D54F53" w:rsidP="00B54AB7">
            <w:pPr>
              <w:rPr>
                <w:b/>
                <w:sz w:val="20"/>
                <w:szCs w:val="20"/>
              </w:rPr>
            </w:pPr>
            <w:r w:rsidRPr="008C4BF9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370" w:type="dxa"/>
          </w:tcPr>
          <w:p w:rsidR="00D54F53" w:rsidRPr="008C4BF9" w:rsidRDefault="00D54F53" w:rsidP="00B54AB7">
            <w:pPr>
              <w:jc w:val="center"/>
              <w:rPr>
                <w:b/>
                <w:sz w:val="20"/>
                <w:szCs w:val="20"/>
              </w:rPr>
            </w:pPr>
            <w:r w:rsidRPr="008C4BF9">
              <w:rPr>
                <w:b/>
                <w:sz w:val="20"/>
                <w:szCs w:val="20"/>
              </w:rPr>
              <w:t>11 4</w:t>
            </w:r>
            <w:r w:rsidR="00954976" w:rsidRPr="008C4BF9">
              <w:rPr>
                <w:b/>
                <w:sz w:val="20"/>
                <w:szCs w:val="20"/>
              </w:rPr>
              <w:t>9</w:t>
            </w:r>
            <w:r w:rsidRPr="008C4BF9">
              <w:rPr>
                <w:b/>
                <w:sz w:val="20"/>
                <w:szCs w:val="20"/>
              </w:rPr>
              <w:t>2 977,36</w:t>
            </w:r>
          </w:p>
        </w:tc>
        <w:tc>
          <w:tcPr>
            <w:tcW w:w="1419" w:type="dxa"/>
          </w:tcPr>
          <w:p w:rsidR="00D54F53" w:rsidRPr="008C4BF9" w:rsidRDefault="00D54F53" w:rsidP="00B54AB7">
            <w:pPr>
              <w:jc w:val="center"/>
              <w:rPr>
                <w:b/>
                <w:sz w:val="20"/>
                <w:szCs w:val="20"/>
              </w:rPr>
            </w:pPr>
            <w:r w:rsidRPr="008C4BF9">
              <w:rPr>
                <w:b/>
                <w:sz w:val="20"/>
                <w:szCs w:val="20"/>
              </w:rPr>
              <w:t>11</w:t>
            </w:r>
            <w:r w:rsidR="00954976" w:rsidRPr="008C4BF9">
              <w:rPr>
                <w:b/>
                <w:sz w:val="20"/>
                <w:szCs w:val="20"/>
              </w:rPr>
              <w:t> 337 738,11</w:t>
            </w:r>
          </w:p>
        </w:tc>
        <w:tc>
          <w:tcPr>
            <w:tcW w:w="665" w:type="dxa"/>
          </w:tcPr>
          <w:p w:rsidR="00D54F53" w:rsidRPr="008C4BF9" w:rsidRDefault="00D54F53" w:rsidP="00B54AB7">
            <w:pPr>
              <w:jc w:val="center"/>
              <w:rPr>
                <w:b/>
                <w:sz w:val="20"/>
                <w:szCs w:val="20"/>
              </w:rPr>
            </w:pPr>
            <w:r w:rsidRPr="008C4BF9">
              <w:rPr>
                <w:b/>
                <w:sz w:val="20"/>
                <w:szCs w:val="20"/>
              </w:rPr>
              <w:t>9</w:t>
            </w:r>
            <w:r w:rsidR="00E8131C" w:rsidRPr="008C4BF9"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1775" w:type="dxa"/>
          </w:tcPr>
          <w:p w:rsidR="00D54F53" w:rsidRPr="008C4BF9" w:rsidRDefault="00D54F53" w:rsidP="00B54AB7">
            <w:pPr>
              <w:jc w:val="center"/>
              <w:rPr>
                <w:b/>
                <w:sz w:val="20"/>
                <w:szCs w:val="20"/>
              </w:rPr>
            </w:pPr>
            <w:r w:rsidRPr="008C4BF9">
              <w:rPr>
                <w:b/>
                <w:sz w:val="20"/>
                <w:szCs w:val="20"/>
              </w:rPr>
              <w:t>11 221 853,00</w:t>
            </w:r>
          </w:p>
        </w:tc>
        <w:tc>
          <w:tcPr>
            <w:tcW w:w="1404" w:type="dxa"/>
          </w:tcPr>
          <w:p w:rsidR="00D54F53" w:rsidRPr="008C4BF9" w:rsidRDefault="00D54F53" w:rsidP="00B54AB7">
            <w:pPr>
              <w:jc w:val="center"/>
              <w:rPr>
                <w:b/>
                <w:sz w:val="20"/>
                <w:szCs w:val="20"/>
              </w:rPr>
            </w:pPr>
            <w:r w:rsidRPr="008C4BF9">
              <w:rPr>
                <w:b/>
                <w:sz w:val="20"/>
                <w:szCs w:val="20"/>
              </w:rPr>
              <w:t>11 195 100,11</w:t>
            </w:r>
          </w:p>
        </w:tc>
        <w:tc>
          <w:tcPr>
            <w:tcW w:w="666" w:type="dxa"/>
          </w:tcPr>
          <w:p w:rsidR="00D54F53" w:rsidRPr="008C4BF9" w:rsidRDefault="00D54F53" w:rsidP="00B54AB7">
            <w:pPr>
              <w:jc w:val="center"/>
              <w:rPr>
                <w:b/>
                <w:sz w:val="20"/>
                <w:szCs w:val="20"/>
              </w:rPr>
            </w:pPr>
            <w:r w:rsidRPr="008C4BF9">
              <w:rPr>
                <w:b/>
                <w:sz w:val="20"/>
                <w:szCs w:val="20"/>
              </w:rPr>
              <w:t>99,8</w:t>
            </w:r>
          </w:p>
        </w:tc>
      </w:tr>
    </w:tbl>
    <w:p w:rsidR="007A4004" w:rsidRPr="008C4BF9" w:rsidRDefault="007A4004" w:rsidP="00B54AB7">
      <w:pPr>
        <w:jc w:val="center"/>
        <w:rPr>
          <w:i/>
        </w:rPr>
      </w:pP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Из таблицы видно, что наибольший удельный вес, как по плану, так и фактически занимают расходы по разделу «Культура». Их доля в отчетном </w:t>
      </w:r>
      <w:r w:rsidR="00955F02" w:rsidRPr="008C4BF9">
        <w:rPr>
          <w:sz w:val="28"/>
          <w:szCs w:val="28"/>
        </w:rPr>
        <w:t xml:space="preserve">2020 году – 39,0 единицы. </w:t>
      </w:r>
      <w:r w:rsidRPr="008C4BF9">
        <w:rPr>
          <w:sz w:val="28"/>
          <w:szCs w:val="28"/>
        </w:rPr>
        <w:t>Для сравнения в 201</w:t>
      </w:r>
      <w:r w:rsidR="00955F02" w:rsidRPr="008C4BF9">
        <w:rPr>
          <w:sz w:val="28"/>
          <w:szCs w:val="28"/>
        </w:rPr>
        <w:t>9 году 37,8</w:t>
      </w:r>
      <w:r w:rsidRPr="008C4BF9">
        <w:rPr>
          <w:sz w:val="28"/>
          <w:szCs w:val="28"/>
        </w:rPr>
        <w:t xml:space="preserve"> единицы.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Далее следуют расходы по разделу «Общегосударственные вопросы». Их</w:t>
      </w:r>
      <w:r w:rsidR="00955F02" w:rsidRPr="008C4BF9">
        <w:rPr>
          <w:sz w:val="28"/>
          <w:szCs w:val="28"/>
        </w:rPr>
        <w:t xml:space="preserve"> доля в отчетном  2020</w:t>
      </w:r>
      <w:r w:rsidRPr="008C4BF9">
        <w:rPr>
          <w:sz w:val="28"/>
          <w:szCs w:val="28"/>
        </w:rPr>
        <w:t xml:space="preserve"> г. составила </w:t>
      </w:r>
      <w:r w:rsidR="00955F02" w:rsidRPr="008C4BF9">
        <w:rPr>
          <w:sz w:val="28"/>
          <w:szCs w:val="28"/>
        </w:rPr>
        <w:t xml:space="preserve">30,9 единиц. Для сравнения  2019г. -  28,3 </w:t>
      </w:r>
      <w:r w:rsidRPr="008C4BF9">
        <w:rPr>
          <w:sz w:val="28"/>
          <w:szCs w:val="28"/>
        </w:rPr>
        <w:t>ед.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По разделу «Жилищно-коммунальное хозяйство» за 20</w:t>
      </w:r>
      <w:r w:rsidR="00955F02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 доля расход</w:t>
      </w:r>
      <w:r w:rsidR="00955F02" w:rsidRPr="008C4BF9">
        <w:rPr>
          <w:sz w:val="28"/>
          <w:szCs w:val="28"/>
        </w:rPr>
        <w:t>ов  в общем объеме составила 15,2 единицы. Для сравнения за 2019</w:t>
      </w:r>
      <w:r w:rsidRPr="008C4BF9">
        <w:rPr>
          <w:sz w:val="28"/>
          <w:szCs w:val="28"/>
        </w:rPr>
        <w:t xml:space="preserve"> год доля расходо</w:t>
      </w:r>
      <w:r w:rsidR="00955F02" w:rsidRPr="008C4BF9">
        <w:rPr>
          <w:sz w:val="28"/>
          <w:szCs w:val="28"/>
        </w:rPr>
        <w:t>в  в общем объеме составила 17,1</w:t>
      </w:r>
      <w:r w:rsidRPr="008C4BF9">
        <w:rPr>
          <w:sz w:val="28"/>
          <w:szCs w:val="28"/>
        </w:rPr>
        <w:t xml:space="preserve"> ед.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По разделу </w:t>
      </w:r>
      <w:r w:rsidR="00955F02" w:rsidRPr="008C4BF9">
        <w:rPr>
          <w:sz w:val="28"/>
          <w:szCs w:val="28"/>
        </w:rPr>
        <w:t>«Национальная экономика» за 2020</w:t>
      </w:r>
      <w:r w:rsidRPr="008C4BF9">
        <w:rPr>
          <w:sz w:val="28"/>
          <w:szCs w:val="28"/>
        </w:rPr>
        <w:t xml:space="preserve"> год доля расходов в общем объеме составил</w:t>
      </w:r>
      <w:r w:rsidR="00955F02" w:rsidRPr="008C4BF9">
        <w:rPr>
          <w:sz w:val="28"/>
          <w:szCs w:val="28"/>
        </w:rPr>
        <w:t>а 6,2 ед. Для сравнения  за 2019</w:t>
      </w:r>
      <w:r w:rsidRPr="008C4BF9">
        <w:rPr>
          <w:sz w:val="28"/>
          <w:szCs w:val="28"/>
        </w:rPr>
        <w:t xml:space="preserve"> доля расхо</w:t>
      </w:r>
      <w:r w:rsidR="00955F02" w:rsidRPr="008C4BF9">
        <w:rPr>
          <w:sz w:val="28"/>
          <w:szCs w:val="28"/>
        </w:rPr>
        <w:t xml:space="preserve">дов в общем объеме составила 7,8 </w:t>
      </w:r>
      <w:r w:rsidRPr="008C4BF9">
        <w:rPr>
          <w:sz w:val="28"/>
          <w:szCs w:val="28"/>
        </w:rPr>
        <w:t>ед.</w:t>
      </w:r>
    </w:p>
    <w:p w:rsidR="007A4004" w:rsidRPr="008C4BF9" w:rsidRDefault="007A4004" w:rsidP="00B54AB7">
      <w:pPr>
        <w:jc w:val="both"/>
        <w:rPr>
          <w:i/>
          <w:sz w:val="28"/>
          <w:szCs w:val="28"/>
        </w:rPr>
      </w:pPr>
      <w:r w:rsidRPr="008C4BF9">
        <w:rPr>
          <w:sz w:val="28"/>
          <w:szCs w:val="28"/>
        </w:rPr>
        <w:t xml:space="preserve">     По разделу «Национальная безопасность и правоохр</w:t>
      </w:r>
      <w:r w:rsidR="00955F02" w:rsidRPr="008C4BF9">
        <w:rPr>
          <w:sz w:val="28"/>
          <w:szCs w:val="28"/>
        </w:rPr>
        <w:t>анительная деятельность» за 2020</w:t>
      </w:r>
      <w:r w:rsidRPr="008C4BF9">
        <w:rPr>
          <w:sz w:val="28"/>
          <w:szCs w:val="28"/>
        </w:rPr>
        <w:t xml:space="preserve"> года доля расхо</w:t>
      </w:r>
      <w:r w:rsidR="00955F02" w:rsidRPr="008C4BF9">
        <w:rPr>
          <w:sz w:val="28"/>
          <w:szCs w:val="28"/>
        </w:rPr>
        <w:t>дов в общем объеме составила 5,5</w:t>
      </w:r>
      <w:r w:rsidRPr="008C4BF9">
        <w:rPr>
          <w:sz w:val="28"/>
          <w:szCs w:val="28"/>
        </w:rPr>
        <w:t xml:space="preserve"> ед. Для сравнения за 201</w:t>
      </w:r>
      <w:r w:rsidR="00955F02" w:rsidRPr="008C4BF9">
        <w:rPr>
          <w:sz w:val="28"/>
          <w:szCs w:val="28"/>
        </w:rPr>
        <w:t>9</w:t>
      </w:r>
      <w:r w:rsidRPr="008C4BF9">
        <w:rPr>
          <w:sz w:val="28"/>
          <w:szCs w:val="28"/>
        </w:rPr>
        <w:t xml:space="preserve"> год доля расхо</w:t>
      </w:r>
      <w:r w:rsidR="00955F02" w:rsidRPr="008C4BF9">
        <w:rPr>
          <w:sz w:val="28"/>
          <w:szCs w:val="28"/>
        </w:rPr>
        <w:t>дов в общем объеме составила 6,0</w:t>
      </w:r>
      <w:r w:rsidRPr="008C4BF9">
        <w:rPr>
          <w:sz w:val="28"/>
          <w:szCs w:val="28"/>
        </w:rPr>
        <w:t xml:space="preserve"> ед.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i/>
          <w:sz w:val="28"/>
          <w:szCs w:val="28"/>
        </w:rPr>
        <w:lastRenderedPageBreak/>
        <w:t xml:space="preserve">     </w:t>
      </w:r>
      <w:r w:rsidRPr="008C4BF9">
        <w:rPr>
          <w:sz w:val="28"/>
          <w:szCs w:val="28"/>
        </w:rPr>
        <w:t xml:space="preserve"> Наименьший удельный вес занимают расходы по раздел</w:t>
      </w:r>
      <w:r w:rsidR="00955F02" w:rsidRPr="008C4BF9">
        <w:rPr>
          <w:sz w:val="28"/>
          <w:szCs w:val="28"/>
        </w:rPr>
        <w:t>ам   «Социальная политика» - 2,3</w:t>
      </w:r>
      <w:r w:rsidRPr="008C4BF9">
        <w:rPr>
          <w:sz w:val="28"/>
          <w:szCs w:val="28"/>
        </w:rPr>
        <w:t xml:space="preserve"> е</w:t>
      </w:r>
      <w:r w:rsidR="00955F02" w:rsidRPr="008C4BF9">
        <w:rPr>
          <w:sz w:val="28"/>
          <w:szCs w:val="28"/>
        </w:rPr>
        <w:t>д., «Национальная оборона» - 0,8</w:t>
      </w:r>
      <w:r w:rsidRPr="008C4BF9">
        <w:rPr>
          <w:sz w:val="28"/>
          <w:szCs w:val="28"/>
        </w:rPr>
        <w:t xml:space="preserve"> </w:t>
      </w:r>
      <w:r w:rsidR="00955F02" w:rsidRPr="008C4BF9">
        <w:rPr>
          <w:sz w:val="28"/>
          <w:szCs w:val="28"/>
        </w:rPr>
        <w:t xml:space="preserve">ед., «Физкультура и спорт» - 0,1 </w:t>
      </w:r>
      <w:r w:rsidRPr="008C4BF9">
        <w:rPr>
          <w:sz w:val="28"/>
          <w:szCs w:val="28"/>
        </w:rPr>
        <w:t>ед.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В целом исполнение бюджета Порздневского сельского поселения по расходам составило</w:t>
      </w:r>
      <w:r w:rsidRPr="008C4BF9">
        <w:rPr>
          <w:i/>
          <w:sz w:val="28"/>
          <w:szCs w:val="28"/>
        </w:rPr>
        <w:t xml:space="preserve"> </w:t>
      </w:r>
      <w:r w:rsidRPr="008C4BF9">
        <w:rPr>
          <w:sz w:val="28"/>
          <w:szCs w:val="28"/>
        </w:rPr>
        <w:t>11</w:t>
      </w:r>
      <w:r w:rsidR="00955F02" w:rsidRPr="008C4BF9">
        <w:rPr>
          <w:sz w:val="28"/>
          <w:szCs w:val="28"/>
        </w:rPr>
        <w:t> 337,7</w:t>
      </w:r>
      <w:r w:rsidRPr="008C4BF9">
        <w:rPr>
          <w:sz w:val="28"/>
          <w:szCs w:val="28"/>
        </w:rPr>
        <w:t xml:space="preserve"> тыс. руб., при утвержденных лимитах на год 11</w:t>
      </w:r>
      <w:r w:rsidR="00955F02" w:rsidRPr="008C4BF9">
        <w:rPr>
          <w:sz w:val="28"/>
          <w:szCs w:val="28"/>
        </w:rPr>
        <w:t> 493,0 тыс. руб., что составляет 98,6</w:t>
      </w:r>
      <w:r w:rsidRPr="008C4BF9">
        <w:rPr>
          <w:sz w:val="28"/>
          <w:szCs w:val="28"/>
        </w:rPr>
        <w:t xml:space="preserve"> %.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i/>
          <w:sz w:val="28"/>
          <w:szCs w:val="28"/>
        </w:rPr>
        <w:t xml:space="preserve">     </w:t>
      </w:r>
      <w:r w:rsidRPr="008C4BF9">
        <w:rPr>
          <w:sz w:val="28"/>
          <w:szCs w:val="28"/>
        </w:rPr>
        <w:t>По сравнению с расходной частью прогноза социально-экономического развития муниципального района на 20</w:t>
      </w:r>
      <w:r w:rsidR="00D30831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>г. на основании которого формируется бюджет Порздневского сельского поселения, расходная часть бюджета сельского поселения с учетом внесенных изменений на конец отчетного 20</w:t>
      </w:r>
      <w:r w:rsidR="00955F02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года выполнена на 11</w:t>
      </w:r>
      <w:r w:rsidR="00955F02" w:rsidRPr="008C4BF9">
        <w:rPr>
          <w:sz w:val="28"/>
          <w:szCs w:val="28"/>
        </w:rPr>
        <w:t> 337,7</w:t>
      </w:r>
      <w:r w:rsidRPr="008C4BF9">
        <w:rPr>
          <w:sz w:val="28"/>
          <w:szCs w:val="28"/>
        </w:rPr>
        <w:t xml:space="preserve"> тыс. руб. т.е. меньше показателей Прогноза (11</w:t>
      </w:r>
      <w:r w:rsidR="00E6511E" w:rsidRPr="008C4BF9">
        <w:rPr>
          <w:sz w:val="28"/>
          <w:szCs w:val="28"/>
        </w:rPr>
        <w:t> 606,46</w:t>
      </w:r>
      <w:r w:rsidRPr="008C4BF9">
        <w:rPr>
          <w:sz w:val="28"/>
          <w:szCs w:val="28"/>
        </w:rPr>
        <w:t xml:space="preserve"> тыс. руб.) на  </w:t>
      </w:r>
      <w:r w:rsidR="007E4312" w:rsidRPr="008C4BF9">
        <w:rPr>
          <w:sz w:val="28"/>
          <w:szCs w:val="28"/>
        </w:rPr>
        <w:t>268,76</w:t>
      </w:r>
      <w:r w:rsidRPr="008C4BF9">
        <w:rPr>
          <w:sz w:val="28"/>
          <w:szCs w:val="28"/>
        </w:rPr>
        <w:t xml:space="preserve"> тыс. руб.   </w:t>
      </w:r>
    </w:p>
    <w:p w:rsidR="007A4004" w:rsidRPr="008C4BF9" w:rsidRDefault="007A4004" w:rsidP="00B54AB7">
      <w:pPr>
        <w:jc w:val="center"/>
        <w:rPr>
          <w:b/>
          <w:sz w:val="28"/>
          <w:szCs w:val="28"/>
        </w:rPr>
      </w:pPr>
      <w:r w:rsidRPr="008C4BF9">
        <w:rPr>
          <w:b/>
          <w:sz w:val="28"/>
          <w:szCs w:val="28"/>
        </w:rPr>
        <w:t>Исполнение муниципальных  программ.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  Постановлением администрации Порздневского сельского поселения</w:t>
      </w:r>
      <w:r w:rsidR="00F85690" w:rsidRPr="008C4BF9">
        <w:rPr>
          <w:sz w:val="28"/>
          <w:szCs w:val="28"/>
        </w:rPr>
        <w:t xml:space="preserve"> от 29.11.2019 года № 44 «О внесении изменений в постановление администрации Порздневского сельского поселения от 26.10.2016 г. №75 «Об утверждении перечня программ и подпрограмм Порздневского сельского поселения»</w:t>
      </w:r>
      <w:r w:rsidRPr="008C4BF9">
        <w:rPr>
          <w:sz w:val="28"/>
          <w:szCs w:val="28"/>
        </w:rPr>
        <w:t xml:space="preserve"> утвержден перечень программ и подпрог</w:t>
      </w:r>
      <w:r w:rsidR="00D30831" w:rsidRPr="008C4BF9">
        <w:rPr>
          <w:sz w:val="28"/>
          <w:szCs w:val="28"/>
        </w:rPr>
        <w:t>рамм сельского поселения. На 2020</w:t>
      </w:r>
      <w:r w:rsidRPr="008C4BF9">
        <w:rPr>
          <w:sz w:val="28"/>
          <w:szCs w:val="28"/>
        </w:rPr>
        <w:t xml:space="preserve"> год и плановый период 202</w:t>
      </w:r>
      <w:r w:rsidR="00D30831" w:rsidRPr="008C4BF9">
        <w:rPr>
          <w:sz w:val="28"/>
          <w:szCs w:val="28"/>
        </w:rPr>
        <w:t>1-2022</w:t>
      </w:r>
      <w:r w:rsidRPr="008C4BF9">
        <w:rPr>
          <w:sz w:val="28"/>
          <w:szCs w:val="28"/>
        </w:rPr>
        <w:t xml:space="preserve"> годов утверждено </w:t>
      </w:r>
      <w:r w:rsidR="00B33E7C" w:rsidRPr="008C4BF9">
        <w:rPr>
          <w:sz w:val="28"/>
          <w:szCs w:val="28"/>
        </w:rPr>
        <w:t>9</w:t>
      </w:r>
      <w:r w:rsidRPr="008C4BF9">
        <w:rPr>
          <w:sz w:val="28"/>
          <w:szCs w:val="28"/>
        </w:rPr>
        <w:t xml:space="preserve"> муниципальных программ. </w:t>
      </w:r>
    </w:p>
    <w:p w:rsidR="007A4004" w:rsidRPr="008C4BF9" w:rsidRDefault="007A4004" w:rsidP="00B54AB7">
      <w:pPr>
        <w:ind w:right="-1"/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Муниципальная программа  Порздневского сельского поселения </w:t>
      </w:r>
      <w:r w:rsidRPr="008C4BF9">
        <w:rPr>
          <w:b/>
          <w:sz w:val="28"/>
          <w:szCs w:val="28"/>
        </w:rPr>
        <w:t>«Совершенствование управления муниципальными финансами»</w:t>
      </w:r>
      <w:r w:rsidRPr="008C4BF9">
        <w:rPr>
          <w:sz w:val="28"/>
          <w:szCs w:val="28"/>
        </w:rPr>
        <w:t xml:space="preserve"> утверждена постановлением администрации  Порздневского сельского поселения  </w:t>
      </w:r>
      <w:r w:rsidR="00D30831" w:rsidRPr="008C4BF9">
        <w:rPr>
          <w:sz w:val="28"/>
          <w:szCs w:val="28"/>
        </w:rPr>
        <w:t xml:space="preserve">от </w:t>
      </w:r>
      <w:r w:rsidRPr="008C4BF9">
        <w:rPr>
          <w:sz w:val="28"/>
          <w:szCs w:val="28"/>
        </w:rPr>
        <w:t>2</w:t>
      </w:r>
      <w:r w:rsidR="00D30831" w:rsidRPr="008C4BF9">
        <w:rPr>
          <w:sz w:val="28"/>
          <w:szCs w:val="28"/>
        </w:rPr>
        <w:t>0</w:t>
      </w:r>
      <w:r w:rsidRPr="008C4BF9">
        <w:rPr>
          <w:sz w:val="28"/>
          <w:szCs w:val="28"/>
        </w:rPr>
        <w:t>.12.201</w:t>
      </w:r>
      <w:r w:rsidR="00D30831" w:rsidRPr="008C4BF9">
        <w:rPr>
          <w:sz w:val="28"/>
          <w:szCs w:val="28"/>
        </w:rPr>
        <w:t>9</w:t>
      </w:r>
      <w:r w:rsidRPr="008C4BF9">
        <w:rPr>
          <w:sz w:val="28"/>
          <w:szCs w:val="28"/>
        </w:rPr>
        <w:t xml:space="preserve"> года № 4</w:t>
      </w:r>
      <w:r w:rsidR="00D30831" w:rsidRPr="008C4BF9">
        <w:rPr>
          <w:sz w:val="28"/>
          <w:szCs w:val="28"/>
        </w:rPr>
        <w:t>8</w:t>
      </w:r>
      <w:r w:rsidR="00B54AB7" w:rsidRPr="008C4BF9">
        <w:rPr>
          <w:sz w:val="28"/>
          <w:szCs w:val="28"/>
        </w:rPr>
        <w:t xml:space="preserve"> «О внесении изменений в п</w:t>
      </w:r>
      <w:r w:rsidRPr="008C4BF9">
        <w:rPr>
          <w:sz w:val="28"/>
          <w:szCs w:val="28"/>
        </w:rPr>
        <w:t xml:space="preserve">остановление </w:t>
      </w:r>
      <w:r w:rsidRPr="008C4BF9">
        <w:rPr>
          <w:rFonts w:cs="Calibri"/>
          <w:sz w:val="28"/>
          <w:szCs w:val="28"/>
        </w:rPr>
        <w:t>администрации Порздневского сельского поселения от 14.11.2013 № 66 «Об  утверждении муниципальной программы Порздневского сельского поселения «Совершенствование управления муниципальными финансами»</w:t>
      </w:r>
      <w:r w:rsidR="00D30831" w:rsidRPr="008C4BF9">
        <w:rPr>
          <w:sz w:val="28"/>
          <w:szCs w:val="28"/>
        </w:rPr>
        <w:t xml:space="preserve">  в сумме на 2020</w:t>
      </w:r>
      <w:r w:rsidRPr="008C4BF9">
        <w:rPr>
          <w:sz w:val="28"/>
          <w:szCs w:val="28"/>
        </w:rPr>
        <w:t>г. 3</w:t>
      </w:r>
      <w:r w:rsidR="00D30831" w:rsidRPr="008C4BF9">
        <w:rPr>
          <w:sz w:val="28"/>
          <w:szCs w:val="28"/>
          <w:lang w:val="en-US"/>
        </w:rPr>
        <w:t> </w:t>
      </w:r>
      <w:r w:rsidR="00D30831" w:rsidRPr="008C4BF9">
        <w:rPr>
          <w:sz w:val="28"/>
          <w:szCs w:val="28"/>
        </w:rPr>
        <w:t>297,4</w:t>
      </w:r>
      <w:r w:rsidRPr="008C4BF9">
        <w:rPr>
          <w:sz w:val="28"/>
          <w:szCs w:val="28"/>
        </w:rPr>
        <w:t xml:space="preserve"> тыс.руб.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Целью программы является совершенствование управления муниципальными финансами.  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В течение 20</w:t>
      </w:r>
      <w:r w:rsidR="00D30831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года Программа претерпела изменения и дополнения в соответствии принятыми постановлениями администрации Порздневского сельского поселения и решениями Совета сельского поселения. В результате внесенных корректировок, окончательно утверждены лимиты бюджетных ассигнований в сумме 3</w:t>
      </w:r>
      <w:r w:rsidR="008C1396" w:rsidRPr="008C4BF9">
        <w:rPr>
          <w:sz w:val="28"/>
          <w:szCs w:val="28"/>
        </w:rPr>
        <w:t> 214,9</w:t>
      </w:r>
      <w:r w:rsidRPr="008C4BF9">
        <w:rPr>
          <w:sz w:val="28"/>
          <w:szCs w:val="28"/>
        </w:rPr>
        <w:t xml:space="preserve"> тыс.руб., освоение в сумме 3</w:t>
      </w:r>
      <w:r w:rsidR="008C1396" w:rsidRPr="008C4BF9">
        <w:rPr>
          <w:sz w:val="28"/>
          <w:szCs w:val="28"/>
        </w:rPr>
        <w:t> 187,3</w:t>
      </w:r>
      <w:r w:rsidRPr="008C4BF9">
        <w:rPr>
          <w:sz w:val="28"/>
          <w:szCs w:val="28"/>
        </w:rPr>
        <w:t xml:space="preserve"> тыс.руб</w:t>
      </w:r>
      <w:r w:rsidR="008C1396" w:rsidRPr="008C4BF9">
        <w:rPr>
          <w:sz w:val="28"/>
          <w:szCs w:val="28"/>
        </w:rPr>
        <w:t>. или 99,1</w:t>
      </w:r>
      <w:r w:rsidRPr="008C4BF9">
        <w:rPr>
          <w:sz w:val="28"/>
          <w:szCs w:val="28"/>
        </w:rPr>
        <w:t>%.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Муниципальная программа </w:t>
      </w:r>
      <w:r w:rsidRPr="008C4BF9">
        <w:rPr>
          <w:b/>
          <w:sz w:val="28"/>
          <w:szCs w:val="28"/>
        </w:rPr>
        <w:t xml:space="preserve"> </w:t>
      </w:r>
      <w:r w:rsidRPr="008C4BF9">
        <w:rPr>
          <w:sz w:val="28"/>
          <w:szCs w:val="28"/>
        </w:rPr>
        <w:t>Порздневского сельского поселения «Совершенствование управления муниципальными финансами »  состоит из 2 подпрограмм: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- «Обеспечение деятельности органов местного самоуправления администрации Порздневского сельского поселения»,</w:t>
      </w:r>
      <w:r w:rsidR="008C1396" w:rsidRPr="008C4BF9">
        <w:rPr>
          <w:sz w:val="28"/>
          <w:szCs w:val="28"/>
        </w:rPr>
        <w:t xml:space="preserve"> при утвержденных лимитах бюджетных назначений в сумме</w:t>
      </w:r>
      <w:r w:rsidRPr="008C4BF9">
        <w:rPr>
          <w:sz w:val="28"/>
          <w:szCs w:val="28"/>
        </w:rPr>
        <w:t xml:space="preserve"> 3</w:t>
      </w:r>
      <w:r w:rsidR="008C1396" w:rsidRPr="008C4BF9">
        <w:rPr>
          <w:sz w:val="28"/>
          <w:szCs w:val="28"/>
        </w:rPr>
        <w:t> 214,9</w:t>
      </w:r>
      <w:r w:rsidRPr="008C4BF9">
        <w:rPr>
          <w:sz w:val="28"/>
          <w:szCs w:val="28"/>
        </w:rPr>
        <w:t xml:space="preserve"> тыс.руб.</w:t>
      </w:r>
      <w:r w:rsidR="008C1396" w:rsidRPr="008C4BF9">
        <w:rPr>
          <w:sz w:val="28"/>
          <w:szCs w:val="28"/>
        </w:rPr>
        <w:t xml:space="preserve">, освоено - </w:t>
      </w:r>
      <w:r w:rsidRPr="008C4BF9">
        <w:rPr>
          <w:sz w:val="28"/>
          <w:szCs w:val="28"/>
        </w:rPr>
        <w:t xml:space="preserve"> </w:t>
      </w:r>
      <w:r w:rsidR="008C1396" w:rsidRPr="008C4BF9">
        <w:rPr>
          <w:sz w:val="28"/>
          <w:szCs w:val="28"/>
        </w:rPr>
        <w:t xml:space="preserve">3 187,3 тыс.руб., средства направлены на: выплату заработной платы с начислениями 2 653,9 тыс.руб.; на услуги связи – 60,4 тыс.руб.; на оплату коммунальных услуг – 70,8 тыс.руб.; работы, услуги по содержанию имущества – 31,1 тыс.руб.; прочие работы, услуги – 239,1 тыс.руб.; увеличение стоимости основных средств – 3,3 тыс.руб.; увеличение стоимости ГСМ – 40,7 тыс.руб.; </w:t>
      </w:r>
      <w:r w:rsidR="00D04039" w:rsidRPr="008C4BF9">
        <w:rPr>
          <w:sz w:val="28"/>
          <w:szCs w:val="28"/>
        </w:rPr>
        <w:lastRenderedPageBreak/>
        <w:t>увеличение стоимости строительных материалов – 0,1 тыс.руб.; увеличение стоимости прочих оборотных запасов – 6,1 тыс.руб.; увеличение стоимости прочих материальных запасов однократного применения 0,3 тыс.руб.; налог на имущество организаций – 2,9 тыс.руб.; транспортный налог – 0,8 тыс.руб.; плата за выбросы загрязняющих веществ – 0,3 тыс.руб.; межбюджетные трансферты передаваемые бюджетам муниципальных районов из бюджетов поселения на осуществление части полномочий по решению вопросов местного значения в соответствии с заключенными соглашениями перечислены в сумме 77,5 тыс.руб.</w:t>
      </w:r>
    </w:p>
    <w:p w:rsidR="007A4004" w:rsidRPr="008C4BF9" w:rsidRDefault="00D04039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- «</w:t>
      </w:r>
      <w:r w:rsidR="007A4004" w:rsidRPr="008C4BF9">
        <w:rPr>
          <w:sz w:val="28"/>
          <w:szCs w:val="28"/>
        </w:rPr>
        <w:t xml:space="preserve">Обеспечение финансирования непредвиденных расходов» </w:t>
      </w:r>
      <w:r w:rsidRPr="008C4BF9">
        <w:rPr>
          <w:sz w:val="28"/>
          <w:szCs w:val="28"/>
        </w:rPr>
        <w:t>лимиты бюджетных назначений на выполнение мероприятий подпрограммы не предусмотрены.</w:t>
      </w:r>
    </w:p>
    <w:p w:rsidR="007A4004" w:rsidRPr="008C4BF9" w:rsidRDefault="007A4004" w:rsidP="00B54AB7">
      <w:pPr>
        <w:ind w:right="-1"/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Муниципальная программа Порздневского сельского поселения </w:t>
      </w:r>
      <w:r w:rsidRPr="008C4BF9">
        <w:rPr>
          <w:b/>
          <w:sz w:val="28"/>
          <w:szCs w:val="28"/>
        </w:rPr>
        <w:t>«Обеспечение пожарной безопасности граждан на территории  Порздневского сельского поселения»»</w:t>
      </w:r>
      <w:r w:rsidRPr="008C4BF9">
        <w:rPr>
          <w:sz w:val="28"/>
          <w:szCs w:val="28"/>
        </w:rPr>
        <w:t xml:space="preserve"> утверждена постановлением администрации  Порздневского сельского поселения от 2</w:t>
      </w:r>
      <w:r w:rsidR="00CB7E42" w:rsidRPr="008C4BF9">
        <w:rPr>
          <w:sz w:val="28"/>
          <w:szCs w:val="28"/>
        </w:rPr>
        <w:t>0.12.2019г. №49</w:t>
      </w:r>
      <w:r w:rsidR="00B54AB7" w:rsidRPr="008C4BF9">
        <w:rPr>
          <w:sz w:val="28"/>
          <w:szCs w:val="28"/>
        </w:rPr>
        <w:t xml:space="preserve"> «О внесении изменений в п</w:t>
      </w:r>
      <w:r w:rsidRPr="008C4BF9">
        <w:rPr>
          <w:sz w:val="28"/>
          <w:szCs w:val="28"/>
        </w:rPr>
        <w:t>остановление администрации Порздневского сельского поселения от 26.10.2016 №77 «Об  утверждении муниципальной программы Порздневского сельского поселения</w:t>
      </w:r>
      <w:r w:rsidR="00B54AB7" w:rsidRPr="008C4BF9">
        <w:rPr>
          <w:sz w:val="28"/>
          <w:szCs w:val="28"/>
        </w:rPr>
        <w:t xml:space="preserve"> </w:t>
      </w:r>
      <w:r w:rsidRPr="008C4BF9">
        <w:rPr>
          <w:sz w:val="28"/>
          <w:szCs w:val="28"/>
        </w:rPr>
        <w:t>«Обеспечение пожарной безопасности граждан на территории</w:t>
      </w:r>
      <w:r w:rsidRPr="008C4BF9">
        <w:rPr>
          <w:sz w:val="20"/>
          <w:szCs w:val="20"/>
        </w:rPr>
        <w:t xml:space="preserve">     </w:t>
      </w:r>
      <w:r w:rsidRPr="008C4BF9">
        <w:rPr>
          <w:sz w:val="28"/>
          <w:szCs w:val="28"/>
        </w:rPr>
        <w:t>Порздневского сель</w:t>
      </w:r>
      <w:r w:rsidR="00CB7E42" w:rsidRPr="008C4BF9">
        <w:rPr>
          <w:sz w:val="28"/>
          <w:szCs w:val="28"/>
        </w:rPr>
        <w:t>ского поселения» в сумме на 2020</w:t>
      </w:r>
      <w:r w:rsidRPr="008C4BF9">
        <w:rPr>
          <w:sz w:val="28"/>
          <w:szCs w:val="28"/>
        </w:rPr>
        <w:t xml:space="preserve"> г.</w:t>
      </w:r>
      <w:r w:rsidR="00CB7E42" w:rsidRPr="008C4BF9">
        <w:rPr>
          <w:sz w:val="28"/>
          <w:szCs w:val="28"/>
        </w:rPr>
        <w:t xml:space="preserve">  719</w:t>
      </w:r>
      <w:r w:rsidRPr="008C4BF9">
        <w:rPr>
          <w:sz w:val="28"/>
          <w:szCs w:val="28"/>
        </w:rPr>
        <w:t xml:space="preserve">,0 тыс. руб. 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Целью программы является -  создание и обеспечение необходимых условий для повышения пожарной безопасности населенных пунктов, организаций от пожаров, предупреждения и смягчения их последствий, а также повышение степени готовности всех сил и средств, для тушения пожаров.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В течение 20</w:t>
      </w:r>
      <w:r w:rsidR="00CB7E42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года Программа претерпела изменения и дополнения в соответствии принятыми постановлениями администрации Порздневского сельского поселения и решениями Совета сельского поселения. В результате внесенных корректировок, окончательно утверждены лимиты бюджетных ассигнований в сумме </w:t>
      </w:r>
      <w:r w:rsidR="00CB7E42" w:rsidRPr="008C4BF9">
        <w:rPr>
          <w:sz w:val="28"/>
          <w:szCs w:val="28"/>
        </w:rPr>
        <w:t>464,9</w:t>
      </w:r>
      <w:r w:rsidRPr="008C4BF9">
        <w:rPr>
          <w:sz w:val="28"/>
          <w:szCs w:val="28"/>
        </w:rPr>
        <w:t xml:space="preserve"> тыс.руб., освоение в сумме </w:t>
      </w:r>
      <w:r w:rsidR="00CB7E42" w:rsidRPr="008C4BF9">
        <w:rPr>
          <w:sz w:val="28"/>
          <w:szCs w:val="28"/>
        </w:rPr>
        <w:t>429,4 тыс.руб. или 92,4</w:t>
      </w:r>
      <w:r w:rsidRPr="008C4BF9">
        <w:rPr>
          <w:sz w:val="28"/>
          <w:szCs w:val="28"/>
        </w:rPr>
        <w:t>%.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Муниципальная программа  Порздневского сельского поселения «Развитие пожарной безопасности граждан на территории  Порздневского сельского поселения»»  состоит из одной подпрограммы:</w:t>
      </w:r>
    </w:p>
    <w:p w:rsidR="00CB7E42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-  «Развитие пожарной безопасности  Порздневского сельского поселения»,  расходы </w:t>
      </w:r>
      <w:r w:rsidR="00CB7E42" w:rsidRPr="008C4BF9">
        <w:rPr>
          <w:sz w:val="28"/>
          <w:szCs w:val="28"/>
        </w:rPr>
        <w:t xml:space="preserve">в сумме 429,4 тыс.руб. </w:t>
      </w:r>
      <w:r w:rsidRPr="008C4BF9">
        <w:rPr>
          <w:sz w:val="28"/>
          <w:szCs w:val="28"/>
        </w:rPr>
        <w:t>произведены на</w:t>
      </w:r>
      <w:r w:rsidR="00CB7E42" w:rsidRPr="008C4BF9">
        <w:rPr>
          <w:sz w:val="28"/>
          <w:szCs w:val="28"/>
        </w:rPr>
        <w:t>: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</w:t>
      </w:r>
      <w:r w:rsidR="00CB7E42" w:rsidRPr="008C4BF9">
        <w:rPr>
          <w:sz w:val="28"/>
          <w:szCs w:val="28"/>
        </w:rPr>
        <w:t>- содержание пожарной машины – 400,0 тыс.руб.;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- </w:t>
      </w:r>
      <w:r w:rsidR="004572BD" w:rsidRPr="008C4BF9">
        <w:rPr>
          <w:sz w:val="28"/>
          <w:szCs w:val="28"/>
        </w:rPr>
        <w:t>опашка населенных пунктов – 10,2 тыс.руб.;</w:t>
      </w:r>
    </w:p>
    <w:p w:rsidR="004572BD" w:rsidRPr="008C4BF9" w:rsidRDefault="004572BD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>- изготовление прорубей на противопожарных водоемах – 14,4 тыс.руб.;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- </w:t>
      </w:r>
      <w:r w:rsidR="004572BD" w:rsidRPr="008C4BF9">
        <w:rPr>
          <w:sz w:val="28"/>
          <w:szCs w:val="28"/>
        </w:rPr>
        <w:t>работы по грейдированию подъезда к противопожарнгму водоему – 4,8 тыс.руб.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Муниципальная программа Порздевского сельского поселения </w:t>
      </w:r>
      <w:r w:rsidRPr="008C4BF9">
        <w:rPr>
          <w:b/>
          <w:sz w:val="28"/>
          <w:szCs w:val="28"/>
        </w:rPr>
        <w:t>«Организация дорожной деятельности и транспортных услуг в границах поселения»</w:t>
      </w:r>
      <w:r w:rsidRPr="008C4BF9">
        <w:rPr>
          <w:sz w:val="28"/>
          <w:szCs w:val="28"/>
        </w:rPr>
        <w:t xml:space="preserve"> утверждена постановлением администрации Порздневского сельского поселения от 2</w:t>
      </w:r>
      <w:r w:rsidR="004572BD" w:rsidRPr="008C4BF9">
        <w:rPr>
          <w:sz w:val="28"/>
          <w:szCs w:val="28"/>
        </w:rPr>
        <w:t>0.12.2019</w:t>
      </w:r>
      <w:r w:rsidRPr="008C4BF9">
        <w:rPr>
          <w:sz w:val="28"/>
          <w:szCs w:val="28"/>
        </w:rPr>
        <w:t>г. №5</w:t>
      </w:r>
      <w:r w:rsidR="004572BD" w:rsidRPr="008C4BF9">
        <w:rPr>
          <w:sz w:val="28"/>
          <w:szCs w:val="28"/>
        </w:rPr>
        <w:t>1</w:t>
      </w:r>
      <w:r w:rsidRPr="008C4BF9">
        <w:rPr>
          <w:sz w:val="28"/>
          <w:szCs w:val="28"/>
        </w:rPr>
        <w:t xml:space="preserve"> </w:t>
      </w:r>
      <w:r w:rsidR="004572BD" w:rsidRPr="008C4BF9">
        <w:rPr>
          <w:sz w:val="28"/>
          <w:szCs w:val="28"/>
        </w:rPr>
        <w:t>«</w:t>
      </w:r>
      <w:r w:rsidRPr="008C4BF9">
        <w:rPr>
          <w:sz w:val="28"/>
          <w:szCs w:val="28"/>
        </w:rPr>
        <w:t xml:space="preserve">О внесении изменений в постановление администрации Порздневского сельского поселения от </w:t>
      </w:r>
      <w:r w:rsidRPr="008C4BF9">
        <w:rPr>
          <w:sz w:val="28"/>
          <w:szCs w:val="28"/>
        </w:rPr>
        <w:lastRenderedPageBreak/>
        <w:t xml:space="preserve">14.11.2016 № 86 «Об  утверждении муниципальной программы Порздневского сельского поселения </w:t>
      </w:r>
      <w:r w:rsidRPr="008C4BF9">
        <w:rPr>
          <w:bCs/>
          <w:sz w:val="28"/>
          <w:szCs w:val="28"/>
        </w:rPr>
        <w:t>«Организация дорожной деятельности и транспортных услуг в границах поселения» на 20</w:t>
      </w:r>
      <w:r w:rsidR="004572BD" w:rsidRPr="008C4BF9">
        <w:rPr>
          <w:bCs/>
          <w:sz w:val="28"/>
          <w:szCs w:val="28"/>
        </w:rPr>
        <w:t>20</w:t>
      </w:r>
      <w:r w:rsidRPr="008C4BF9">
        <w:rPr>
          <w:bCs/>
          <w:sz w:val="28"/>
          <w:szCs w:val="28"/>
        </w:rPr>
        <w:t xml:space="preserve"> год в сумме 637,6 тыс.руб.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Целью программы является повышение доступности услуг транспортного обслуживания населения и 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в Порздневском сельском поселении. 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В течение 20</w:t>
      </w:r>
      <w:r w:rsidR="004572BD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года Программа претерпела изменения и дополнения в соответствии принятыми постановлениями администрации Порздневского сельского поселения и решениями Совета сельского поселения. В результате внесенных корректировок, окончательно утверждены лимиты бюджетных ассигнований в сумме </w:t>
      </w:r>
      <w:r w:rsidR="004572BD" w:rsidRPr="008C4BF9">
        <w:rPr>
          <w:sz w:val="28"/>
          <w:szCs w:val="28"/>
        </w:rPr>
        <w:t>681,0</w:t>
      </w:r>
      <w:r w:rsidRPr="008C4BF9">
        <w:rPr>
          <w:sz w:val="28"/>
          <w:szCs w:val="28"/>
        </w:rPr>
        <w:t xml:space="preserve"> тыс.руб., освоение в сумме </w:t>
      </w:r>
      <w:r w:rsidR="004572BD" w:rsidRPr="008C4BF9">
        <w:rPr>
          <w:sz w:val="28"/>
          <w:szCs w:val="28"/>
        </w:rPr>
        <w:t>681,0</w:t>
      </w:r>
      <w:r w:rsidRPr="008C4BF9">
        <w:rPr>
          <w:sz w:val="28"/>
          <w:szCs w:val="28"/>
        </w:rPr>
        <w:t xml:space="preserve"> тыс.руб. или 100%.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Муниципальная программа Порздневского сельского поселения «Организация дорожной деятельности и транспортных услуг в границах поселения» состоит из 2 подпрограмм, в т.ч.:</w:t>
      </w:r>
    </w:p>
    <w:p w:rsidR="007A4004" w:rsidRPr="008C4BF9" w:rsidRDefault="007A4004" w:rsidP="00B54AB7">
      <w:pPr>
        <w:pStyle w:val="Pro-Tab"/>
        <w:rPr>
          <w:rFonts w:ascii="Times New Roman" w:hAnsi="Times New Roman"/>
          <w:sz w:val="28"/>
          <w:szCs w:val="28"/>
        </w:rPr>
      </w:pPr>
      <w:r w:rsidRPr="008C4BF9">
        <w:rPr>
          <w:sz w:val="28"/>
          <w:szCs w:val="28"/>
        </w:rPr>
        <w:t xml:space="preserve">   - </w:t>
      </w:r>
      <w:r w:rsidRPr="008C4BF9">
        <w:rPr>
          <w:rFonts w:ascii="Times New Roman" w:hAnsi="Times New Roman"/>
          <w:sz w:val="28"/>
          <w:szCs w:val="28"/>
        </w:rPr>
        <w:t>«Создание условий для предоставления транспортных услуг населению».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Произведены расходы на возмещение части затрат в связи с оказанием транспортных услуг населению и услуг по организации транспортного обслуживания населения  в сумме </w:t>
      </w:r>
      <w:r w:rsidR="004572BD" w:rsidRPr="008C4BF9">
        <w:rPr>
          <w:sz w:val="28"/>
          <w:szCs w:val="28"/>
        </w:rPr>
        <w:t>159,5</w:t>
      </w:r>
      <w:r w:rsidRPr="008C4BF9">
        <w:rPr>
          <w:sz w:val="28"/>
          <w:szCs w:val="28"/>
        </w:rPr>
        <w:t xml:space="preserve"> тыс.руб.</w:t>
      </w:r>
      <w:r w:rsidR="004572BD" w:rsidRPr="008C4BF9">
        <w:rPr>
          <w:sz w:val="28"/>
          <w:szCs w:val="28"/>
        </w:rPr>
        <w:t>;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- «Ремонт и содержание  дорог Порздневского сельского поселения».  </w:t>
      </w:r>
      <w:r w:rsidR="00612615" w:rsidRPr="008C4BF9">
        <w:rPr>
          <w:sz w:val="28"/>
          <w:szCs w:val="28"/>
        </w:rPr>
        <w:t>На проведение мероприятий указанной подпрограммы освоено 521,5 тыс.руб., средства направлены на:</w:t>
      </w:r>
    </w:p>
    <w:p w:rsidR="00612615" w:rsidRPr="008C4BF9" w:rsidRDefault="00612615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>- выплаты за расчистку дорог от снега в зимний период на сумму 357,3 тыс.руб.;</w:t>
      </w:r>
    </w:p>
    <w:p w:rsidR="00612615" w:rsidRPr="008C4BF9" w:rsidRDefault="00612615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>- работы по частичному ремонту автодороги Городилово- Мартыново на сумму 67,3 тыс.руб.;</w:t>
      </w:r>
    </w:p>
    <w:p w:rsidR="00612615" w:rsidRPr="008C4BF9" w:rsidRDefault="00612615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>- частичный ремонт дороги в д.Деревеньки 96,7 тыс.руб.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Муниципальная программа Порздневского сельского поселения </w:t>
      </w:r>
      <w:r w:rsidRPr="008C4BF9">
        <w:rPr>
          <w:b/>
          <w:sz w:val="28"/>
          <w:szCs w:val="28"/>
        </w:rPr>
        <w:t>«Благоустройство и содержание имущества поселения»</w:t>
      </w:r>
      <w:r w:rsidRPr="008C4BF9">
        <w:rPr>
          <w:sz w:val="28"/>
          <w:szCs w:val="28"/>
        </w:rPr>
        <w:t xml:space="preserve"> утверждена постановлением администрации Порздне</w:t>
      </w:r>
      <w:r w:rsidR="00612615" w:rsidRPr="008C4BF9">
        <w:rPr>
          <w:sz w:val="28"/>
          <w:szCs w:val="28"/>
        </w:rPr>
        <w:t>вского сельского поселения от 20.12.2019 г. № 52</w:t>
      </w:r>
      <w:r w:rsidR="00064099" w:rsidRPr="008C4BF9">
        <w:rPr>
          <w:sz w:val="28"/>
          <w:szCs w:val="28"/>
        </w:rPr>
        <w:t xml:space="preserve"> «О внесении изменений в п</w:t>
      </w:r>
      <w:r w:rsidRPr="008C4BF9">
        <w:rPr>
          <w:sz w:val="28"/>
          <w:szCs w:val="28"/>
        </w:rPr>
        <w:t>остановление администрации Порздневского сельского поселения от 26.10.2016 № 76 «Об утверждении муниципальной программы Порздневского сельского поселения «Благоустройство и содержа</w:t>
      </w:r>
      <w:r w:rsidR="00612615" w:rsidRPr="008C4BF9">
        <w:rPr>
          <w:sz w:val="28"/>
          <w:szCs w:val="28"/>
        </w:rPr>
        <w:t>ние имущества поселения» на 2020</w:t>
      </w:r>
      <w:r w:rsidRPr="008C4BF9">
        <w:rPr>
          <w:sz w:val="28"/>
          <w:szCs w:val="28"/>
        </w:rPr>
        <w:t xml:space="preserve"> год в сумме</w:t>
      </w:r>
      <w:r w:rsidR="00612615" w:rsidRPr="008C4BF9">
        <w:rPr>
          <w:sz w:val="28"/>
          <w:szCs w:val="28"/>
        </w:rPr>
        <w:t xml:space="preserve"> 1 528,9</w:t>
      </w:r>
      <w:r w:rsidRPr="008C4BF9">
        <w:rPr>
          <w:sz w:val="28"/>
          <w:szCs w:val="28"/>
        </w:rPr>
        <w:t xml:space="preserve"> тыс. руб. 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Целью программы является  обеспечение условий более комфортного проживания населения, повышение общего уровня благоустройства поселения.</w:t>
      </w:r>
    </w:p>
    <w:p w:rsidR="00CC43ED" w:rsidRPr="008C4BF9" w:rsidRDefault="00CC43ED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Муниципальная программа Порздневского сельского поселения «Благоустройство и содержание имущества поселения» состоит из одной подпрограммы - «Благоустройство населенных пунктов поселения».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В течение 20</w:t>
      </w:r>
      <w:r w:rsidR="00612615" w:rsidRPr="008C4BF9">
        <w:rPr>
          <w:sz w:val="28"/>
          <w:szCs w:val="28"/>
        </w:rPr>
        <w:t xml:space="preserve">20 </w:t>
      </w:r>
      <w:r w:rsidRPr="008C4BF9">
        <w:rPr>
          <w:sz w:val="28"/>
          <w:szCs w:val="28"/>
        </w:rPr>
        <w:t>года Программа  претерпела изменения и дополнения в соответствии принятыми  постановлениями администрации Порздневского сельского поселения</w:t>
      </w:r>
      <w:r w:rsidRPr="008C4BF9">
        <w:rPr>
          <w:i/>
          <w:sz w:val="28"/>
          <w:szCs w:val="28"/>
        </w:rPr>
        <w:t xml:space="preserve"> </w:t>
      </w:r>
      <w:r w:rsidRPr="008C4BF9">
        <w:rPr>
          <w:sz w:val="28"/>
          <w:szCs w:val="28"/>
        </w:rPr>
        <w:t xml:space="preserve">и решениями Совета сельского поселения. В результате </w:t>
      </w:r>
      <w:r w:rsidRPr="008C4BF9">
        <w:rPr>
          <w:sz w:val="28"/>
          <w:szCs w:val="28"/>
        </w:rPr>
        <w:lastRenderedPageBreak/>
        <w:t>внесенных корректировок, окончательно утверждены лимиты бюджетных ассигнований</w:t>
      </w:r>
      <w:r w:rsidR="00612615" w:rsidRPr="008C4BF9">
        <w:rPr>
          <w:sz w:val="28"/>
          <w:szCs w:val="28"/>
        </w:rPr>
        <w:t xml:space="preserve">  в сумме 1 792,8</w:t>
      </w:r>
      <w:r w:rsidRPr="008C4BF9">
        <w:rPr>
          <w:sz w:val="28"/>
          <w:szCs w:val="28"/>
        </w:rPr>
        <w:t xml:space="preserve"> тыс. руб., освоение  в сумме 1</w:t>
      </w:r>
      <w:r w:rsidR="00612615" w:rsidRPr="008C4BF9">
        <w:rPr>
          <w:sz w:val="28"/>
          <w:szCs w:val="28"/>
        </w:rPr>
        <w:t> 700,7 тыс.руб. или  94,9</w:t>
      </w:r>
      <w:r w:rsidRPr="008C4BF9">
        <w:rPr>
          <w:sz w:val="28"/>
          <w:szCs w:val="28"/>
        </w:rPr>
        <w:t xml:space="preserve"> %</w:t>
      </w:r>
      <w:r w:rsidR="00BD0E97" w:rsidRPr="008C4BF9">
        <w:rPr>
          <w:sz w:val="28"/>
          <w:szCs w:val="28"/>
        </w:rPr>
        <w:t>, средства направлены на: оплату электроэнергии уличного освещения – 156,9 тыс.руб.; ремонт сети уличного освещения – 193,6 тыс.руб.,</w:t>
      </w:r>
      <w:r w:rsidR="00064099" w:rsidRPr="008C4BF9">
        <w:rPr>
          <w:sz w:val="28"/>
          <w:szCs w:val="28"/>
        </w:rPr>
        <w:t xml:space="preserve"> </w:t>
      </w:r>
      <w:r w:rsidR="00BD0E97" w:rsidRPr="008C4BF9">
        <w:rPr>
          <w:sz w:val="28"/>
          <w:szCs w:val="28"/>
        </w:rPr>
        <w:t>оплату за услуги по временному пользованию воздушной линией электропередачи – 66,4 тыс.руб.; оплату договоров по утилизации ртутьсодержащих ламп – 11,8 тыс.руб.; пуско-наладочные работы артезианской скважины д.Кунино – 6,4 тыс.руб.; опиливание больных и аварийных деревьев в д.Вишня, д.Смиренино, д.Медведево, кладбище в с.Воскресенское Новое на сумму 130,0 тыс.руб.; изготовление табличек с номерами домов – 22,1 тыс.руб.; вывоз мусора с несанкционированных свалок – 149,6 тыс.руб.; за подготовку технического отчета об обращении с отходами – 3,5 тыс.руб.; косметический ремонт памятников пог</w:t>
      </w:r>
      <w:r w:rsidR="00064099" w:rsidRPr="008C4BF9">
        <w:rPr>
          <w:sz w:val="28"/>
          <w:szCs w:val="28"/>
        </w:rPr>
        <w:t>ибшим в ВОВ – 140,0 тыс.руб.; о</w:t>
      </w:r>
      <w:r w:rsidR="00BD0E97" w:rsidRPr="008C4BF9">
        <w:rPr>
          <w:sz w:val="28"/>
          <w:szCs w:val="28"/>
        </w:rPr>
        <w:t>к</w:t>
      </w:r>
      <w:r w:rsidR="00064099" w:rsidRPr="008C4BF9">
        <w:rPr>
          <w:sz w:val="28"/>
          <w:szCs w:val="28"/>
        </w:rPr>
        <w:t>ашивание</w:t>
      </w:r>
      <w:r w:rsidR="00BD0E97" w:rsidRPr="008C4BF9">
        <w:rPr>
          <w:sz w:val="28"/>
          <w:szCs w:val="28"/>
        </w:rPr>
        <w:t xml:space="preserve"> территории в населенных пунктах поселения – 65,4 тыс.руб.; работы по проведению химической обработки участков, засоренных борщевиком – 29,9 тыс.руб.; ремонт мостовых переходов на Льнозавод – 21,2 тыс.руб.; гредирование дорог в д.Смиренино, д.Быково, с.Порздни </w:t>
      </w:r>
      <w:r w:rsidR="00EC412B" w:rsidRPr="008C4BF9">
        <w:rPr>
          <w:sz w:val="28"/>
          <w:szCs w:val="28"/>
        </w:rPr>
        <w:t>–</w:t>
      </w:r>
      <w:r w:rsidR="00BD0E97" w:rsidRPr="008C4BF9">
        <w:rPr>
          <w:sz w:val="28"/>
          <w:szCs w:val="28"/>
        </w:rPr>
        <w:t xml:space="preserve"> </w:t>
      </w:r>
      <w:r w:rsidR="00EC412B" w:rsidRPr="008C4BF9">
        <w:rPr>
          <w:sz w:val="28"/>
          <w:szCs w:val="28"/>
        </w:rPr>
        <w:t>25,2 тыс.руб.; благоустройство территории с.Воскресенское Старое – 257,1 тыс.руб.; приобреиено 2 глубинных насоса на сумму 41,8 тыс.руб.; произведены ремонтные работы по ремонту водопроводных сетей в д.Осоково – 4,3 тыс.руб., д. Кунино – 7,7 тыс.руб., д.Кокоурово – 30,9 тыс.руб., д.Кунино – 5,3 тыс.руб.</w:t>
      </w:r>
      <w:r w:rsidR="00CC43ED" w:rsidRPr="008C4BF9">
        <w:rPr>
          <w:sz w:val="28"/>
          <w:szCs w:val="28"/>
        </w:rPr>
        <w:t xml:space="preserve"> и т.д.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Муниципальная программа  Порздневского сельского поселения </w:t>
      </w:r>
      <w:r w:rsidRPr="008C4BF9">
        <w:rPr>
          <w:b/>
          <w:sz w:val="28"/>
          <w:szCs w:val="28"/>
        </w:rPr>
        <w:t>«Культура  Порздневского</w:t>
      </w:r>
      <w:r w:rsidRPr="008C4BF9">
        <w:rPr>
          <w:sz w:val="28"/>
          <w:szCs w:val="28"/>
        </w:rPr>
        <w:t xml:space="preserve"> </w:t>
      </w:r>
      <w:r w:rsidRPr="008C4BF9">
        <w:rPr>
          <w:b/>
          <w:sz w:val="28"/>
          <w:szCs w:val="28"/>
        </w:rPr>
        <w:t>сельского поселения»</w:t>
      </w:r>
      <w:r w:rsidRPr="008C4BF9">
        <w:rPr>
          <w:sz w:val="28"/>
          <w:szCs w:val="28"/>
        </w:rPr>
        <w:t xml:space="preserve"> утверждена постановлением администрации  Порзднев</w:t>
      </w:r>
      <w:r w:rsidR="00CC43ED" w:rsidRPr="008C4BF9">
        <w:rPr>
          <w:sz w:val="28"/>
          <w:szCs w:val="28"/>
        </w:rPr>
        <w:t>ского сельского поселения  от 20</w:t>
      </w:r>
      <w:r w:rsidRPr="008C4BF9">
        <w:rPr>
          <w:sz w:val="28"/>
          <w:szCs w:val="28"/>
        </w:rPr>
        <w:t>.12.201</w:t>
      </w:r>
      <w:r w:rsidR="00CC43ED" w:rsidRPr="008C4BF9">
        <w:rPr>
          <w:sz w:val="28"/>
          <w:szCs w:val="28"/>
        </w:rPr>
        <w:t>9г. № 53</w:t>
      </w:r>
      <w:r w:rsidRPr="008C4BF9">
        <w:rPr>
          <w:sz w:val="28"/>
          <w:szCs w:val="28"/>
        </w:rPr>
        <w:t xml:space="preserve"> </w:t>
      </w:r>
      <w:r w:rsidR="00CC43ED" w:rsidRPr="008C4BF9">
        <w:rPr>
          <w:sz w:val="28"/>
          <w:szCs w:val="28"/>
        </w:rPr>
        <w:t>«</w:t>
      </w:r>
      <w:r w:rsidRPr="008C4BF9">
        <w:rPr>
          <w:sz w:val="28"/>
          <w:szCs w:val="28"/>
        </w:rPr>
        <w:t>О внесении изменений в Постановление администрации Порздневского сельского поселения от 14.11.2013 №71 «Об  утверждении муниципальной программы Порздневского сельского поселения «Культура Порздневского сель</w:t>
      </w:r>
      <w:r w:rsidR="00CC43ED" w:rsidRPr="008C4BF9">
        <w:rPr>
          <w:sz w:val="28"/>
          <w:szCs w:val="28"/>
        </w:rPr>
        <w:t>ского поселения» в сумме на 2020</w:t>
      </w:r>
      <w:r w:rsidRPr="008C4BF9">
        <w:rPr>
          <w:sz w:val="28"/>
          <w:szCs w:val="28"/>
        </w:rPr>
        <w:t>г.</w:t>
      </w:r>
      <w:r w:rsidR="00CC43ED" w:rsidRPr="008C4BF9">
        <w:rPr>
          <w:sz w:val="28"/>
          <w:szCs w:val="28"/>
        </w:rPr>
        <w:t xml:space="preserve"> 4 425,4 </w:t>
      </w:r>
      <w:r w:rsidRPr="008C4BF9">
        <w:rPr>
          <w:sz w:val="28"/>
          <w:szCs w:val="28"/>
        </w:rPr>
        <w:t xml:space="preserve">тыс. руб. 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Целью программы является развитие  культуры на территории Порздневского сельского поселения.</w:t>
      </w:r>
    </w:p>
    <w:p w:rsidR="002E0FCC" w:rsidRPr="008C4BF9" w:rsidRDefault="002E0FCC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Муниципальная программа  Порздневского сельского поселения «Культура Порздневского сельского поселения»  состоит из одной подпрограммы – «Обеспечение деятельности учреждений культуры». 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В течение 20</w:t>
      </w:r>
      <w:r w:rsidR="00CC43ED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года </w:t>
      </w:r>
      <w:r w:rsidR="00CC43ED" w:rsidRPr="008C4BF9">
        <w:rPr>
          <w:sz w:val="28"/>
          <w:szCs w:val="28"/>
        </w:rPr>
        <w:t>изменения и корректировки в программу не вносились.</w:t>
      </w:r>
      <w:r w:rsidRPr="008C4BF9">
        <w:rPr>
          <w:sz w:val="28"/>
          <w:szCs w:val="28"/>
        </w:rPr>
        <w:t xml:space="preserve"> </w:t>
      </w:r>
      <w:r w:rsidR="00CC43ED" w:rsidRPr="008C4BF9">
        <w:rPr>
          <w:sz w:val="28"/>
          <w:szCs w:val="28"/>
        </w:rPr>
        <w:t>С</w:t>
      </w:r>
      <w:r w:rsidRPr="008C4BF9">
        <w:rPr>
          <w:sz w:val="28"/>
          <w:szCs w:val="28"/>
        </w:rPr>
        <w:t>р</w:t>
      </w:r>
      <w:r w:rsidR="00CC43ED" w:rsidRPr="008C4BF9">
        <w:rPr>
          <w:sz w:val="28"/>
          <w:szCs w:val="28"/>
        </w:rPr>
        <w:t>едства  освоены полностью 100%, в том числе: перечислена субсидия на выполнение муниципального задания в сумме 3 481,3 тыс.руб.; перечислена субсидия на поэтапное доведение заработной платы работникам культуры до средней заработной платы по И</w:t>
      </w:r>
      <w:r w:rsidR="00386349" w:rsidRPr="008C4BF9">
        <w:rPr>
          <w:sz w:val="28"/>
          <w:szCs w:val="28"/>
        </w:rPr>
        <w:t xml:space="preserve">вановской области в сумме 944,1 </w:t>
      </w:r>
      <w:r w:rsidR="00CC43ED" w:rsidRPr="008C4BF9">
        <w:rPr>
          <w:sz w:val="28"/>
          <w:szCs w:val="28"/>
        </w:rPr>
        <w:t>тыс.руб.</w:t>
      </w:r>
    </w:p>
    <w:p w:rsidR="007A4004" w:rsidRPr="008C4BF9" w:rsidRDefault="007A4004" w:rsidP="00B54AB7">
      <w:pPr>
        <w:jc w:val="both"/>
        <w:rPr>
          <w:b/>
          <w:sz w:val="28"/>
          <w:szCs w:val="28"/>
        </w:rPr>
      </w:pPr>
      <w:r w:rsidRPr="008C4BF9">
        <w:rPr>
          <w:sz w:val="28"/>
          <w:szCs w:val="28"/>
        </w:rPr>
        <w:t xml:space="preserve">     Муниципальная программа Порздневского сельского поселения </w:t>
      </w:r>
      <w:r w:rsidRPr="008C4BF9">
        <w:rPr>
          <w:b/>
          <w:sz w:val="28"/>
          <w:szCs w:val="28"/>
        </w:rPr>
        <w:t>«Социальная поддержка граждан Порздневского сельского поселения»</w:t>
      </w:r>
    </w:p>
    <w:p w:rsidR="007A4004" w:rsidRPr="008C4BF9" w:rsidRDefault="007A4004" w:rsidP="00B54AB7">
      <w:pPr>
        <w:ind w:right="-1"/>
        <w:jc w:val="both"/>
        <w:rPr>
          <w:sz w:val="28"/>
          <w:szCs w:val="28"/>
        </w:rPr>
      </w:pPr>
      <w:r w:rsidRPr="008C4BF9">
        <w:rPr>
          <w:sz w:val="28"/>
          <w:szCs w:val="28"/>
        </w:rPr>
        <w:t>утверждена постановлением администрации Порздневского сельского поселения от</w:t>
      </w:r>
      <w:r w:rsidR="002E0FCC" w:rsidRPr="008C4BF9">
        <w:rPr>
          <w:sz w:val="28"/>
          <w:szCs w:val="28"/>
        </w:rPr>
        <w:t xml:space="preserve"> 20.12.2019 года № 54</w:t>
      </w:r>
      <w:r w:rsidR="00064099" w:rsidRPr="008C4BF9">
        <w:rPr>
          <w:sz w:val="28"/>
          <w:szCs w:val="28"/>
        </w:rPr>
        <w:t xml:space="preserve"> «О внесении изменений в п</w:t>
      </w:r>
      <w:r w:rsidRPr="008C4BF9">
        <w:rPr>
          <w:sz w:val="28"/>
          <w:szCs w:val="28"/>
        </w:rPr>
        <w:t xml:space="preserve">остановление администрации Порздневского сельского поселения от 14.11.2013 №68 </w:t>
      </w:r>
      <w:r w:rsidRPr="008C4BF9">
        <w:rPr>
          <w:rFonts w:cs="Calibri"/>
          <w:sz w:val="28"/>
          <w:szCs w:val="28"/>
        </w:rPr>
        <w:t>«Об  утверждении м</w:t>
      </w:r>
      <w:r w:rsidRPr="008C4BF9">
        <w:rPr>
          <w:sz w:val="28"/>
          <w:szCs w:val="28"/>
        </w:rPr>
        <w:t xml:space="preserve">униципальной программы Порздневского сельского </w:t>
      </w:r>
      <w:r w:rsidRPr="008C4BF9">
        <w:rPr>
          <w:sz w:val="28"/>
          <w:szCs w:val="28"/>
        </w:rPr>
        <w:lastRenderedPageBreak/>
        <w:t>поселения «Социальная поддержка граждан Порздневского сельского поселения» в сумме</w:t>
      </w:r>
      <w:r w:rsidR="002E0FCC" w:rsidRPr="008C4BF9">
        <w:rPr>
          <w:sz w:val="28"/>
          <w:szCs w:val="28"/>
        </w:rPr>
        <w:t xml:space="preserve"> на 2020</w:t>
      </w:r>
      <w:r w:rsidR="007B0B81" w:rsidRPr="008C4BF9">
        <w:rPr>
          <w:sz w:val="28"/>
          <w:szCs w:val="28"/>
        </w:rPr>
        <w:t xml:space="preserve"> г. 278,5</w:t>
      </w:r>
      <w:r w:rsidRPr="008C4BF9">
        <w:rPr>
          <w:sz w:val="28"/>
          <w:szCs w:val="28"/>
        </w:rPr>
        <w:t xml:space="preserve"> тыс. руб.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Целью программы является  снижение социальной напряженности, улучшение социального положения граждан  Порздневского сельского поселения.</w:t>
      </w:r>
    </w:p>
    <w:p w:rsidR="007A4004" w:rsidRPr="008C4BF9" w:rsidRDefault="007B0B81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 В течение 2020</w:t>
      </w:r>
      <w:r w:rsidR="007A4004" w:rsidRPr="008C4BF9">
        <w:rPr>
          <w:sz w:val="28"/>
          <w:szCs w:val="28"/>
        </w:rPr>
        <w:t xml:space="preserve"> года Программа  в результате изменений и дополнений в соответствии принятыми  постановлениями администрации Порздневского сельского поселения</w:t>
      </w:r>
      <w:r w:rsidR="007A4004" w:rsidRPr="008C4BF9">
        <w:rPr>
          <w:i/>
          <w:sz w:val="28"/>
          <w:szCs w:val="28"/>
        </w:rPr>
        <w:t xml:space="preserve"> </w:t>
      </w:r>
      <w:r w:rsidR="007A4004" w:rsidRPr="008C4BF9">
        <w:rPr>
          <w:sz w:val="28"/>
          <w:szCs w:val="28"/>
        </w:rPr>
        <w:t>и решениями Совета сельского поселения окончательно утверждены лимиты бюджетных а</w:t>
      </w:r>
      <w:r w:rsidRPr="008C4BF9">
        <w:rPr>
          <w:sz w:val="28"/>
          <w:szCs w:val="28"/>
        </w:rPr>
        <w:t xml:space="preserve">ссигнований </w:t>
      </w:r>
      <w:r w:rsidR="007A4004" w:rsidRPr="008C4BF9">
        <w:rPr>
          <w:sz w:val="28"/>
          <w:szCs w:val="28"/>
        </w:rPr>
        <w:t xml:space="preserve">в сумме </w:t>
      </w:r>
      <w:r w:rsidRPr="008C4BF9">
        <w:rPr>
          <w:sz w:val="28"/>
          <w:szCs w:val="28"/>
        </w:rPr>
        <w:t>263,5</w:t>
      </w:r>
      <w:r w:rsidR="007A4004" w:rsidRPr="008C4BF9">
        <w:rPr>
          <w:sz w:val="28"/>
          <w:szCs w:val="28"/>
        </w:rPr>
        <w:t xml:space="preserve"> тыс. руб., освоение средств за 20</w:t>
      </w:r>
      <w:r w:rsidRPr="008C4BF9">
        <w:rPr>
          <w:sz w:val="28"/>
          <w:szCs w:val="28"/>
        </w:rPr>
        <w:t>20</w:t>
      </w:r>
      <w:r w:rsidR="007A4004" w:rsidRPr="008C4BF9">
        <w:rPr>
          <w:sz w:val="28"/>
          <w:szCs w:val="28"/>
        </w:rPr>
        <w:t xml:space="preserve"> год  составило </w:t>
      </w:r>
      <w:r w:rsidRPr="008C4BF9">
        <w:rPr>
          <w:sz w:val="28"/>
          <w:szCs w:val="28"/>
        </w:rPr>
        <w:t>263,5</w:t>
      </w:r>
      <w:r w:rsidR="007A4004" w:rsidRPr="008C4BF9">
        <w:rPr>
          <w:sz w:val="28"/>
          <w:szCs w:val="28"/>
        </w:rPr>
        <w:t xml:space="preserve"> тыс.руб. или 100 %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Муниципальная программа Порздневского сельского поселения «Социальная поддержка граждан Порздневского сельского поселения»  состоит из  двух подпрограмм: 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- «Выплаты ежемесячного  пенсионного обеспечения, ежемесячной доплаты к трудовой пенсии по старости отдельным категориям граждан».  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Расходы произведены на выплату пенсий муниципальным служащим в размере </w:t>
      </w:r>
      <w:r w:rsidR="007B0B81" w:rsidRPr="008C4BF9">
        <w:rPr>
          <w:sz w:val="28"/>
          <w:szCs w:val="28"/>
        </w:rPr>
        <w:t>263,5</w:t>
      </w:r>
      <w:r w:rsidRPr="008C4BF9">
        <w:rPr>
          <w:sz w:val="28"/>
          <w:szCs w:val="28"/>
        </w:rPr>
        <w:t xml:space="preserve"> тыс.руб.</w:t>
      </w:r>
      <w:r w:rsidR="007B0B81" w:rsidRPr="008C4BF9">
        <w:rPr>
          <w:sz w:val="28"/>
          <w:szCs w:val="28"/>
        </w:rPr>
        <w:t xml:space="preserve"> (6 человек).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- «Поддержка оказания медицинских услуг населению в отдельных населенных пунктах поселения»</w:t>
      </w:r>
      <w:r w:rsidR="00064099" w:rsidRPr="008C4BF9">
        <w:rPr>
          <w:sz w:val="28"/>
          <w:szCs w:val="28"/>
        </w:rPr>
        <w:t xml:space="preserve">, </w:t>
      </w:r>
      <w:r w:rsidRPr="008C4BF9">
        <w:rPr>
          <w:sz w:val="28"/>
          <w:szCs w:val="28"/>
        </w:rPr>
        <w:t xml:space="preserve"> расходы не производились.</w:t>
      </w:r>
    </w:p>
    <w:p w:rsidR="007A4004" w:rsidRPr="008C4BF9" w:rsidRDefault="007A4004" w:rsidP="00B54AB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C4BF9">
        <w:rPr>
          <w:sz w:val="28"/>
          <w:szCs w:val="28"/>
        </w:rPr>
        <w:t xml:space="preserve">    </w:t>
      </w:r>
      <w:r w:rsidRPr="008C4BF9">
        <w:rPr>
          <w:b/>
          <w:sz w:val="28"/>
          <w:szCs w:val="28"/>
        </w:rPr>
        <w:t xml:space="preserve">  </w:t>
      </w:r>
      <w:r w:rsidRPr="008C4BF9">
        <w:rPr>
          <w:rFonts w:ascii="Times New Roman" w:hAnsi="Times New Roman"/>
          <w:sz w:val="28"/>
          <w:szCs w:val="28"/>
        </w:rPr>
        <w:t xml:space="preserve">Муниципальная программа  Порздневского сельского поселения </w:t>
      </w:r>
      <w:r w:rsidRPr="008C4BF9">
        <w:rPr>
          <w:rFonts w:ascii="Times New Roman" w:hAnsi="Times New Roman"/>
          <w:b/>
          <w:sz w:val="28"/>
          <w:szCs w:val="28"/>
        </w:rPr>
        <w:t>«Содействие в развитии сельскохозяйственного производства  и малого  предпринимательства»</w:t>
      </w:r>
      <w:r w:rsidRPr="008C4BF9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 Порздневского сельского поселения</w:t>
      </w:r>
      <w:r w:rsidR="007B0B81" w:rsidRPr="008C4BF9">
        <w:rPr>
          <w:rFonts w:ascii="Times New Roman" w:hAnsi="Times New Roman"/>
          <w:sz w:val="28"/>
          <w:szCs w:val="28"/>
        </w:rPr>
        <w:t xml:space="preserve">  от 20.12.2019</w:t>
      </w:r>
      <w:r w:rsidRPr="008C4BF9">
        <w:rPr>
          <w:rFonts w:ascii="Times New Roman" w:hAnsi="Times New Roman"/>
          <w:sz w:val="28"/>
          <w:szCs w:val="28"/>
        </w:rPr>
        <w:t xml:space="preserve"> года   № </w:t>
      </w:r>
      <w:r w:rsidR="007B0B81" w:rsidRPr="008C4BF9">
        <w:rPr>
          <w:rFonts w:ascii="Times New Roman" w:hAnsi="Times New Roman"/>
          <w:sz w:val="28"/>
          <w:szCs w:val="28"/>
        </w:rPr>
        <w:t>50</w:t>
      </w:r>
      <w:r w:rsidRPr="008C4BF9">
        <w:rPr>
          <w:rFonts w:ascii="Times New Roman" w:hAnsi="Times New Roman"/>
          <w:sz w:val="28"/>
          <w:szCs w:val="28"/>
        </w:rPr>
        <w:t xml:space="preserve"> «</w:t>
      </w:r>
      <w:r w:rsidRPr="008C4BF9">
        <w:rPr>
          <w:rFonts w:ascii="Times New Roman" w:hAnsi="Times New Roman" w:cs="Calibri"/>
          <w:sz w:val="28"/>
          <w:szCs w:val="28"/>
        </w:rPr>
        <w:t>О внесении изменений в постановление администрации Порздневского сельского поселения от 26.10.2016 № 78 «Об утверждении  муниципальной программы Порздневского сельского поселения «Содействие в развитии сельскохозяйственного производства  и малого  предпринимательства»</w:t>
      </w:r>
      <w:r w:rsidRPr="008C4BF9">
        <w:rPr>
          <w:rFonts w:ascii="Times New Roman" w:hAnsi="Times New Roman"/>
          <w:sz w:val="28"/>
          <w:szCs w:val="28"/>
        </w:rPr>
        <w:t>.</w:t>
      </w:r>
    </w:p>
    <w:p w:rsidR="007A4004" w:rsidRPr="008C4BF9" w:rsidRDefault="007A4004" w:rsidP="00B54AB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C4BF9">
        <w:rPr>
          <w:rFonts w:ascii="Times New Roman" w:hAnsi="Times New Roman"/>
          <w:sz w:val="28"/>
          <w:szCs w:val="28"/>
        </w:rPr>
        <w:t xml:space="preserve">     Целью программы является создание условий по организации пропаганды трудовых навыков массовых профессий сельскохозяйственного производства. Повышение предпринимательской активности и развитие малого и среднего предпринимательства. </w:t>
      </w:r>
    </w:p>
    <w:p w:rsidR="007A4004" w:rsidRPr="008C4BF9" w:rsidRDefault="007A4004" w:rsidP="00B54AB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C4BF9">
        <w:rPr>
          <w:rFonts w:ascii="Times New Roman" w:hAnsi="Times New Roman"/>
          <w:sz w:val="28"/>
          <w:szCs w:val="28"/>
        </w:rPr>
        <w:t xml:space="preserve">     Объем бюджетных ассигнований утвержден на 20</w:t>
      </w:r>
      <w:r w:rsidR="007B0B81" w:rsidRPr="008C4BF9">
        <w:rPr>
          <w:rFonts w:ascii="Times New Roman" w:hAnsi="Times New Roman"/>
          <w:sz w:val="28"/>
          <w:szCs w:val="28"/>
        </w:rPr>
        <w:t>20 год в сумме 25</w:t>
      </w:r>
      <w:r w:rsidRPr="008C4BF9">
        <w:rPr>
          <w:rFonts w:ascii="Times New Roman" w:hAnsi="Times New Roman"/>
          <w:sz w:val="28"/>
          <w:szCs w:val="28"/>
        </w:rPr>
        <w:t xml:space="preserve">,0 тыс.руб. </w:t>
      </w:r>
      <w:r w:rsidR="007B0B81" w:rsidRPr="008C4BF9">
        <w:rPr>
          <w:rFonts w:ascii="Times New Roman" w:hAnsi="Times New Roman"/>
          <w:sz w:val="28"/>
          <w:szCs w:val="28"/>
        </w:rPr>
        <w:t xml:space="preserve">В течении 2020 года в программу внесены изменения и корректировки, окончательно лимиты бюджетных назначений утверждены в сумме 22,5 тыс.руб. </w:t>
      </w:r>
      <w:r w:rsidRPr="008C4BF9">
        <w:rPr>
          <w:rFonts w:ascii="Times New Roman" w:hAnsi="Times New Roman"/>
          <w:sz w:val="28"/>
          <w:szCs w:val="28"/>
        </w:rPr>
        <w:t xml:space="preserve">Освоение составило 100 %.  </w:t>
      </w:r>
    </w:p>
    <w:p w:rsidR="007A4004" w:rsidRPr="008C4BF9" w:rsidRDefault="007A4004" w:rsidP="00B54AB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C4BF9">
        <w:rPr>
          <w:rFonts w:ascii="Times New Roman" w:hAnsi="Times New Roman"/>
          <w:sz w:val="28"/>
          <w:szCs w:val="28"/>
        </w:rPr>
        <w:t xml:space="preserve">     Муниципальная программа  Порздневского сельского поселения «Содействие в развитии сельскохозяйственного производства  и малого  предпринимательства» состоит из одной подпрограммы «Содействие в развитии сельскохозяйственного производства» В рамках подпрограммы произведены расходы в сумме </w:t>
      </w:r>
      <w:r w:rsidR="006C1D1A" w:rsidRPr="008C4BF9">
        <w:rPr>
          <w:rFonts w:ascii="Times New Roman" w:hAnsi="Times New Roman"/>
          <w:sz w:val="28"/>
          <w:szCs w:val="28"/>
        </w:rPr>
        <w:t>22,5</w:t>
      </w:r>
      <w:r w:rsidRPr="008C4BF9">
        <w:rPr>
          <w:rFonts w:ascii="Times New Roman" w:hAnsi="Times New Roman"/>
          <w:sz w:val="28"/>
          <w:szCs w:val="28"/>
        </w:rPr>
        <w:t xml:space="preserve"> тыс.руб.</w:t>
      </w:r>
      <w:r w:rsidR="00064099" w:rsidRPr="008C4BF9">
        <w:rPr>
          <w:rFonts w:ascii="Times New Roman" w:hAnsi="Times New Roman"/>
          <w:sz w:val="28"/>
          <w:szCs w:val="28"/>
        </w:rPr>
        <w:t>, в том чи</w:t>
      </w:r>
      <w:r w:rsidR="006C1D1A" w:rsidRPr="008C4BF9">
        <w:rPr>
          <w:rFonts w:ascii="Times New Roman" w:hAnsi="Times New Roman"/>
          <w:sz w:val="28"/>
          <w:szCs w:val="28"/>
        </w:rPr>
        <w:t xml:space="preserve">сле: </w:t>
      </w:r>
      <w:r w:rsidRPr="008C4BF9">
        <w:rPr>
          <w:rFonts w:ascii="Times New Roman" w:hAnsi="Times New Roman"/>
          <w:sz w:val="28"/>
          <w:szCs w:val="28"/>
        </w:rPr>
        <w:t xml:space="preserve"> на проведение</w:t>
      </w:r>
      <w:r w:rsidR="006C1D1A" w:rsidRPr="008C4BF9">
        <w:rPr>
          <w:rFonts w:ascii="Times New Roman" w:hAnsi="Times New Roman"/>
          <w:sz w:val="28"/>
          <w:szCs w:val="28"/>
        </w:rPr>
        <w:t xml:space="preserve"> мероприятия «День животновода» - 20,0 тыс.руб.</w:t>
      </w:r>
      <w:r w:rsidR="00B30584" w:rsidRPr="008C4BF9">
        <w:rPr>
          <w:rFonts w:ascii="Times New Roman" w:hAnsi="Times New Roman"/>
          <w:sz w:val="28"/>
          <w:szCs w:val="28"/>
        </w:rPr>
        <w:t xml:space="preserve"> и 2,5 тыс.руб. на софинансирование расходов, для предоставления субсидий на возмещение части затрат за приобретенное поголовье товарного молодняка крупного р</w:t>
      </w:r>
      <w:r w:rsidR="00064099" w:rsidRPr="008C4BF9">
        <w:rPr>
          <w:rFonts w:ascii="Times New Roman" w:hAnsi="Times New Roman"/>
          <w:sz w:val="28"/>
          <w:szCs w:val="28"/>
        </w:rPr>
        <w:t>огатого скота гражданами, ве</w:t>
      </w:r>
      <w:r w:rsidR="00B30584" w:rsidRPr="008C4BF9">
        <w:rPr>
          <w:rFonts w:ascii="Times New Roman" w:hAnsi="Times New Roman"/>
          <w:sz w:val="28"/>
          <w:szCs w:val="28"/>
        </w:rPr>
        <w:t>дущими личное подсобное хозяйство.</w:t>
      </w:r>
    </w:p>
    <w:p w:rsidR="007A4004" w:rsidRPr="008C4BF9" w:rsidRDefault="007A4004" w:rsidP="00B54AB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C4BF9">
        <w:rPr>
          <w:rFonts w:ascii="Times New Roman" w:hAnsi="Times New Roman"/>
          <w:sz w:val="28"/>
          <w:szCs w:val="28"/>
        </w:rPr>
        <w:t xml:space="preserve">      Муниципальная программа  Порздневского сельского поселения </w:t>
      </w:r>
      <w:r w:rsidRPr="008C4BF9">
        <w:rPr>
          <w:rFonts w:ascii="Times New Roman" w:hAnsi="Times New Roman"/>
          <w:b/>
          <w:sz w:val="28"/>
          <w:szCs w:val="28"/>
        </w:rPr>
        <w:t xml:space="preserve">«Развитие физической культуры и спорта в поселении» </w:t>
      </w:r>
      <w:r w:rsidRPr="008C4BF9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 Порздневского сельского поселения  от </w:t>
      </w:r>
      <w:r w:rsidR="00B30584" w:rsidRPr="008C4BF9">
        <w:rPr>
          <w:rFonts w:ascii="Times New Roman" w:hAnsi="Times New Roman"/>
          <w:sz w:val="28"/>
          <w:szCs w:val="28"/>
        </w:rPr>
        <w:lastRenderedPageBreak/>
        <w:t>20.12.2019 года № 55</w:t>
      </w:r>
      <w:r w:rsidRPr="008C4BF9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Порздневского сельского поселения от 14.11.2016 №85 « Об  утверждении муниципальной программы Порздневского сельского поселения «Развитие физической культуры и спорта в поселении».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Целью программы является повышение роли физической культуры и спорта в формировании здорового образа жизни населения Порздневского сельского поселения. 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Объем бюджетных ассигнований утвержден на 20</w:t>
      </w:r>
      <w:r w:rsidR="00B30584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 в сумме 20,0 тыс.руб. </w:t>
      </w:r>
      <w:r w:rsidR="00B30584" w:rsidRPr="008C4BF9">
        <w:rPr>
          <w:sz w:val="28"/>
          <w:szCs w:val="28"/>
        </w:rPr>
        <w:t xml:space="preserve">В течении года в </w:t>
      </w:r>
      <w:r w:rsidR="007624E1" w:rsidRPr="008C4BF9">
        <w:rPr>
          <w:sz w:val="28"/>
          <w:szCs w:val="28"/>
        </w:rPr>
        <w:t>программу внесены изменения, окончательно лимиты бюджетных назначений утверждены в сумме 8,0 тыс.руб.</w:t>
      </w:r>
      <w:r w:rsidR="00064099" w:rsidRPr="008C4BF9">
        <w:rPr>
          <w:sz w:val="28"/>
          <w:szCs w:val="28"/>
        </w:rPr>
        <w:t xml:space="preserve"> </w:t>
      </w:r>
      <w:r w:rsidRPr="008C4BF9">
        <w:rPr>
          <w:sz w:val="28"/>
          <w:szCs w:val="28"/>
        </w:rPr>
        <w:t>Освоение составило 100 % . Расходы произведены на организацию соревнований по лыжному бегу среди подростков.</w:t>
      </w:r>
    </w:p>
    <w:p w:rsidR="007624E1" w:rsidRPr="008C4BF9" w:rsidRDefault="007E4312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</w:t>
      </w:r>
      <w:r w:rsidR="007624E1" w:rsidRPr="008C4BF9">
        <w:rPr>
          <w:sz w:val="28"/>
          <w:szCs w:val="28"/>
        </w:rPr>
        <w:t xml:space="preserve">Муниципальная программа Порздневского сельского поселения </w:t>
      </w:r>
      <w:r w:rsidR="007624E1" w:rsidRPr="008C4BF9">
        <w:rPr>
          <w:b/>
          <w:sz w:val="28"/>
          <w:szCs w:val="28"/>
        </w:rPr>
        <w:t>«Организации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проведения оплачиваемых общественных работ на территории</w:t>
      </w:r>
      <w:r w:rsidR="00064099" w:rsidRPr="008C4BF9">
        <w:rPr>
          <w:b/>
          <w:sz w:val="28"/>
          <w:szCs w:val="28"/>
        </w:rPr>
        <w:t xml:space="preserve"> </w:t>
      </w:r>
      <w:r w:rsidR="007624E1" w:rsidRPr="008C4BF9">
        <w:rPr>
          <w:b/>
          <w:sz w:val="28"/>
          <w:szCs w:val="28"/>
        </w:rPr>
        <w:t>Порздневского сельского поселения в 2020-2022 гг.»</w:t>
      </w:r>
      <w:r w:rsidRPr="008C4BF9">
        <w:rPr>
          <w:sz w:val="28"/>
          <w:szCs w:val="28"/>
        </w:rPr>
        <w:t xml:space="preserve"> утверждена постановлением администрации Порздневского сельского поселения от 29.11.2019г. №43.</w:t>
      </w:r>
    </w:p>
    <w:p w:rsidR="007E4312" w:rsidRPr="008C4BF9" w:rsidRDefault="007E4312" w:rsidP="00B54AB7">
      <w:pPr>
        <w:jc w:val="both"/>
      </w:pPr>
      <w:r w:rsidRPr="008C4BF9">
        <w:rPr>
          <w:sz w:val="28"/>
          <w:szCs w:val="28"/>
        </w:rPr>
        <w:t xml:space="preserve">     Цели и задачи программы:</w:t>
      </w:r>
      <w:r w:rsidR="00C116B9" w:rsidRPr="008C4BF9">
        <w:rPr>
          <w:sz w:val="28"/>
          <w:szCs w:val="28"/>
        </w:rPr>
        <w:t xml:space="preserve"> </w:t>
      </w:r>
      <w:r w:rsidRPr="008C4BF9">
        <w:rPr>
          <w:sz w:val="28"/>
          <w:szCs w:val="28"/>
        </w:rPr>
        <w:t>п</w:t>
      </w:r>
      <w:r w:rsidR="00C116B9" w:rsidRPr="008C4BF9">
        <w:rPr>
          <w:sz w:val="28"/>
          <w:szCs w:val="28"/>
        </w:rPr>
        <w:t xml:space="preserve">редоставление </w:t>
      </w:r>
      <w:r w:rsidRPr="008C4BF9">
        <w:rPr>
          <w:sz w:val="28"/>
          <w:szCs w:val="28"/>
        </w:rPr>
        <w:t>несовершеннолетним гражданам в возрасте от 14 до 18 лет возможности временного трудоустройства в свободное от учебы время и в период школьных каникул. Организация общественных работ: привлечение нерабочей  молодежи, временно</w:t>
      </w:r>
      <w:r w:rsidR="00064099" w:rsidRPr="008C4BF9">
        <w:rPr>
          <w:sz w:val="28"/>
          <w:szCs w:val="28"/>
        </w:rPr>
        <w:t xml:space="preserve"> оставшейся без работы молодежи </w:t>
      </w:r>
      <w:r w:rsidRPr="008C4BF9">
        <w:rPr>
          <w:sz w:val="28"/>
          <w:szCs w:val="28"/>
        </w:rPr>
        <w:t xml:space="preserve"> к общественно полезному труду</w:t>
      </w:r>
      <w:r w:rsidR="00C116B9" w:rsidRPr="008C4BF9">
        <w:rPr>
          <w:sz w:val="28"/>
          <w:szCs w:val="28"/>
        </w:rPr>
        <w:t>.</w:t>
      </w:r>
    </w:p>
    <w:p w:rsidR="00C116B9" w:rsidRPr="008C4BF9" w:rsidRDefault="00C116B9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Первоначально объем бюджетных ассигнований запланирован в сумме 12,1 тыс.руб., в течении </w:t>
      </w:r>
      <w:r w:rsidR="002D2275" w:rsidRPr="008C4BF9">
        <w:rPr>
          <w:sz w:val="28"/>
          <w:szCs w:val="28"/>
        </w:rPr>
        <w:t xml:space="preserve">года </w:t>
      </w:r>
      <w:r w:rsidRPr="008C4BF9">
        <w:rPr>
          <w:sz w:val="28"/>
          <w:szCs w:val="28"/>
        </w:rPr>
        <w:t>вн</w:t>
      </w:r>
      <w:r w:rsidR="002D2275" w:rsidRPr="008C4BF9">
        <w:rPr>
          <w:sz w:val="28"/>
          <w:szCs w:val="28"/>
        </w:rPr>
        <w:t xml:space="preserve">есены изменения и корректировки в результате которых, </w:t>
      </w:r>
      <w:r w:rsidRPr="008C4BF9">
        <w:rPr>
          <w:sz w:val="28"/>
          <w:szCs w:val="28"/>
        </w:rPr>
        <w:t>лимиты бюджетных ассигнований на выполнение мероприятий программы не предусмотрены.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В рамках непрограммых направлений деятельности органов местного самоуправления произведены расходы: по воинскому учету на территориях, где отсутствуют</w:t>
      </w:r>
      <w:r w:rsidR="002D2275" w:rsidRPr="008C4BF9">
        <w:rPr>
          <w:sz w:val="28"/>
          <w:szCs w:val="28"/>
        </w:rPr>
        <w:t xml:space="preserve"> военные комиссариаты на сумму 9</w:t>
      </w:r>
      <w:r w:rsidRPr="008C4BF9">
        <w:rPr>
          <w:sz w:val="28"/>
          <w:szCs w:val="28"/>
        </w:rPr>
        <w:t xml:space="preserve">0,2 тыс. руб. </w:t>
      </w:r>
      <w:r w:rsidR="000D7CC4" w:rsidRPr="008C4BF9">
        <w:rPr>
          <w:sz w:val="28"/>
          <w:szCs w:val="28"/>
        </w:rPr>
        <w:t>Работы на исполнение судебных актов в сумме 212,4 тыс.руб.</w:t>
      </w:r>
      <w:r w:rsidRPr="008C4BF9">
        <w:rPr>
          <w:sz w:val="28"/>
          <w:szCs w:val="28"/>
        </w:rPr>
        <w:t xml:space="preserve"> Проведение выборов </w:t>
      </w:r>
      <w:r w:rsidR="002D2275" w:rsidRPr="008C4BF9">
        <w:rPr>
          <w:sz w:val="28"/>
          <w:szCs w:val="28"/>
        </w:rPr>
        <w:t>в представительные органы местного самоуправления</w:t>
      </w:r>
      <w:r w:rsidRPr="008C4BF9">
        <w:rPr>
          <w:sz w:val="28"/>
          <w:szCs w:val="28"/>
        </w:rPr>
        <w:t xml:space="preserve"> – </w:t>
      </w:r>
      <w:r w:rsidR="002D2275" w:rsidRPr="008C4BF9">
        <w:rPr>
          <w:sz w:val="28"/>
          <w:szCs w:val="28"/>
        </w:rPr>
        <w:t>310,3</w:t>
      </w:r>
      <w:r w:rsidRPr="008C4BF9">
        <w:rPr>
          <w:sz w:val="28"/>
          <w:szCs w:val="28"/>
        </w:rPr>
        <w:t xml:space="preserve"> тыс.руб. Составление (изменение) списков кандидатов в присяжные заседатели федеральных судов общей юрисдикции в РФ – </w:t>
      </w:r>
      <w:r w:rsidR="002D2275" w:rsidRPr="008C4BF9">
        <w:rPr>
          <w:sz w:val="28"/>
          <w:szCs w:val="28"/>
        </w:rPr>
        <w:t>3,1</w:t>
      </w:r>
      <w:r w:rsidRPr="008C4BF9">
        <w:rPr>
          <w:sz w:val="28"/>
          <w:szCs w:val="28"/>
        </w:rPr>
        <w:t xml:space="preserve"> тыс.руб.  </w:t>
      </w:r>
    </w:p>
    <w:p w:rsidR="007A4004" w:rsidRPr="008C4BF9" w:rsidRDefault="007A4004" w:rsidP="00064099">
      <w:pPr>
        <w:rPr>
          <w:b/>
          <w:i/>
          <w:sz w:val="28"/>
          <w:szCs w:val="28"/>
        </w:rPr>
      </w:pPr>
      <w:r w:rsidRPr="008C4BF9">
        <w:rPr>
          <w:sz w:val="28"/>
          <w:szCs w:val="28"/>
        </w:rPr>
        <w:t xml:space="preserve">                       </w:t>
      </w:r>
      <w:r w:rsidRPr="008C4BF9">
        <w:rPr>
          <w:b/>
          <w:sz w:val="28"/>
          <w:szCs w:val="28"/>
        </w:rPr>
        <w:t xml:space="preserve">          Использование средств резервного фонда</w:t>
      </w:r>
    </w:p>
    <w:p w:rsidR="007A4004" w:rsidRPr="008C4BF9" w:rsidRDefault="007A4004" w:rsidP="00B54AB7">
      <w:pPr>
        <w:jc w:val="both"/>
        <w:rPr>
          <w:i/>
          <w:sz w:val="28"/>
          <w:szCs w:val="28"/>
        </w:rPr>
      </w:pPr>
      <w:r w:rsidRPr="008C4BF9">
        <w:rPr>
          <w:sz w:val="28"/>
          <w:szCs w:val="28"/>
        </w:rPr>
        <w:t xml:space="preserve">     Решением Совета</w:t>
      </w:r>
      <w:r w:rsidRPr="008C4BF9">
        <w:rPr>
          <w:b/>
          <w:sz w:val="28"/>
          <w:szCs w:val="28"/>
        </w:rPr>
        <w:t xml:space="preserve"> </w:t>
      </w:r>
      <w:r w:rsidRPr="008C4BF9">
        <w:rPr>
          <w:sz w:val="28"/>
          <w:szCs w:val="28"/>
        </w:rPr>
        <w:t>Порздневского сельского поселения  от 25 декабря 201</w:t>
      </w:r>
      <w:r w:rsidR="000D7CC4" w:rsidRPr="008C4BF9">
        <w:rPr>
          <w:sz w:val="28"/>
          <w:szCs w:val="28"/>
        </w:rPr>
        <w:t>9</w:t>
      </w:r>
      <w:r w:rsidRPr="008C4BF9">
        <w:rPr>
          <w:sz w:val="28"/>
          <w:szCs w:val="28"/>
        </w:rPr>
        <w:t xml:space="preserve"> г. № 3</w:t>
      </w:r>
      <w:r w:rsidR="000D7CC4" w:rsidRPr="008C4BF9">
        <w:rPr>
          <w:sz w:val="28"/>
          <w:szCs w:val="28"/>
        </w:rPr>
        <w:t>1</w:t>
      </w:r>
      <w:r w:rsidRPr="008C4BF9">
        <w:rPr>
          <w:sz w:val="28"/>
          <w:szCs w:val="28"/>
        </w:rPr>
        <w:t xml:space="preserve"> «О  бюджете Порздневского сельского поселения на 20</w:t>
      </w:r>
      <w:r w:rsidR="000D7CC4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 и плановый период 202</w:t>
      </w:r>
      <w:r w:rsidR="000D7CC4" w:rsidRPr="008C4BF9">
        <w:rPr>
          <w:sz w:val="28"/>
          <w:szCs w:val="28"/>
        </w:rPr>
        <w:t>1 - 2022</w:t>
      </w:r>
      <w:r w:rsidRPr="008C4BF9">
        <w:rPr>
          <w:sz w:val="28"/>
          <w:szCs w:val="28"/>
        </w:rPr>
        <w:t xml:space="preserve"> годов» объем резервного фонда Порздневского сельского поселения на 20</w:t>
      </w:r>
      <w:r w:rsidR="000D7CC4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г. определен в сумме</w:t>
      </w:r>
      <w:r w:rsidRPr="008C4BF9">
        <w:rPr>
          <w:i/>
          <w:sz w:val="28"/>
          <w:szCs w:val="28"/>
        </w:rPr>
        <w:t xml:space="preserve"> </w:t>
      </w:r>
      <w:r w:rsidRPr="008C4BF9">
        <w:rPr>
          <w:sz w:val="28"/>
          <w:szCs w:val="28"/>
        </w:rPr>
        <w:t>50,0  тыс. руб.</w:t>
      </w:r>
      <w:r w:rsidRPr="008C4BF9">
        <w:rPr>
          <w:i/>
          <w:sz w:val="28"/>
          <w:szCs w:val="28"/>
        </w:rPr>
        <w:t xml:space="preserve">   </w:t>
      </w:r>
      <w:r w:rsidRPr="008C4BF9">
        <w:rPr>
          <w:sz w:val="28"/>
          <w:szCs w:val="28"/>
        </w:rPr>
        <w:t>Согласно п.3 ст.81 Бюджетного кодекса РФ резервный фонд сельского поселения в бюджете на 20</w:t>
      </w:r>
      <w:r w:rsidR="000D7CC4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 не превысил максимальный размер (3 % от </w:t>
      </w:r>
      <w:r w:rsidRPr="008C4BF9">
        <w:rPr>
          <w:spacing w:val="-2"/>
          <w:sz w:val="28"/>
          <w:szCs w:val="28"/>
        </w:rPr>
        <w:t>утвержденных расходов бюджета).</w:t>
      </w:r>
      <w:r w:rsidRPr="008C4BF9">
        <w:rPr>
          <w:i/>
          <w:spacing w:val="-2"/>
          <w:sz w:val="28"/>
          <w:szCs w:val="28"/>
        </w:rPr>
        <w:t xml:space="preserve"> </w:t>
      </w:r>
      <w:r w:rsidRPr="008C4BF9">
        <w:rPr>
          <w:sz w:val="28"/>
          <w:szCs w:val="28"/>
        </w:rPr>
        <w:t xml:space="preserve">Порядок расходования средств резервного </w:t>
      </w:r>
      <w:r w:rsidRPr="008C4BF9">
        <w:rPr>
          <w:sz w:val="28"/>
          <w:szCs w:val="28"/>
        </w:rPr>
        <w:lastRenderedPageBreak/>
        <w:t>фонда утвержден Постановлением</w:t>
      </w:r>
      <w:r w:rsidRPr="008C4BF9">
        <w:rPr>
          <w:i/>
          <w:sz w:val="28"/>
          <w:szCs w:val="28"/>
        </w:rPr>
        <w:t xml:space="preserve"> </w:t>
      </w:r>
      <w:r w:rsidRPr="008C4BF9">
        <w:rPr>
          <w:sz w:val="28"/>
          <w:szCs w:val="28"/>
        </w:rPr>
        <w:t>администрации</w:t>
      </w:r>
      <w:r w:rsidRPr="008C4BF9">
        <w:rPr>
          <w:i/>
          <w:sz w:val="28"/>
          <w:szCs w:val="28"/>
        </w:rPr>
        <w:t xml:space="preserve"> </w:t>
      </w:r>
      <w:r w:rsidRPr="008C4BF9">
        <w:rPr>
          <w:sz w:val="28"/>
          <w:szCs w:val="28"/>
        </w:rPr>
        <w:t xml:space="preserve">Порздневского сельского </w:t>
      </w:r>
      <w:r w:rsidRPr="008C4BF9">
        <w:rPr>
          <w:i/>
          <w:sz w:val="28"/>
          <w:szCs w:val="28"/>
        </w:rPr>
        <w:t xml:space="preserve"> </w:t>
      </w:r>
      <w:r w:rsidRPr="008C4BF9">
        <w:rPr>
          <w:sz w:val="28"/>
          <w:szCs w:val="28"/>
        </w:rPr>
        <w:t>поселения от 28.03.2013 г. № 23</w:t>
      </w:r>
      <w:r w:rsidRPr="008C4BF9">
        <w:rPr>
          <w:i/>
          <w:sz w:val="28"/>
          <w:szCs w:val="28"/>
        </w:rPr>
        <w:t xml:space="preserve">. </w:t>
      </w:r>
    </w:p>
    <w:p w:rsidR="007A4004" w:rsidRPr="008C4BF9" w:rsidRDefault="008562C3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</w:t>
      </w:r>
      <w:r w:rsidR="007A4004" w:rsidRPr="008C4BF9">
        <w:rPr>
          <w:sz w:val="28"/>
          <w:szCs w:val="28"/>
        </w:rPr>
        <w:t>Средства резервного фонда в отчетном году не использовались.</w:t>
      </w:r>
    </w:p>
    <w:p w:rsidR="007A4004" w:rsidRPr="008C4BF9" w:rsidRDefault="007A4004" w:rsidP="00B54AB7">
      <w:pPr>
        <w:rPr>
          <w:b/>
          <w:sz w:val="28"/>
          <w:szCs w:val="28"/>
        </w:rPr>
      </w:pPr>
      <w:r w:rsidRPr="008C4BF9">
        <w:rPr>
          <w:b/>
          <w:i/>
          <w:sz w:val="28"/>
          <w:szCs w:val="28"/>
        </w:rPr>
        <w:t xml:space="preserve">                  </w:t>
      </w:r>
      <w:r w:rsidRPr="008C4BF9">
        <w:rPr>
          <w:b/>
          <w:sz w:val="28"/>
          <w:szCs w:val="28"/>
        </w:rPr>
        <w:t>Дебиторская и кредиторская задолженность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b/>
          <w:i/>
          <w:sz w:val="28"/>
          <w:szCs w:val="28"/>
        </w:rPr>
        <w:t xml:space="preserve">     </w:t>
      </w:r>
      <w:r w:rsidRPr="008C4BF9">
        <w:rPr>
          <w:sz w:val="28"/>
          <w:szCs w:val="28"/>
        </w:rPr>
        <w:t xml:space="preserve">По ф. 0503169 «Сведения по дебиторской и кредиторской задолженности» (Бюджетная деятельность) </w:t>
      </w:r>
      <w:r w:rsidRPr="008C4BF9">
        <w:rPr>
          <w:b/>
          <w:sz w:val="28"/>
          <w:szCs w:val="28"/>
        </w:rPr>
        <w:t xml:space="preserve">дебиторская задолженность </w:t>
      </w:r>
      <w:r w:rsidRPr="008C4BF9">
        <w:rPr>
          <w:sz w:val="28"/>
          <w:szCs w:val="28"/>
        </w:rPr>
        <w:t xml:space="preserve"> </w:t>
      </w:r>
      <w:r w:rsidR="00A4195F" w:rsidRPr="008C4BF9">
        <w:rPr>
          <w:sz w:val="28"/>
          <w:szCs w:val="28"/>
        </w:rPr>
        <w:t xml:space="preserve">на начало и </w:t>
      </w:r>
      <w:r w:rsidRPr="008C4BF9">
        <w:rPr>
          <w:sz w:val="28"/>
          <w:szCs w:val="28"/>
        </w:rPr>
        <w:t>на конец  20</w:t>
      </w:r>
      <w:r w:rsidR="000D7CC4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года отсутствует.  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Общая сумма кредиторской задолженности по ф. 0503169 «Сведения по дебиторской и кредиторской задолженности» (Бюджетная деятельность) на </w:t>
      </w:r>
      <w:r w:rsidR="00AD11E0" w:rsidRPr="008C4BF9">
        <w:rPr>
          <w:sz w:val="28"/>
          <w:szCs w:val="28"/>
        </w:rPr>
        <w:t xml:space="preserve">начало 2020 года по счету 1 302 21 000 составляет 2 307,34 .руб. (услуги связи), на </w:t>
      </w:r>
      <w:r w:rsidRPr="008C4BF9">
        <w:rPr>
          <w:sz w:val="28"/>
          <w:szCs w:val="28"/>
        </w:rPr>
        <w:t>конец отчетного периода по коду 1 302 2</w:t>
      </w:r>
      <w:r w:rsidR="00AD11E0" w:rsidRPr="008C4BF9">
        <w:rPr>
          <w:sz w:val="28"/>
          <w:szCs w:val="28"/>
        </w:rPr>
        <w:t>3 000 составляет  12 964,31 руб.</w:t>
      </w:r>
      <w:r w:rsidRPr="008C4BF9">
        <w:rPr>
          <w:sz w:val="28"/>
          <w:szCs w:val="28"/>
        </w:rPr>
        <w:t xml:space="preserve"> </w:t>
      </w:r>
    </w:p>
    <w:p w:rsidR="007A4004" w:rsidRPr="008C4BF9" w:rsidRDefault="007A4004" w:rsidP="00B54AB7">
      <w:pPr>
        <w:jc w:val="center"/>
        <w:rPr>
          <w:b/>
          <w:sz w:val="28"/>
          <w:szCs w:val="28"/>
        </w:rPr>
      </w:pPr>
      <w:r w:rsidRPr="008C4BF9">
        <w:rPr>
          <w:b/>
          <w:sz w:val="28"/>
          <w:szCs w:val="28"/>
        </w:rPr>
        <w:t>Годовая отчетность главных распорядителей</w:t>
      </w:r>
    </w:p>
    <w:p w:rsidR="007A4004" w:rsidRPr="008C4BF9" w:rsidRDefault="007A4004" w:rsidP="00B54AB7">
      <w:pPr>
        <w:jc w:val="center"/>
        <w:rPr>
          <w:b/>
          <w:sz w:val="28"/>
          <w:szCs w:val="28"/>
        </w:rPr>
      </w:pPr>
      <w:r w:rsidRPr="008C4BF9">
        <w:rPr>
          <w:b/>
          <w:sz w:val="28"/>
          <w:szCs w:val="28"/>
        </w:rPr>
        <w:t>бюджетных средств.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i/>
          <w:sz w:val="28"/>
          <w:szCs w:val="28"/>
        </w:rPr>
        <w:t xml:space="preserve">     </w:t>
      </w:r>
      <w:r w:rsidRPr="008C4BF9">
        <w:rPr>
          <w:sz w:val="28"/>
          <w:szCs w:val="28"/>
        </w:rPr>
        <w:t>За 20</w:t>
      </w:r>
      <w:r w:rsidR="00AD11E0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  годовой отчет бюджета Порздневского сельского поселения формировался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утвержденные Приказом Минфина России от 28.12.2010г. № 191н.   </w:t>
      </w:r>
    </w:p>
    <w:p w:rsidR="007A4004" w:rsidRPr="008C4BF9" w:rsidRDefault="007A4004" w:rsidP="00B54AB7">
      <w:pPr>
        <w:jc w:val="both"/>
        <w:rPr>
          <w:b/>
          <w:sz w:val="28"/>
          <w:szCs w:val="28"/>
        </w:rPr>
      </w:pPr>
      <w:r w:rsidRPr="008C4BF9">
        <w:rPr>
          <w:sz w:val="28"/>
          <w:szCs w:val="28"/>
        </w:rPr>
        <w:t xml:space="preserve">     В  состав годовой отчетности  бюджетными учреждениями включены все обязательные формы отчетности. </w:t>
      </w:r>
    </w:p>
    <w:p w:rsidR="007A4004" w:rsidRPr="008C4BF9" w:rsidRDefault="007A4004" w:rsidP="00B54AB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C4BF9">
        <w:rPr>
          <w:b/>
          <w:sz w:val="28"/>
          <w:szCs w:val="28"/>
        </w:rPr>
        <w:t>Выводы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Внешняя проверка исполнения бюджета Порздневского сельского поселения за 20</w:t>
      </w:r>
      <w:r w:rsidR="00AD11E0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год, проведена Контрольно – счетным органом Лухского муниципального района, показала, что основные параметры бюджета выполнены: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>- по доходам в сумме 11</w:t>
      </w:r>
      <w:r w:rsidR="00AD11E0" w:rsidRPr="008C4BF9">
        <w:rPr>
          <w:sz w:val="28"/>
          <w:szCs w:val="28"/>
        </w:rPr>
        <w:t> 499,8</w:t>
      </w:r>
      <w:r w:rsidRPr="008C4BF9">
        <w:rPr>
          <w:sz w:val="28"/>
          <w:szCs w:val="28"/>
        </w:rPr>
        <w:t xml:space="preserve"> тыс.руб. или </w:t>
      </w:r>
      <w:r w:rsidR="00AD11E0" w:rsidRPr="008C4BF9">
        <w:rPr>
          <w:sz w:val="28"/>
          <w:szCs w:val="28"/>
        </w:rPr>
        <w:t>100,1</w:t>
      </w:r>
      <w:r w:rsidRPr="008C4BF9">
        <w:rPr>
          <w:sz w:val="28"/>
          <w:szCs w:val="28"/>
        </w:rPr>
        <w:t>% к уточненному годовому плану;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>- по расходам в сумме 11</w:t>
      </w:r>
      <w:r w:rsidR="00AD11E0" w:rsidRPr="008C4BF9">
        <w:rPr>
          <w:sz w:val="28"/>
          <w:szCs w:val="28"/>
        </w:rPr>
        <w:t> 337,7</w:t>
      </w:r>
      <w:r w:rsidRPr="008C4BF9">
        <w:rPr>
          <w:sz w:val="28"/>
          <w:szCs w:val="28"/>
        </w:rPr>
        <w:t xml:space="preserve"> тыс.руб. или на</w:t>
      </w:r>
      <w:r w:rsidR="00AD11E0" w:rsidRPr="008C4BF9">
        <w:rPr>
          <w:sz w:val="28"/>
          <w:szCs w:val="28"/>
        </w:rPr>
        <w:t xml:space="preserve"> 98,6</w:t>
      </w:r>
      <w:r w:rsidRPr="008C4BF9">
        <w:rPr>
          <w:sz w:val="28"/>
          <w:szCs w:val="28"/>
        </w:rPr>
        <w:t>% к уточненному годовому плану.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Поступление налоговых и неналоговых доходов в бюджет Порздневского сельского поселения за 20</w:t>
      </w:r>
      <w:r w:rsidR="00AD11E0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</w:t>
      </w:r>
      <w:r w:rsidR="00F85690" w:rsidRPr="008C4BF9">
        <w:rPr>
          <w:sz w:val="28"/>
          <w:szCs w:val="28"/>
        </w:rPr>
        <w:t xml:space="preserve">  составило 365,3</w:t>
      </w:r>
      <w:r w:rsidRPr="008C4BF9">
        <w:rPr>
          <w:sz w:val="28"/>
          <w:szCs w:val="28"/>
        </w:rPr>
        <w:t xml:space="preserve"> тыс.руб. или 3</w:t>
      </w:r>
      <w:r w:rsidR="00F85690" w:rsidRPr="008C4BF9">
        <w:rPr>
          <w:sz w:val="28"/>
          <w:szCs w:val="28"/>
        </w:rPr>
        <w:t>,2</w:t>
      </w:r>
      <w:r w:rsidRPr="008C4BF9">
        <w:rPr>
          <w:sz w:val="28"/>
          <w:szCs w:val="28"/>
        </w:rPr>
        <w:t>% в общей структуре доходов.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Безвозмездные поступления составили </w:t>
      </w:r>
      <w:r w:rsidR="00F85690" w:rsidRPr="008C4BF9">
        <w:rPr>
          <w:sz w:val="28"/>
          <w:szCs w:val="28"/>
        </w:rPr>
        <w:t>11 134,5</w:t>
      </w:r>
      <w:r w:rsidRPr="008C4BF9">
        <w:rPr>
          <w:sz w:val="28"/>
          <w:szCs w:val="28"/>
        </w:rPr>
        <w:t xml:space="preserve"> тыс.руб. ил</w:t>
      </w:r>
      <w:r w:rsidR="00F85690" w:rsidRPr="008C4BF9">
        <w:rPr>
          <w:sz w:val="28"/>
          <w:szCs w:val="28"/>
        </w:rPr>
        <w:t>и 96,8</w:t>
      </w:r>
      <w:r w:rsidRPr="008C4BF9">
        <w:rPr>
          <w:sz w:val="28"/>
          <w:szCs w:val="28"/>
        </w:rPr>
        <w:t>% в общей структуре доходов.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Анализ исполнения расходной части бюджета за 20</w:t>
      </w:r>
      <w:r w:rsidR="00AD11E0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 показал, что наибольший удельный вес в структуре расходов в отчетном периоде составили расходы на: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-  культуру – </w:t>
      </w:r>
      <w:r w:rsidR="00AD11E0" w:rsidRPr="008C4BF9">
        <w:rPr>
          <w:sz w:val="28"/>
          <w:szCs w:val="28"/>
        </w:rPr>
        <w:t>39,0</w:t>
      </w:r>
      <w:r w:rsidRPr="008C4BF9">
        <w:rPr>
          <w:sz w:val="28"/>
          <w:szCs w:val="28"/>
        </w:rPr>
        <w:t>%;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- общегосударственные вопросы – </w:t>
      </w:r>
      <w:r w:rsidR="00AD11E0" w:rsidRPr="008C4BF9">
        <w:rPr>
          <w:sz w:val="28"/>
          <w:szCs w:val="28"/>
        </w:rPr>
        <w:t>30,9</w:t>
      </w:r>
      <w:r w:rsidRPr="008C4BF9">
        <w:rPr>
          <w:sz w:val="28"/>
          <w:szCs w:val="28"/>
        </w:rPr>
        <w:t>%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- национальная экономика – </w:t>
      </w:r>
      <w:r w:rsidR="00AD11E0" w:rsidRPr="008C4BF9">
        <w:rPr>
          <w:sz w:val="28"/>
          <w:szCs w:val="28"/>
        </w:rPr>
        <w:t>6,2</w:t>
      </w:r>
      <w:r w:rsidRPr="008C4BF9">
        <w:rPr>
          <w:sz w:val="28"/>
          <w:szCs w:val="28"/>
        </w:rPr>
        <w:t>%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>- национальная безопасность и право</w:t>
      </w:r>
      <w:r w:rsidR="00AD11E0" w:rsidRPr="008C4BF9">
        <w:rPr>
          <w:sz w:val="28"/>
          <w:szCs w:val="28"/>
        </w:rPr>
        <w:t>охранительная деятельность – 5,5</w:t>
      </w:r>
      <w:r w:rsidRPr="008C4BF9">
        <w:rPr>
          <w:sz w:val="28"/>
          <w:szCs w:val="28"/>
        </w:rPr>
        <w:t>%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>- социальная политика – 2,</w:t>
      </w:r>
      <w:r w:rsidR="00AD11E0" w:rsidRPr="008C4BF9">
        <w:rPr>
          <w:sz w:val="28"/>
          <w:szCs w:val="28"/>
        </w:rPr>
        <w:t>3</w:t>
      </w:r>
      <w:r w:rsidRPr="008C4BF9">
        <w:rPr>
          <w:sz w:val="28"/>
          <w:szCs w:val="28"/>
        </w:rPr>
        <w:t xml:space="preserve">% </w:t>
      </w:r>
    </w:p>
    <w:p w:rsidR="007A4004" w:rsidRPr="008C4BF9" w:rsidRDefault="00AD11E0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>- национальная оборона – 0,8</w:t>
      </w:r>
      <w:r w:rsidR="007A4004" w:rsidRPr="008C4BF9">
        <w:rPr>
          <w:sz w:val="28"/>
          <w:szCs w:val="28"/>
        </w:rPr>
        <w:t>%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>- фи</w:t>
      </w:r>
      <w:r w:rsidR="00AD11E0" w:rsidRPr="008C4BF9">
        <w:rPr>
          <w:sz w:val="28"/>
          <w:szCs w:val="28"/>
        </w:rPr>
        <w:t>зическая культура и спорт  – 0,1</w:t>
      </w:r>
      <w:r w:rsidRPr="008C4BF9">
        <w:rPr>
          <w:sz w:val="28"/>
          <w:szCs w:val="28"/>
        </w:rPr>
        <w:t>%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lastRenderedPageBreak/>
        <w:t xml:space="preserve">     Представленный отчет об исполнении бюджета Порздневского сельского поселения за 20</w:t>
      </w:r>
      <w:r w:rsidR="00AD11E0" w:rsidRPr="008C4BF9">
        <w:rPr>
          <w:sz w:val="28"/>
          <w:szCs w:val="28"/>
        </w:rPr>
        <w:t>20</w:t>
      </w:r>
      <w:r w:rsidRPr="008C4BF9">
        <w:rPr>
          <w:sz w:val="28"/>
          <w:szCs w:val="28"/>
        </w:rPr>
        <w:t xml:space="preserve"> год соответствует нормам действующего законодательства.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Контрольно-счетный орган Лухского муниципального </w:t>
      </w:r>
      <w:r w:rsidR="00F85690" w:rsidRPr="008C4BF9">
        <w:rPr>
          <w:sz w:val="28"/>
          <w:szCs w:val="28"/>
        </w:rPr>
        <w:t>считает возможным принять к рассмотрению годовой отчет об исполнении бюджета Порздневского сельского поселения за 2020 год.</w:t>
      </w:r>
    </w:p>
    <w:p w:rsidR="007A4004" w:rsidRPr="008C4BF9" w:rsidRDefault="007A4004" w:rsidP="00B54AB7">
      <w:pPr>
        <w:jc w:val="both"/>
        <w:rPr>
          <w:sz w:val="28"/>
          <w:szCs w:val="28"/>
        </w:rPr>
      </w:pPr>
    </w:p>
    <w:p w:rsidR="007A4004" w:rsidRPr="008C4BF9" w:rsidRDefault="007A4004" w:rsidP="00B54AB7">
      <w:pPr>
        <w:rPr>
          <w:i/>
          <w:sz w:val="28"/>
          <w:szCs w:val="28"/>
        </w:rPr>
      </w:pPr>
      <w:r w:rsidRPr="008C4BF9">
        <w:rPr>
          <w:i/>
          <w:sz w:val="28"/>
          <w:szCs w:val="28"/>
        </w:rPr>
        <w:t xml:space="preserve">      </w:t>
      </w:r>
    </w:p>
    <w:p w:rsidR="007A4004" w:rsidRPr="008C4BF9" w:rsidRDefault="007A4004" w:rsidP="00B54AB7">
      <w:pPr>
        <w:rPr>
          <w:sz w:val="28"/>
          <w:szCs w:val="28"/>
        </w:rPr>
      </w:pPr>
    </w:p>
    <w:p w:rsidR="007A4004" w:rsidRPr="008C4BF9" w:rsidRDefault="007A4004" w:rsidP="00B54AB7">
      <w:pPr>
        <w:rPr>
          <w:sz w:val="28"/>
          <w:szCs w:val="28"/>
        </w:rPr>
      </w:pPr>
    </w:p>
    <w:p w:rsidR="007A4004" w:rsidRPr="008C4BF9" w:rsidRDefault="007A4004" w:rsidP="00B54AB7">
      <w:pPr>
        <w:rPr>
          <w:sz w:val="28"/>
          <w:szCs w:val="28"/>
        </w:rPr>
      </w:pPr>
      <w:r w:rsidRPr="008C4BF9">
        <w:rPr>
          <w:sz w:val="28"/>
          <w:szCs w:val="28"/>
        </w:rPr>
        <w:t xml:space="preserve">Председатель Контрольно-счетного </w:t>
      </w:r>
    </w:p>
    <w:p w:rsidR="007A4004" w:rsidRPr="008C4BF9" w:rsidRDefault="007A4004" w:rsidP="00B54AB7">
      <w:pPr>
        <w:rPr>
          <w:sz w:val="28"/>
          <w:szCs w:val="28"/>
        </w:rPr>
      </w:pPr>
      <w:r w:rsidRPr="008C4BF9">
        <w:rPr>
          <w:sz w:val="28"/>
          <w:szCs w:val="28"/>
        </w:rPr>
        <w:t xml:space="preserve">органа Лухского муниципального района:                                   </w:t>
      </w:r>
      <w:r w:rsidR="00F85690" w:rsidRPr="008C4BF9">
        <w:rPr>
          <w:sz w:val="28"/>
          <w:szCs w:val="28"/>
        </w:rPr>
        <w:t>О.П.Смирнова</w:t>
      </w:r>
    </w:p>
    <w:p w:rsidR="00A54DD7" w:rsidRPr="00F85690" w:rsidRDefault="00A54DD7" w:rsidP="00B54AB7">
      <w:pPr>
        <w:rPr>
          <w:color w:val="FF0000"/>
        </w:rPr>
      </w:pPr>
    </w:p>
    <w:sectPr w:rsidR="00A54DD7" w:rsidRPr="00F85690" w:rsidSect="00D04039">
      <w:footerReference w:type="even" r:id="rId8"/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9B5" w:rsidRDefault="002E29B5" w:rsidP="007C6062">
      <w:r>
        <w:separator/>
      </w:r>
    </w:p>
  </w:endnote>
  <w:endnote w:type="continuationSeparator" w:id="1">
    <w:p w:rsidR="002E29B5" w:rsidRDefault="002E29B5" w:rsidP="007C6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39" w:rsidRDefault="003C40CC" w:rsidP="00D040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40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4039" w:rsidRDefault="00D04039" w:rsidP="00D0403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39" w:rsidRDefault="003C40CC" w:rsidP="00D040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40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42C3">
      <w:rPr>
        <w:rStyle w:val="a5"/>
        <w:noProof/>
      </w:rPr>
      <w:t>13</w:t>
    </w:r>
    <w:r>
      <w:rPr>
        <w:rStyle w:val="a5"/>
      </w:rPr>
      <w:fldChar w:fldCharType="end"/>
    </w:r>
  </w:p>
  <w:p w:rsidR="00D04039" w:rsidRDefault="00D04039" w:rsidP="00D0403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9B5" w:rsidRDefault="002E29B5" w:rsidP="007C6062">
      <w:r>
        <w:separator/>
      </w:r>
    </w:p>
  </w:footnote>
  <w:footnote w:type="continuationSeparator" w:id="1">
    <w:p w:rsidR="002E29B5" w:rsidRDefault="002E29B5" w:rsidP="007C6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004"/>
    <w:rsid w:val="00056D44"/>
    <w:rsid w:val="00064099"/>
    <w:rsid w:val="000C2180"/>
    <w:rsid w:val="000D7511"/>
    <w:rsid w:val="000D7CC4"/>
    <w:rsid w:val="000E42C3"/>
    <w:rsid w:val="001A61CA"/>
    <w:rsid w:val="001C43F6"/>
    <w:rsid w:val="002628BD"/>
    <w:rsid w:val="00275FA2"/>
    <w:rsid w:val="002D2275"/>
    <w:rsid w:val="002E0FCC"/>
    <w:rsid w:val="002E29B5"/>
    <w:rsid w:val="00330B0E"/>
    <w:rsid w:val="00386349"/>
    <w:rsid w:val="003C40CC"/>
    <w:rsid w:val="00402BD6"/>
    <w:rsid w:val="004302DC"/>
    <w:rsid w:val="004572BD"/>
    <w:rsid w:val="0051225E"/>
    <w:rsid w:val="005E45B3"/>
    <w:rsid w:val="005F334C"/>
    <w:rsid w:val="00612615"/>
    <w:rsid w:val="0064160F"/>
    <w:rsid w:val="006C1D1A"/>
    <w:rsid w:val="007624E1"/>
    <w:rsid w:val="00777297"/>
    <w:rsid w:val="007A4004"/>
    <w:rsid w:val="007B0B81"/>
    <w:rsid w:val="007C6062"/>
    <w:rsid w:val="007E4312"/>
    <w:rsid w:val="008562C3"/>
    <w:rsid w:val="008C1396"/>
    <w:rsid w:val="008C4BF9"/>
    <w:rsid w:val="00954976"/>
    <w:rsid w:val="00955F02"/>
    <w:rsid w:val="009D1B7C"/>
    <w:rsid w:val="00A20A17"/>
    <w:rsid w:val="00A2484E"/>
    <w:rsid w:val="00A4195F"/>
    <w:rsid w:val="00A54DD7"/>
    <w:rsid w:val="00AD11E0"/>
    <w:rsid w:val="00B077E1"/>
    <w:rsid w:val="00B30584"/>
    <w:rsid w:val="00B33E7C"/>
    <w:rsid w:val="00B54AB7"/>
    <w:rsid w:val="00BD0E97"/>
    <w:rsid w:val="00C116B9"/>
    <w:rsid w:val="00C448EC"/>
    <w:rsid w:val="00C9632C"/>
    <w:rsid w:val="00CB7E42"/>
    <w:rsid w:val="00CC43ED"/>
    <w:rsid w:val="00D04039"/>
    <w:rsid w:val="00D30831"/>
    <w:rsid w:val="00D40B47"/>
    <w:rsid w:val="00D54F53"/>
    <w:rsid w:val="00E6511E"/>
    <w:rsid w:val="00E8131C"/>
    <w:rsid w:val="00EC412B"/>
    <w:rsid w:val="00F64D51"/>
    <w:rsid w:val="00F8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A40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A40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4004"/>
  </w:style>
  <w:style w:type="paragraph" w:styleId="a6">
    <w:name w:val="No Spacing"/>
    <w:link w:val="a7"/>
    <w:uiPriority w:val="1"/>
    <w:qFormat/>
    <w:rsid w:val="007A40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ro-Tab">
    <w:name w:val="Pro-Tab"/>
    <w:basedOn w:val="a"/>
    <w:rsid w:val="007A4004"/>
    <w:pPr>
      <w:spacing w:before="40" w:after="40"/>
    </w:pPr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1"/>
    <w:rsid w:val="007A400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40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40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123"/>
      <c:depthPercent val="500"/>
      <c:rAngAx val="1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02968095940558E-2"/>
          <c:y val="3.9870868854571605E-2"/>
          <c:w val="0.54220779220779225"/>
          <c:h val="0.9404761904761906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НДФЛ (101)</c:v>
                </c:pt>
              </c:strCache>
            </c:strRef>
          </c:tx>
          <c:spPr>
            <a:solidFill>
              <a:srgbClr val="9999FF"/>
            </a:solidFill>
            <a:ln w="10340">
              <a:solidFill>
                <a:srgbClr val="000000"/>
              </a:solidFill>
              <a:prstDash val="solid"/>
            </a:ln>
          </c:spPr>
          <c:cat>
            <c:strLit>
              <c:ptCount val="4"/>
              <c:pt idx="0">
                <c:v> = 2015</c:v>
              </c:pt>
              <c:pt idx="1">
                <c:v>2016</c:v>
              </c:pt>
              <c:pt idx="2">
                <c:v>2017</c:v>
              </c:pt>
              <c:pt idx="3">
                <c:v>2018</c:v>
              </c:pt>
            </c:strLit>
          </c:cat>
          <c:val>
            <c:numRef>
              <c:f>Sheet1!$B$2:$E$2</c:f>
              <c:numCache>
                <c:formatCode>General</c:formatCode>
                <c:ptCount val="4"/>
                <c:pt idx="0">
                  <c:v>132.9</c:v>
                </c:pt>
                <c:pt idx="1">
                  <c:v>162.30000000000001</c:v>
                </c:pt>
                <c:pt idx="2">
                  <c:v>150.30000000000001</c:v>
                </c:pt>
                <c:pt idx="3">
                  <c:v>166.8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Налог на совокупный доход (105)</c:v>
                </c:pt>
              </c:strCache>
            </c:strRef>
          </c:tx>
          <c:spPr>
            <a:solidFill>
              <a:srgbClr val="993366"/>
            </a:solidFill>
            <a:ln w="10340">
              <a:solidFill>
                <a:srgbClr val="000000"/>
              </a:solidFill>
              <a:prstDash val="solid"/>
            </a:ln>
          </c:spPr>
          <c:cat>
            <c:strLit>
              <c:ptCount val="4"/>
              <c:pt idx="0">
                <c:v> = 2015</c:v>
              </c:pt>
              <c:pt idx="1">
                <c:v>2016</c:v>
              </c:pt>
              <c:pt idx="2">
                <c:v>2017</c:v>
              </c:pt>
              <c:pt idx="3">
                <c:v>2018</c:v>
              </c:pt>
            </c:strLit>
          </c:cat>
          <c:val>
            <c:numRef>
              <c:f>Sheet1!$B$3:$E$3</c:f>
              <c:numCache>
                <c:formatCode>General</c:formatCode>
                <c:ptCount val="4"/>
                <c:pt idx="0">
                  <c:v>0.70000000000000062</c:v>
                </c:pt>
                <c:pt idx="1">
                  <c:v>3.1</c:v>
                </c:pt>
                <c:pt idx="2">
                  <c:v>1.7000000000000029E-2</c:v>
                </c:pt>
                <c:pt idx="3">
                  <c:v>0.70000000000000062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Безвоздмездные перечисления (200)</c:v>
                </c:pt>
              </c:strCache>
            </c:strRef>
          </c:tx>
          <c:spPr>
            <a:solidFill>
              <a:srgbClr val="FFFFCC"/>
            </a:solidFill>
            <a:ln w="1034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0513389285976825E-2"/>
                  <c:y val="0.64815873324476614"/>
                </c:manualLayout>
              </c:layout>
              <c:tx>
                <c:rich>
                  <a:bodyPr/>
                  <a:lstStyle/>
                  <a:p>
                    <a:r>
                      <a:rPr lang="ru-RU" sz="792" b="0" i="0" strike="noStrike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2017</a:t>
                    </a:r>
                  </a:p>
                </c:rich>
              </c:tx>
            </c:dLbl>
            <c:dLbl>
              <c:idx val="1"/>
              <c:layout>
                <c:manualLayout>
                  <c:x val="-1.9617152468791501E-3"/>
                  <c:y val="0.65930916042902199"/>
                </c:manualLayout>
              </c:layout>
              <c:tx>
                <c:rich>
                  <a:bodyPr/>
                  <a:lstStyle/>
                  <a:p>
                    <a:r>
                      <a:rPr lang="ru-RU" sz="792" b="0" i="0" strike="noStrike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2018</a:t>
                    </a:r>
                  </a:p>
                </c:rich>
              </c:tx>
            </c:dLbl>
            <c:dLbl>
              <c:idx val="2"/>
              <c:layout>
                <c:manualLayout>
                  <c:x val="-8.375427536137953E-3"/>
                  <c:y val="0.7388060443061919"/>
                </c:manualLayout>
              </c:layout>
              <c:tx>
                <c:rich>
                  <a:bodyPr/>
                  <a:lstStyle/>
                  <a:p>
                    <a:r>
                      <a:rPr lang="ru-RU" sz="792" b="0" i="0" strike="noStrike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2019</a:t>
                    </a:r>
                  </a:p>
                </c:rich>
              </c:tx>
            </c:dLbl>
            <c:dLbl>
              <c:idx val="3"/>
              <c:layout>
                <c:manualLayout>
                  <c:x val="6.4137122892587526E-3"/>
                  <c:y val="0.8159351068770726"/>
                </c:manualLayout>
              </c:layout>
              <c:tx>
                <c:rich>
                  <a:bodyPr/>
                  <a:lstStyle/>
                  <a:p>
                    <a:r>
                      <a:rPr lang="ru-RU" sz="792" b="0" i="0" strike="noStrike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2020</a:t>
                    </a:r>
                  </a:p>
                </c:rich>
              </c:tx>
            </c:dLbl>
            <c:spPr>
              <a:noFill/>
              <a:ln w="20679">
                <a:noFill/>
              </a:ln>
            </c:spPr>
            <c:txPr>
              <a:bodyPr/>
              <a:lstStyle/>
              <a:p>
                <a:pPr>
                  <a:defRPr sz="792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CatName val="1"/>
          </c:dLbls>
          <c:cat>
            <c:strLit>
              <c:ptCount val="4"/>
              <c:pt idx="0">
                <c:v> = 2015</c:v>
              </c:pt>
              <c:pt idx="1">
                <c:v>2016</c:v>
              </c:pt>
              <c:pt idx="2">
                <c:v>2017</c:v>
              </c:pt>
              <c:pt idx="3">
                <c:v>2018</c:v>
              </c:pt>
            </c:strLit>
          </c:cat>
          <c:val>
            <c:numRef>
              <c:f>Sheet1!$B$4:$E$4</c:f>
              <c:numCache>
                <c:formatCode>General</c:formatCode>
                <c:ptCount val="4"/>
                <c:pt idx="0">
                  <c:v>10202.200000000004</c:v>
                </c:pt>
                <c:pt idx="1">
                  <c:v>11458.6</c:v>
                </c:pt>
                <c:pt idx="2">
                  <c:v>10864.4</c:v>
                </c:pt>
                <c:pt idx="3">
                  <c:v>11134.5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Платные услуги (300,113)</c:v>
                </c:pt>
              </c:strCache>
            </c:strRef>
          </c:tx>
          <c:spPr>
            <a:solidFill>
              <a:srgbClr val="CCFFFF"/>
            </a:solidFill>
            <a:ln w="10340">
              <a:solidFill>
                <a:srgbClr val="000000"/>
              </a:solidFill>
              <a:prstDash val="solid"/>
            </a:ln>
          </c:spPr>
          <c:cat>
            <c:strLit>
              <c:ptCount val="4"/>
              <c:pt idx="0">
                <c:v> = 2015</c:v>
              </c:pt>
              <c:pt idx="1">
                <c:v>2016</c:v>
              </c:pt>
              <c:pt idx="2">
                <c:v>2017</c:v>
              </c:pt>
              <c:pt idx="3">
                <c:v>2018</c:v>
              </c:pt>
            </c:strLit>
          </c:cat>
          <c:val>
            <c:numRef>
              <c:f>Sheet1!$B$5:$E$5</c:f>
              <c:numCache>
                <c:formatCode>General</c:formatCode>
                <c:ptCount val="4"/>
                <c:pt idx="0">
                  <c:v>0</c:v>
                </c:pt>
                <c:pt idx="1">
                  <c:v>185.2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налог на имущество </c:v>
                </c:pt>
              </c:strCache>
            </c:strRef>
          </c:tx>
          <c:spPr>
            <a:solidFill>
              <a:srgbClr val="660066"/>
            </a:solidFill>
            <a:ln w="10340">
              <a:solidFill>
                <a:srgbClr val="000000"/>
              </a:solidFill>
              <a:prstDash val="solid"/>
            </a:ln>
          </c:spPr>
          <c:cat>
            <c:strLit>
              <c:ptCount val="4"/>
              <c:pt idx="0">
                <c:v> = 2015</c:v>
              </c:pt>
              <c:pt idx="1">
                <c:v>2016</c:v>
              </c:pt>
              <c:pt idx="2">
                <c:v>2017</c:v>
              </c:pt>
              <c:pt idx="3">
                <c:v>2018</c:v>
              </c:pt>
            </c:strLit>
          </c:cat>
          <c:val>
            <c:numRef>
              <c:f>Sheet1!$B$6:$E$6</c:f>
              <c:numCache>
                <c:formatCode>General</c:formatCode>
                <c:ptCount val="4"/>
                <c:pt idx="0">
                  <c:v>198.5</c:v>
                </c:pt>
                <c:pt idx="1">
                  <c:v>220.7</c:v>
                </c:pt>
                <c:pt idx="2">
                  <c:v>197.8</c:v>
                </c:pt>
                <c:pt idx="3">
                  <c:v>197.8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налоги на товары, реализ. На терр. РФ</c:v>
                </c:pt>
              </c:strCache>
            </c:strRef>
          </c:tx>
          <c:spPr>
            <a:solidFill>
              <a:srgbClr val="FF8080"/>
            </a:solidFill>
            <a:ln w="10340">
              <a:solidFill>
                <a:srgbClr val="000000"/>
              </a:solidFill>
              <a:prstDash val="solid"/>
            </a:ln>
          </c:spPr>
          <c:cat>
            <c:strLit>
              <c:ptCount val="4"/>
              <c:pt idx="0">
                <c:v> = 2015</c:v>
              </c:pt>
              <c:pt idx="1">
                <c:v>2016</c:v>
              </c:pt>
              <c:pt idx="2">
                <c:v>2017</c:v>
              </c:pt>
              <c:pt idx="3">
                <c:v>2018</c:v>
              </c:pt>
            </c:strLit>
          </c:cat>
          <c:val>
            <c:numRef>
              <c:f>Sheet1!$B$7:$E$7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</c:ser>
        <c:gapDepth val="0"/>
        <c:shape val="box"/>
        <c:axId val="65495808"/>
        <c:axId val="65497344"/>
        <c:axId val="0"/>
      </c:bar3DChart>
      <c:catAx>
        <c:axId val="65495808"/>
        <c:scaling>
          <c:orientation val="minMax"/>
        </c:scaling>
        <c:delete val="1"/>
        <c:axPos val="b"/>
        <c:tickLblPos val="nextTo"/>
        <c:crossAx val="65497344"/>
        <c:crosses val="autoZero"/>
        <c:auto val="1"/>
        <c:lblAlgn val="ctr"/>
        <c:lblOffset val="100"/>
      </c:catAx>
      <c:valAx>
        <c:axId val="65497344"/>
        <c:scaling>
          <c:orientation val="minMax"/>
        </c:scaling>
        <c:axPos val="l"/>
        <c:numFmt formatCode="General" sourceLinked="1"/>
        <c:tickLblPos val="nextTo"/>
        <c:spPr>
          <a:ln w="25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5495808"/>
        <c:crosses val="autoZero"/>
        <c:crossBetween val="between"/>
      </c:valAx>
      <c:spPr>
        <a:noFill/>
        <a:ln w="20746">
          <a:noFill/>
        </a:ln>
      </c:spPr>
    </c:plotArea>
    <c:legend>
      <c:legendPos val="r"/>
      <c:layout>
        <c:manualLayout>
          <c:xMode val="edge"/>
          <c:yMode val="edge"/>
          <c:x val="0.50888783944846561"/>
          <c:y val="0.28665242426092086"/>
          <c:w val="0.21862212755841259"/>
          <c:h val="0.44246027386111642"/>
        </c:manualLayout>
      </c:layout>
      <c:spPr>
        <a:solidFill>
          <a:srgbClr val="FFFFFF"/>
        </a:solidFill>
        <a:ln w="2593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666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9988552885165917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2020 год</c:v>
                </c:pt>
              </c:strCache>
            </c:strRef>
          </c:tx>
          <c:spPr>
            <a:pattFill prst="dkHorz">
              <a:fgClr>
                <a:srgbClr val="CCCCFF"/>
              </a:fgClr>
              <a:bgClr>
                <a:srgbClr val="9999FF"/>
              </a:bgClr>
            </a:pattFill>
            <a:ln w="12675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pattFill prst="pct5">
                <a:fgClr>
                  <a:srgbClr val="CCCCFF"/>
                </a:fgClr>
                <a:bgClr>
                  <a:srgbClr val="9999FF"/>
                </a:bgClr>
              </a:patt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pattFill prst="dkVert">
                <a:fgClr>
                  <a:srgbClr val="CCCCFF"/>
                </a:fgClr>
                <a:bgClr>
                  <a:srgbClr val="9999FF"/>
                </a:bgClr>
              </a:patt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pattFill prst="wdDnDiag">
                <a:fgClr>
                  <a:srgbClr val="FF0000"/>
                </a:fgClr>
                <a:bgClr>
                  <a:srgbClr val="CCCCFF"/>
                </a:bgClr>
              </a:patt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pattFill prst="solidDmnd">
                <a:fgClr>
                  <a:srgbClr val="CCCCFF"/>
                </a:fgClr>
                <a:bgClr>
                  <a:srgbClr val="9999FF"/>
                </a:bgClr>
              </a:pattFill>
              <a:ln w="1267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7.0098400621270845E-3"/>
                  <c:y val="9.18238993710696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,5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Percent val="1"/>
            </c:dLbl>
            <c:dLbl>
              <c:idx val="1"/>
              <c:delete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6,8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layout>
                <c:manualLayout>
                  <c:x val="-8.1806974672630525E-2"/>
                  <c:y val="3.105452939877842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,7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Val val="1"/>
            </c:dLbl>
            <c:dLbl>
              <c:idx val="4"/>
              <c:delete val="1"/>
            </c:dLbl>
            <c:numFmt formatCode="0%" sourceLinked="0"/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182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Sheet1!$B$1:$F$1</c:f>
              <c:strCache>
                <c:ptCount val="4"/>
                <c:pt idx="0">
                  <c:v>НДФЛ(101)</c:v>
                </c:pt>
                <c:pt idx="1">
                  <c:v>налог на совокупный доход (105)</c:v>
                </c:pt>
                <c:pt idx="2">
                  <c:v>Безвозмездные поступления(200)</c:v>
                </c:pt>
                <c:pt idx="3">
                  <c:v>налог на имущество 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166.8</c:v>
                </c:pt>
                <c:pt idx="1">
                  <c:v>0.70000000000000062</c:v>
                </c:pt>
                <c:pt idx="2">
                  <c:v>11134.5</c:v>
                </c:pt>
                <c:pt idx="3">
                  <c:v>197.8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spPr>
            <a:pattFill prst="sphere">
              <a:fgClr>
                <a:srgbClr val="993366"/>
              </a:fgClr>
              <a:bgClr>
                <a:srgbClr val="000000"/>
              </a:bgClr>
            </a:pattFill>
            <a:ln w="12675">
              <a:solidFill>
                <a:srgbClr val="000000"/>
              </a:solidFill>
              <a:prstDash val="solid"/>
            </a:ln>
          </c:spPr>
          <c:explosion val="25"/>
          <c:dLbls>
            <c:numFmt formatCode="0%" sourceLinked="0"/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182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Sheet1!$B$1:$F$1</c:f>
              <c:strCache>
                <c:ptCount val="4"/>
                <c:pt idx="0">
                  <c:v>НДФЛ(101)</c:v>
                </c:pt>
                <c:pt idx="1">
                  <c:v>налог на совокупный доход (105)</c:v>
                </c:pt>
                <c:pt idx="2">
                  <c:v>Безвозмездные поступления(200)</c:v>
                </c:pt>
                <c:pt idx="3">
                  <c:v>налог на имущество 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pattFill prst="dashUpDiag">
              <a:fgClr>
                <a:srgbClr val="FFFFCC"/>
              </a:fgClr>
              <a:bgClr>
                <a:srgbClr val="808080"/>
              </a:bgClr>
            </a:pattFill>
            <a:ln w="12675">
              <a:solidFill>
                <a:srgbClr val="000000"/>
              </a:solidFill>
              <a:prstDash val="solid"/>
            </a:ln>
          </c:spPr>
          <c:explosion val="25"/>
          <c:dLbls>
            <c:numFmt formatCode="0%" sourceLinked="0"/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182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Sheet1!$B$1:$F$1</c:f>
              <c:strCache>
                <c:ptCount val="4"/>
                <c:pt idx="0">
                  <c:v>НДФЛ(101)</c:v>
                </c:pt>
                <c:pt idx="1">
                  <c:v>налог на совокупный доход (105)</c:v>
                </c:pt>
                <c:pt idx="2">
                  <c:v>Безвозмездные поступления(200)</c:v>
                </c:pt>
                <c:pt idx="3">
                  <c:v>налог на имущество 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 </c:v>
                </c:pt>
              </c:strCache>
            </c:strRef>
          </c:tx>
          <c:spPr>
            <a:pattFill prst="diagBrick">
              <a:fgClr>
                <a:srgbClr val="CCFFFF"/>
              </a:fgClr>
              <a:bgClr>
                <a:srgbClr val="000000"/>
              </a:bgClr>
            </a:pattFill>
            <a:ln w="12675">
              <a:solidFill>
                <a:srgbClr val="000000"/>
              </a:solidFill>
              <a:prstDash val="solid"/>
            </a:ln>
          </c:spPr>
          <c:explosion val="25"/>
          <c:dLbls>
            <c:numFmt formatCode="0%" sourceLinked="0"/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182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Sheet1!$B$1:$F$1</c:f>
              <c:strCache>
                <c:ptCount val="4"/>
                <c:pt idx="0">
                  <c:v>НДФЛ(101)</c:v>
                </c:pt>
                <c:pt idx="1">
                  <c:v>налог на совокупный доход (105)</c:v>
                </c:pt>
                <c:pt idx="2">
                  <c:v>Безвозмездные поступления(200)</c:v>
                </c:pt>
                <c:pt idx="3">
                  <c:v>налог на имущество 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  </c:v>
                </c:pt>
              </c:strCache>
            </c:strRef>
          </c:tx>
          <c:spPr>
            <a:pattFill prst="lgGrid">
              <a:fgClr>
                <a:srgbClr val="660066"/>
              </a:fgClr>
              <a:bgClr>
                <a:srgbClr val="FFFFFF"/>
              </a:bgClr>
            </a:pattFill>
            <a:ln w="12675">
              <a:solidFill>
                <a:srgbClr val="000000"/>
              </a:solidFill>
              <a:prstDash val="solid"/>
            </a:ln>
          </c:spPr>
          <c:explosion val="25"/>
          <c:dLbls>
            <c:numFmt formatCode="0%" sourceLinked="0"/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182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Sheet1!$B$1:$F$1</c:f>
              <c:strCache>
                <c:ptCount val="4"/>
                <c:pt idx="0">
                  <c:v>НДФЛ(101)</c:v>
                </c:pt>
                <c:pt idx="1">
                  <c:v>налог на совокупный доход (105)</c:v>
                </c:pt>
                <c:pt idx="2">
                  <c:v>Безвозмездные поступления(200)</c:v>
                </c:pt>
                <c:pt idx="3">
                  <c:v>налог на имущество 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</c:numCache>
            </c:numRef>
          </c:val>
        </c:ser>
        <c:dLbls>
          <c:showPercent val="1"/>
        </c:dLbls>
      </c:pie3DChart>
      <c:spPr>
        <a:solidFill>
          <a:srgbClr val="C0C0C0"/>
        </a:solidFill>
        <a:ln w="12675">
          <a:solidFill>
            <a:srgbClr val="808080"/>
          </a:solidFill>
          <a:prstDash val="solid"/>
        </a:ln>
      </c:spPr>
    </c:plotArea>
    <c:legend>
      <c:legendPos val="r"/>
      <c:spPr>
        <a:noFill/>
        <a:ln w="25351">
          <a:noFill/>
        </a:ln>
      </c:spPr>
      <c:txPr>
        <a:bodyPr/>
        <a:lstStyle/>
        <a:p>
          <a:pPr>
            <a:defRPr sz="100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82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4887</Words>
  <Characters>27860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11</cp:revision>
  <cp:lastPrinted>2021-04-26T13:57:00Z</cp:lastPrinted>
  <dcterms:created xsi:type="dcterms:W3CDTF">2020-04-29T13:53:00Z</dcterms:created>
  <dcterms:modified xsi:type="dcterms:W3CDTF">2021-04-26T13:57:00Z</dcterms:modified>
</cp:coreProperties>
</file>