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ED0596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ED0596">
        <w:rPr>
          <w:b/>
          <w:szCs w:val="28"/>
        </w:rPr>
        <w:t>25.10.</w:t>
      </w:r>
      <w:r w:rsidR="007C0747">
        <w:rPr>
          <w:b/>
          <w:szCs w:val="28"/>
        </w:rPr>
        <w:t>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ED0596">
        <w:rPr>
          <w:b/>
          <w:szCs w:val="28"/>
        </w:rPr>
        <w:t>9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721250" w:rsidRPr="00BF624A" w:rsidRDefault="00093442" w:rsidP="00721250">
      <w:pPr>
        <w:pStyle w:val="a3"/>
        <w:ind w:firstLine="709"/>
        <w:jc w:val="both"/>
        <w:rPr>
          <w:b/>
          <w:sz w:val="28"/>
          <w:szCs w:val="28"/>
        </w:rPr>
      </w:pPr>
      <w:r w:rsidRPr="00BF624A">
        <w:rPr>
          <w:b/>
          <w:bCs/>
          <w:sz w:val="28"/>
          <w:szCs w:val="28"/>
        </w:rPr>
        <w:t>1.1.</w:t>
      </w:r>
      <w:r w:rsidRPr="00BF624A">
        <w:rPr>
          <w:bCs/>
          <w:sz w:val="28"/>
          <w:szCs w:val="28"/>
        </w:rPr>
        <w:t xml:space="preserve"> </w:t>
      </w:r>
      <w:r w:rsidR="00201E04" w:rsidRPr="00BF624A">
        <w:rPr>
          <w:b/>
          <w:bCs/>
          <w:sz w:val="28"/>
          <w:szCs w:val="28"/>
        </w:rPr>
        <w:t xml:space="preserve"> </w:t>
      </w:r>
      <w:r w:rsidR="00721250" w:rsidRPr="00BF624A">
        <w:rPr>
          <w:b/>
          <w:bCs/>
          <w:sz w:val="28"/>
          <w:szCs w:val="28"/>
        </w:rPr>
        <w:t xml:space="preserve">В статье 1. «Основные характеристики бюджета </w:t>
      </w:r>
      <w:proofErr w:type="spellStart"/>
      <w:r w:rsidR="00721250" w:rsidRPr="00BF624A">
        <w:rPr>
          <w:b/>
          <w:bCs/>
          <w:sz w:val="28"/>
          <w:szCs w:val="28"/>
        </w:rPr>
        <w:t>Лухского</w:t>
      </w:r>
      <w:proofErr w:type="spellEnd"/>
      <w:r w:rsidR="00721250" w:rsidRPr="00BF624A">
        <w:rPr>
          <w:b/>
          <w:bCs/>
          <w:sz w:val="28"/>
          <w:szCs w:val="28"/>
        </w:rPr>
        <w:t xml:space="preserve"> городского поселения</w:t>
      </w:r>
      <w:r w:rsidR="00721250" w:rsidRPr="00BF624A">
        <w:rPr>
          <w:bCs/>
          <w:sz w:val="28"/>
          <w:szCs w:val="28"/>
        </w:rPr>
        <w:t xml:space="preserve"> </w:t>
      </w:r>
      <w:r w:rsidR="00721250" w:rsidRPr="00BF624A">
        <w:rPr>
          <w:b/>
          <w:sz w:val="28"/>
          <w:szCs w:val="28"/>
        </w:rPr>
        <w:t>на 2024 год и плановый период 2025 и 2026 годов»: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sz w:val="28"/>
          <w:szCs w:val="28"/>
        </w:rPr>
        <w:t xml:space="preserve"> </w:t>
      </w:r>
      <w:proofErr w:type="spellStart"/>
      <w:r w:rsidRPr="00BF624A">
        <w:rPr>
          <w:sz w:val="28"/>
          <w:szCs w:val="28"/>
        </w:rPr>
        <w:t>абз</w:t>
      </w:r>
      <w:proofErr w:type="spellEnd"/>
      <w:r w:rsidRPr="00BF624A">
        <w:rPr>
          <w:sz w:val="28"/>
          <w:szCs w:val="28"/>
        </w:rPr>
        <w:t>. 1,2,3,4 изложить в новой редакции;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«Утвердить основные характеристики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год: 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доходов бюджета в сумме </w:t>
      </w:r>
      <w:r w:rsidR="00B22C2E">
        <w:rPr>
          <w:bCs/>
          <w:sz w:val="28"/>
          <w:szCs w:val="28"/>
        </w:rPr>
        <w:t>42837258,67</w:t>
      </w:r>
      <w:r w:rsidRPr="00BF624A">
        <w:rPr>
          <w:bCs/>
          <w:sz w:val="28"/>
          <w:szCs w:val="28"/>
        </w:rPr>
        <w:t xml:space="preserve"> руб.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расходов бюджета в сумме </w:t>
      </w:r>
      <w:r w:rsidR="002233A7">
        <w:rPr>
          <w:bCs/>
          <w:sz w:val="28"/>
          <w:szCs w:val="28"/>
        </w:rPr>
        <w:t>46214129,71</w:t>
      </w:r>
      <w:r w:rsidRPr="00BF624A">
        <w:rPr>
          <w:bCs/>
          <w:sz w:val="28"/>
          <w:szCs w:val="28"/>
        </w:rPr>
        <w:t xml:space="preserve"> руб.</w:t>
      </w:r>
    </w:p>
    <w:p w:rsidR="00721250" w:rsidRPr="00BF624A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F624A">
        <w:rPr>
          <w:bCs/>
          <w:sz w:val="28"/>
          <w:szCs w:val="28"/>
        </w:rPr>
        <w:t>дефицит (</w:t>
      </w:r>
      <w:proofErr w:type="spellStart"/>
      <w:r w:rsidRPr="00BF624A">
        <w:rPr>
          <w:bCs/>
          <w:sz w:val="28"/>
          <w:szCs w:val="28"/>
        </w:rPr>
        <w:t>профицит</w:t>
      </w:r>
      <w:proofErr w:type="spellEnd"/>
      <w:r w:rsidRPr="00BF624A">
        <w:rPr>
          <w:bCs/>
          <w:sz w:val="28"/>
          <w:szCs w:val="28"/>
        </w:rPr>
        <w:t xml:space="preserve">) бюджета в сумме </w:t>
      </w:r>
      <w:r w:rsidR="0052456A" w:rsidRPr="0052456A">
        <w:rPr>
          <w:bCs/>
          <w:sz w:val="28"/>
          <w:szCs w:val="28"/>
        </w:rPr>
        <w:t>3376871,04</w:t>
      </w:r>
      <w:r w:rsidRPr="0052456A">
        <w:rPr>
          <w:bCs/>
          <w:sz w:val="28"/>
          <w:szCs w:val="28"/>
        </w:rPr>
        <w:t>руб</w:t>
      </w:r>
      <w:r w:rsidRPr="00BF624A">
        <w:rPr>
          <w:bCs/>
          <w:sz w:val="28"/>
          <w:szCs w:val="28"/>
        </w:rPr>
        <w:t>.</w:t>
      </w:r>
    </w:p>
    <w:p w:rsidR="00462DFA" w:rsidRPr="008622AF" w:rsidRDefault="00462DFA" w:rsidP="00462DF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E66F4" w:rsidRPr="008622AF" w:rsidRDefault="00CE66F4" w:rsidP="00CE66F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CE66F4">
        <w:rPr>
          <w:b/>
          <w:bCs/>
          <w:sz w:val="28"/>
          <w:szCs w:val="28"/>
        </w:rPr>
        <w:t>1.2</w:t>
      </w:r>
      <w:proofErr w:type="gramStart"/>
      <w:r>
        <w:rPr>
          <w:b/>
          <w:bCs/>
          <w:sz w:val="28"/>
          <w:szCs w:val="28"/>
        </w:rPr>
        <w:t xml:space="preserve"> В</w:t>
      </w:r>
      <w:proofErr w:type="gramEnd"/>
      <w:r>
        <w:rPr>
          <w:b/>
          <w:bCs/>
          <w:sz w:val="28"/>
          <w:szCs w:val="28"/>
        </w:rPr>
        <w:t xml:space="preserve"> </w:t>
      </w:r>
      <w:r w:rsidRPr="008622AF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</w:t>
      </w:r>
      <w:r w:rsidRPr="008622AF">
        <w:rPr>
          <w:b/>
          <w:bCs/>
          <w:sz w:val="28"/>
          <w:szCs w:val="28"/>
        </w:rPr>
        <w:t xml:space="preserve"> 3. Показатели доходов бюджета </w:t>
      </w:r>
      <w:proofErr w:type="spellStart"/>
      <w:r w:rsidRPr="008622AF">
        <w:rPr>
          <w:b/>
          <w:bCs/>
          <w:sz w:val="28"/>
          <w:szCs w:val="28"/>
        </w:rPr>
        <w:t>Лухского</w:t>
      </w:r>
      <w:proofErr w:type="spellEnd"/>
      <w:r w:rsidRPr="008622AF">
        <w:rPr>
          <w:b/>
          <w:bCs/>
          <w:sz w:val="28"/>
          <w:szCs w:val="28"/>
        </w:rPr>
        <w:t xml:space="preserve"> городского поселения</w:t>
      </w:r>
      <w:r w:rsidR="00341FEB">
        <w:rPr>
          <w:b/>
          <w:bCs/>
          <w:sz w:val="28"/>
          <w:szCs w:val="28"/>
        </w:rPr>
        <w:t>: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 «поступления доходов бюджета по кодам классификации доходов бюджетов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2 изложить в новой редакции к настоящему Ре</w:t>
      </w:r>
      <w:r>
        <w:rPr>
          <w:bCs/>
          <w:sz w:val="28"/>
          <w:szCs w:val="28"/>
        </w:rPr>
        <w:t>шению;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п.2 «Объем межбюджетных трансфертов» получаемых </w:t>
      </w:r>
    </w:p>
    <w:p w:rsidR="00341FEB" w:rsidRPr="00070B5E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070B5E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4</w:t>
      </w:r>
      <w:r w:rsidRPr="00070B5E">
        <w:rPr>
          <w:bCs/>
          <w:sz w:val="28"/>
          <w:szCs w:val="28"/>
        </w:rPr>
        <w:t xml:space="preserve"> год</w:t>
      </w:r>
    </w:p>
    <w:p w:rsidR="00341FEB" w:rsidRDefault="00341FEB" w:rsidP="00341FEB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070B5E">
        <w:rPr>
          <w:bCs/>
          <w:sz w:val="28"/>
          <w:szCs w:val="28"/>
        </w:rPr>
        <w:t xml:space="preserve">из областного бюджета в сумме </w:t>
      </w:r>
      <w:r w:rsidR="00DC4D55">
        <w:rPr>
          <w:bCs/>
          <w:sz w:val="28"/>
          <w:szCs w:val="28"/>
        </w:rPr>
        <w:t>28938410,67</w:t>
      </w:r>
      <w:r>
        <w:rPr>
          <w:bCs/>
          <w:sz w:val="28"/>
          <w:szCs w:val="28"/>
        </w:rPr>
        <w:t xml:space="preserve"> </w:t>
      </w:r>
      <w:r w:rsidRPr="00070B5E">
        <w:rPr>
          <w:bCs/>
          <w:sz w:val="28"/>
          <w:szCs w:val="28"/>
        </w:rPr>
        <w:t xml:space="preserve"> руб.</w:t>
      </w:r>
    </w:p>
    <w:p w:rsidR="00722E3C" w:rsidRDefault="00722E3C" w:rsidP="00197C11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97C11" w:rsidRPr="00197C11" w:rsidRDefault="00197C11" w:rsidP="00197C1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197C11">
        <w:rPr>
          <w:b/>
          <w:bCs/>
          <w:sz w:val="28"/>
          <w:szCs w:val="28"/>
        </w:rPr>
        <w:t>1.3</w:t>
      </w:r>
      <w:proofErr w:type="gramStart"/>
      <w:r w:rsidRPr="00197C11">
        <w:rPr>
          <w:b/>
          <w:bCs/>
          <w:sz w:val="28"/>
          <w:szCs w:val="28"/>
        </w:rPr>
        <w:t xml:space="preserve"> В</w:t>
      </w:r>
      <w:proofErr w:type="gramEnd"/>
      <w:r w:rsidRPr="00197C11">
        <w:rPr>
          <w:b/>
          <w:bCs/>
          <w:sz w:val="28"/>
          <w:szCs w:val="28"/>
        </w:rPr>
        <w:t xml:space="preserve"> статье 4. «Источники внутреннего финансирования дефицита бюджета </w:t>
      </w:r>
      <w:proofErr w:type="spellStart"/>
      <w:r w:rsidRPr="00197C11">
        <w:rPr>
          <w:b/>
          <w:bCs/>
          <w:sz w:val="28"/>
          <w:szCs w:val="28"/>
        </w:rPr>
        <w:t>Лухского</w:t>
      </w:r>
      <w:proofErr w:type="spellEnd"/>
      <w:r w:rsidRPr="00197C11">
        <w:rPr>
          <w:b/>
          <w:bCs/>
          <w:sz w:val="28"/>
          <w:szCs w:val="28"/>
        </w:rPr>
        <w:t xml:space="preserve"> городского поселения»:</w:t>
      </w:r>
    </w:p>
    <w:p w:rsidR="00197C11" w:rsidRDefault="00197C11" w:rsidP="00197C11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п.1. «Источники внутреннего финансирования дефицита бюджета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</w:t>
      </w:r>
      <w:r>
        <w:rPr>
          <w:bCs/>
          <w:sz w:val="28"/>
          <w:szCs w:val="28"/>
        </w:rPr>
        <w:t>3</w:t>
      </w:r>
      <w:r w:rsidRPr="00A902D2">
        <w:rPr>
          <w:bCs/>
          <w:sz w:val="28"/>
          <w:szCs w:val="28"/>
        </w:rPr>
        <w:t xml:space="preserve"> изложить в новой редакции к настоящему Решению.</w:t>
      </w:r>
    </w:p>
    <w:p w:rsidR="006004D4" w:rsidRDefault="006004D4" w:rsidP="00341FEB">
      <w:pPr>
        <w:pStyle w:val="a3"/>
        <w:ind w:left="1146"/>
        <w:jc w:val="both"/>
        <w:rPr>
          <w:bCs/>
          <w:sz w:val="28"/>
          <w:szCs w:val="28"/>
        </w:rPr>
      </w:pPr>
    </w:p>
    <w:p w:rsidR="00153A1C" w:rsidRPr="006004D4" w:rsidRDefault="006004D4" w:rsidP="00735696">
      <w:pPr>
        <w:pStyle w:val="a3"/>
        <w:ind w:firstLine="851"/>
        <w:jc w:val="both"/>
        <w:rPr>
          <w:b/>
          <w:bCs/>
          <w:sz w:val="28"/>
          <w:szCs w:val="28"/>
        </w:rPr>
      </w:pPr>
      <w:r w:rsidRPr="006004D4">
        <w:rPr>
          <w:b/>
          <w:bCs/>
          <w:sz w:val="28"/>
          <w:szCs w:val="28"/>
        </w:rPr>
        <w:lastRenderedPageBreak/>
        <w:t>1.4</w:t>
      </w:r>
      <w:proofErr w:type="gramStart"/>
      <w:r w:rsidRPr="006004D4">
        <w:rPr>
          <w:b/>
          <w:bCs/>
          <w:sz w:val="28"/>
          <w:szCs w:val="28"/>
        </w:rPr>
        <w:t xml:space="preserve"> </w:t>
      </w:r>
      <w:r w:rsidR="00201E04" w:rsidRPr="006004D4">
        <w:rPr>
          <w:b/>
          <w:bCs/>
          <w:sz w:val="28"/>
          <w:szCs w:val="28"/>
        </w:rPr>
        <w:t>В</w:t>
      </w:r>
      <w:proofErr w:type="gramEnd"/>
      <w:r w:rsidR="00201E04" w:rsidRPr="006004D4">
        <w:rPr>
          <w:b/>
          <w:bCs/>
          <w:sz w:val="28"/>
          <w:szCs w:val="28"/>
        </w:rPr>
        <w:t xml:space="preserve"> статье 5. «Бюджетные ассигнования бюджета </w:t>
      </w:r>
      <w:proofErr w:type="spellStart"/>
      <w:r w:rsidR="00201E04" w:rsidRPr="006004D4">
        <w:rPr>
          <w:b/>
          <w:bCs/>
          <w:sz w:val="28"/>
          <w:szCs w:val="28"/>
        </w:rPr>
        <w:t>Лухского</w:t>
      </w:r>
      <w:proofErr w:type="spellEnd"/>
      <w:r w:rsidR="00201E04" w:rsidRPr="006004D4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6004D4">
        <w:rPr>
          <w:b/>
          <w:bCs/>
          <w:sz w:val="28"/>
          <w:szCs w:val="28"/>
        </w:rPr>
        <w:t xml:space="preserve">»: </w:t>
      </w:r>
    </w:p>
    <w:p w:rsidR="00201E04" w:rsidRDefault="00201E04" w:rsidP="00201E04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BF624A"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  <w:proofErr w:type="gramEnd"/>
    </w:p>
    <w:p w:rsidR="00FA49BA" w:rsidRPr="00BF624A" w:rsidRDefault="00FA49BA" w:rsidP="00201E04">
      <w:pPr>
        <w:pStyle w:val="a3"/>
        <w:ind w:firstLine="709"/>
        <w:jc w:val="both"/>
        <w:rPr>
          <w:bCs/>
          <w:sz w:val="28"/>
          <w:szCs w:val="28"/>
        </w:rPr>
      </w:pPr>
    </w:p>
    <w:p w:rsidR="004C31A5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</w:t>
      </w:r>
      <w:r w:rsidR="004C31A5">
        <w:rPr>
          <w:bCs/>
          <w:sz w:val="28"/>
          <w:szCs w:val="28"/>
        </w:rPr>
        <w:t>;</w:t>
      </w:r>
    </w:p>
    <w:p w:rsidR="0027735E" w:rsidRDefault="0027735E" w:rsidP="00397697">
      <w:pPr>
        <w:ind w:firstLine="708"/>
        <w:contextualSpacing/>
        <w:jc w:val="both"/>
        <w:rPr>
          <w:bCs/>
          <w:szCs w:val="28"/>
        </w:rPr>
      </w:pPr>
    </w:p>
    <w:p w:rsidR="00397697" w:rsidRPr="006A007D" w:rsidRDefault="00FC7D98" w:rsidP="00397697">
      <w:pPr>
        <w:ind w:firstLine="708"/>
        <w:contextualSpacing/>
        <w:jc w:val="both"/>
        <w:rPr>
          <w:szCs w:val="28"/>
        </w:rPr>
      </w:pPr>
      <w:r>
        <w:rPr>
          <w:bCs/>
          <w:szCs w:val="28"/>
        </w:rPr>
        <w:t>под.</w:t>
      </w:r>
      <w:r w:rsidR="00EF3E2E">
        <w:rPr>
          <w:bCs/>
          <w:szCs w:val="28"/>
        </w:rPr>
        <w:t>1</w:t>
      </w:r>
      <w:r>
        <w:rPr>
          <w:bCs/>
          <w:szCs w:val="28"/>
        </w:rPr>
        <w:t xml:space="preserve"> </w:t>
      </w:r>
      <w:r w:rsidR="00397697">
        <w:rPr>
          <w:bCs/>
          <w:szCs w:val="28"/>
        </w:rPr>
        <w:t xml:space="preserve">п.5 </w:t>
      </w:r>
      <w:r>
        <w:rPr>
          <w:bCs/>
          <w:szCs w:val="28"/>
        </w:rPr>
        <w:t>изложить в новой редакции</w:t>
      </w:r>
      <w:r w:rsidR="00397697" w:rsidRPr="006A007D">
        <w:rPr>
          <w:szCs w:val="28"/>
        </w:rPr>
        <w:t>:</w:t>
      </w:r>
    </w:p>
    <w:p w:rsidR="00397697" w:rsidRPr="008622AF" w:rsidRDefault="00397697" w:rsidP="00397697">
      <w:pPr>
        <w:pStyle w:val="a3"/>
        <w:ind w:firstLine="709"/>
        <w:jc w:val="both"/>
      </w:pPr>
      <w:r w:rsidRPr="008622AF">
        <w:rPr>
          <w:bCs/>
          <w:sz w:val="28"/>
          <w:szCs w:val="28"/>
        </w:rPr>
        <w:t>3) на 202</w:t>
      </w:r>
      <w:r w:rsidR="00E10FBC">
        <w:rPr>
          <w:bCs/>
          <w:sz w:val="28"/>
          <w:szCs w:val="28"/>
        </w:rPr>
        <w:t>4</w:t>
      </w:r>
      <w:r w:rsidRPr="008622AF">
        <w:rPr>
          <w:bCs/>
          <w:sz w:val="28"/>
          <w:szCs w:val="28"/>
        </w:rPr>
        <w:t xml:space="preserve"> год в сумме </w:t>
      </w:r>
      <w:r w:rsidR="00E10FBC">
        <w:rPr>
          <w:bCs/>
          <w:sz w:val="28"/>
          <w:szCs w:val="28"/>
        </w:rPr>
        <w:t>21750117,81</w:t>
      </w:r>
      <w:r w:rsidRPr="008622AF">
        <w:rPr>
          <w:bCs/>
          <w:sz w:val="28"/>
          <w:szCs w:val="28"/>
        </w:rPr>
        <w:t xml:space="preserve"> руб.</w:t>
      </w:r>
    </w:p>
    <w:p w:rsidR="0027735E" w:rsidRDefault="0027735E" w:rsidP="0027735E">
      <w:pPr>
        <w:pStyle w:val="a3"/>
        <w:ind w:firstLine="851"/>
        <w:jc w:val="both"/>
        <w:rPr>
          <w:b/>
          <w:bCs/>
          <w:sz w:val="28"/>
          <w:szCs w:val="28"/>
        </w:rPr>
      </w:pPr>
    </w:p>
    <w:p w:rsidR="0027735E" w:rsidRPr="006004D4" w:rsidRDefault="0027735E" w:rsidP="0027735E">
      <w:pPr>
        <w:pStyle w:val="a3"/>
        <w:ind w:firstLine="851"/>
        <w:jc w:val="both"/>
        <w:rPr>
          <w:b/>
          <w:bCs/>
          <w:sz w:val="28"/>
          <w:szCs w:val="28"/>
        </w:rPr>
      </w:pPr>
      <w:r w:rsidRPr="006004D4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5</w:t>
      </w:r>
      <w:proofErr w:type="gramStart"/>
      <w:r>
        <w:rPr>
          <w:b/>
          <w:bCs/>
          <w:sz w:val="28"/>
          <w:szCs w:val="28"/>
        </w:rPr>
        <w:t xml:space="preserve"> </w:t>
      </w:r>
      <w:r w:rsidRPr="006004D4">
        <w:rPr>
          <w:b/>
          <w:bCs/>
          <w:sz w:val="28"/>
          <w:szCs w:val="28"/>
        </w:rPr>
        <w:t xml:space="preserve"> В</w:t>
      </w:r>
      <w:proofErr w:type="gramEnd"/>
      <w:r w:rsidRPr="006004D4">
        <w:rPr>
          <w:b/>
          <w:bCs/>
          <w:sz w:val="28"/>
          <w:szCs w:val="28"/>
        </w:rPr>
        <w:t xml:space="preserve"> статье </w:t>
      </w:r>
      <w:r>
        <w:rPr>
          <w:b/>
          <w:bCs/>
          <w:sz w:val="28"/>
          <w:szCs w:val="28"/>
        </w:rPr>
        <w:t>6</w:t>
      </w:r>
      <w:r w:rsidRPr="006004D4">
        <w:rPr>
          <w:b/>
          <w:bCs/>
          <w:sz w:val="28"/>
          <w:szCs w:val="28"/>
        </w:rPr>
        <w:t>. «</w:t>
      </w:r>
      <w:r w:rsidRPr="008622AF">
        <w:rPr>
          <w:b/>
          <w:bCs/>
          <w:sz w:val="28"/>
          <w:szCs w:val="28"/>
        </w:rPr>
        <w:t>Межбюджетные трансферты, предоставляемые другим бюджетам бюджетной системы Российской Федерации</w:t>
      </w:r>
      <w:r w:rsidRPr="006004D4">
        <w:rPr>
          <w:b/>
          <w:bCs/>
          <w:sz w:val="28"/>
          <w:szCs w:val="28"/>
        </w:rPr>
        <w:t xml:space="preserve">»: </w:t>
      </w:r>
    </w:p>
    <w:p w:rsidR="00DA0914" w:rsidRDefault="00DA0914" w:rsidP="0034765E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«</w:t>
      </w:r>
      <w:r w:rsidRPr="00DA0914">
        <w:t>Распределение</w:t>
      </w:r>
      <w:r>
        <w:t xml:space="preserve"> </w:t>
      </w:r>
      <w:r w:rsidRPr="00DA0914">
        <w:rPr>
          <w:szCs w:val="28"/>
        </w:rPr>
        <w:t xml:space="preserve">иных межбюджетных трансфертов </w:t>
      </w:r>
      <w:proofErr w:type="gramStart"/>
      <w:r w:rsidRPr="00DA0914">
        <w:rPr>
          <w:szCs w:val="28"/>
        </w:rPr>
        <w:t>между бюджетами поселений из бюджета городского поселения</w:t>
      </w:r>
      <w:r>
        <w:rPr>
          <w:szCs w:val="28"/>
        </w:rPr>
        <w:t xml:space="preserve"> </w:t>
      </w:r>
      <w:r w:rsidRPr="00DA0914">
        <w:rPr>
          <w:szCs w:val="28"/>
        </w:rPr>
        <w:t xml:space="preserve">на осуществление части полномочий по культуре </w:t>
      </w:r>
      <w:r w:rsidRPr="00DA0914">
        <w:t xml:space="preserve">в </w:t>
      </w:r>
      <w:r w:rsidR="00832673" w:rsidRPr="00DA0914">
        <w:t>пределах</w:t>
      </w:r>
      <w:proofErr w:type="gramEnd"/>
      <w:r w:rsidR="00832673" w:rsidRPr="00DA0914">
        <w:t>,</w:t>
      </w:r>
      <w:r w:rsidRPr="00DA0914">
        <w:t xml:space="preserve"> п</w:t>
      </w:r>
      <w:r w:rsidR="00832673">
        <w:t>е</w:t>
      </w:r>
      <w:r w:rsidRPr="00DA0914">
        <w:t xml:space="preserve">реданных на исполнение полномочий финансовых средств из бюджета </w:t>
      </w:r>
      <w:proofErr w:type="spellStart"/>
      <w:r w:rsidRPr="00DA0914">
        <w:t>Лухского</w:t>
      </w:r>
      <w:proofErr w:type="spellEnd"/>
      <w:r w:rsidRPr="00DA0914">
        <w:t xml:space="preserve">  городского поселения на 2024 год и плановый период 2025 и 2026 годов</w:t>
      </w:r>
      <w:r>
        <w:t>»</w:t>
      </w:r>
      <w:r w:rsidRPr="00DA0914">
        <w:t xml:space="preserve">  </w:t>
      </w:r>
      <w:r w:rsidR="00953651" w:rsidRPr="00A902D2">
        <w:rPr>
          <w:bCs/>
          <w:szCs w:val="28"/>
        </w:rPr>
        <w:t xml:space="preserve">» согласно приложению </w:t>
      </w:r>
      <w:r w:rsidR="00953651">
        <w:rPr>
          <w:bCs/>
          <w:szCs w:val="28"/>
        </w:rPr>
        <w:t>8</w:t>
      </w:r>
      <w:r w:rsidR="00953651" w:rsidRPr="00A902D2">
        <w:rPr>
          <w:bCs/>
          <w:szCs w:val="28"/>
        </w:rPr>
        <w:t xml:space="preserve"> изложить в новой редакции к настоящему Решению</w:t>
      </w:r>
      <w:r w:rsidR="00184AC0">
        <w:rPr>
          <w:bCs/>
          <w:szCs w:val="28"/>
        </w:rPr>
        <w:t>.</w:t>
      </w:r>
    </w:p>
    <w:p w:rsidR="0027735E" w:rsidRDefault="00C20221" w:rsidP="00093442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абз.2 изложить в новой редакции:</w:t>
      </w:r>
    </w:p>
    <w:p w:rsidR="00C20221" w:rsidRPr="008622AF" w:rsidRDefault="00C20221" w:rsidP="00C20221">
      <w:pPr>
        <w:pStyle w:val="a3"/>
        <w:shd w:val="clear" w:color="auto" w:fill="FFFFFF"/>
        <w:jc w:val="both"/>
        <w:rPr>
          <w:sz w:val="28"/>
          <w:szCs w:val="28"/>
        </w:rPr>
      </w:pPr>
      <w:r w:rsidRPr="008622AF">
        <w:rPr>
          <w:sz w:val="28"/>
          <w:szCs w:val="28"/>
        </w:rPr>
        <w:t xml:space="preserve">        на 2024 год в сумме </w:t>
      </w:r>
      <w:r w:rsidR="00C52A4C">
        <w:rPr>
          <w:sz w:val="28"/>
          <w:szCs w:val="28"/>
        </w:rPr>
        <w:t>1010669,01</w:t>
      </w:r>
      <w:r w:rsidRPr="008622AF">
        <w:rPr>
          <w:sz w:val="28"/>
          <w:szCs w:val="28"/>
        </w:rPr>
        <w:t xml:space="preserve"> руб.;</w:t>
      </w:r>
    </w:p>
    <w:p w:rsidR="00C20221" w:rsidRPr="00BF624A" w:rsidRDefault="00C20221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2D10CC">
        <w:rPr>
          <w:bCs/>
          <w:sz w:val="28"/>
          <w:szCs w:val="28"/>
        </w:rPr>
        <w:t>2.</w:t>
      </w:r>
      <w:r w:rsidRPr="00BF624A">
        <w:rPr>
          <w:bCs/>
          <w:sz w:val="28"/>
          <w:szCs w:val="28"/>
        </w:rPr>
        <w:t xml:space="preserve">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</w:t>
      </w:r>
      <w:r w:rsidR="00592798">
        <w:rPr>
          <w:bCs/>
          <w:sz w:val="28"/>
          <w:szCs w:val="28"/>
        </w:rPr>
        <w:t>25</w:t>
      </w:r>
      <w:r w:rsidRPr="00BF624A">
        <w:rPr>
          <w:bCs/>
          <w:sz w:val="28"/>
          <w:szCs w:val="28"/>
        </w:rPr>
        <w:t xml:space="preserve"> </w:t>
      </w:r>
      <w:r w:rsidR="00C13D7F">
        <w:rPr>
          <w:bCs/>
          <w:sz w:val="28"/>
          <w:szCs w:val="28"/>
        </w:rPr>
        <w:t>октября</w:t>
      </w:r>
      <w:r w:rsidR="00587945">
        <w:rPr>
          <w:bCs/>
          <w:sz w:val="28"/>
          <w:szCs w:val="28"/>
        </w:rPr>
        <w:t xml:space="preserve"> </w:t>
      </w:r>
      <w:r w:rsidRPr="00BF624A">
        <w:rPr>
          <w:bCs/>
          <w:sz w:val="28"/>
          <w:szCs w:val="28"/>
        </w:rPr>
        <w:t>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645C" w:rsidRPr="00BF624A" w:rsidRDefault="006F645C"/>
    <w:sectPr w:rsidR="006F645C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D50FB"/>
    <w:multiLevelType w:val="hybridMultilevel"/>
    <w:tmpl w:val="3DE27028"/>
    <w:lvl w:ilvl="0" w:tplc="2968FD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93442"/>
    <w:rsid w:val="000D0BCB"/>
    <w:rsid w:val="000E1FF3"/>
    <w:rsid w:val="00126356"/>
    <w:rsid w:val="00153A1C"/>
    <w:rsid w:val="00184AC0"/>
    <w:rsid w:val="00197C11"/>
    <w:rsid w:val="001A2D95"/>
    <w:rsid w:val="00201E04"/>
    <w:rsid w:val="002233A7"/>
    <w:rsid w:val="00232891"/>
    <w:rsid w:val="00266C06"/>
    <w:rsid w:val="0027735E"/>
    <w:rsid w:val="002D10CC"/>
    <w:rsid w:val="002F34E7"/>
    <w:rsid w:val="003130E4"/>
    <w:rsid w:val="00341FEB"/>
    <w:rsid w:val="0034765E"/>
    <w:rsid w:val="00380156"/>
    <w:rsid w:val="00397697"/>
    <w:rsid w:val="003E0DC8"/>
    <w:rsid w:val="003E1527"/>
    <w:rsid w:val="004266AF"/>
    <w:rsid w:val="00462DFA"/>
    <w:rsid w:val="004C31A5"/>
    <w:rsid w:val="0051796E"/>
    <w:rsid w:val="0052456A"/>
    <w:rsid w:val="0056376C"/>
    <w:rsid w:val="00587945"/>
    <w:rsid w:val="00592798"/>
    <w:rsid w:val="005E24FE"/>
    <w:rsid w:val="005E586D"/>
    <w:rsid w:val="006004D4"/>
    <w:rsid w:val="0062479C"/>
    <w:rsid w:val="00674B5D"/>
    <w:rsid w:val="006F645C"/>
    <w:rsid w:val="00721250"/>
    <w:rsid w:val="00722E3C"/>
    <w:rsid w:val="00735696"/>
    <w:rsid w:val="00775798"/>
    <w:rsid w:val="007C0747"/>
    <w:rsid w:val="007E4000"/>
    <w:rsid w:val="00832673"/>
    <w:rsid w:val="00890F44"/>
    <w:rsid w:val="008F71EE"/>
    <w:rsid w:val="00953651"/>
    <w:rsid w:val="00995D64"/>
    <w:rsid w:val="00A128F4"/>
    <w:rsid w:val="00B22C2E"/>
    <w:rsid w:val="00B65787"/>
    <w:rsid w:val="00BF624A"/>
    <w:rsid w:val="00C13D7F"/>
    <w:rsid w:val="00C20221"/>
    <w:rsid w:val="00C33B57"/>
    <w:rsid w:val="00C52A4C"/>
    <w:rsid w:val="00C52FD3"/>
    <w:rsid w:val="00CE0504"/>
    <w:rsid w:val="00CE66F4"/>
    <w:rsid w:val="00D37879"/>
    <w:rsid w:val="00D864DE"/>
    <w:rsid w:val="00DA0914"/>
    <w:rsid w:val="00DC4D55"/>
    <w:rsid w:val="00DD2F94"/>
    <w:rsid w:val="00E10FBC"/>
    <w:rsid w:val="00ED0596"/>
    <w:rsid w:val="00EF3E2E"/>
    <w:rsid w:val="00F94520"/>
    <w:rsid w:val="00FA4955"/>
    <w:rsid w:val="00FA49BA"/>
    <w:rsid w:val="00FB1199"/>
    <w:rsid w:val="00FC7D98"/>
    <w:rsid w:val="00FF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zhiborkina</cp:lastModifiedBy>
  <cp:revision>60</cp:revision>
  <cp:lastPrinted>2024-04-10T08:43:00Z</cp:lastPrinted>
  <dcterms:created xsi:type="dcterms:W3CDTF">2024-04-10T11:43:00Z</dcterms:created>
  <dcterms:modified xsi:type="dcterms:W3CDTF">2024-10-28T06:28:00Z</dcterms:modified>
</cp:coreProperties>
</file>