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57E" w:rsidRDefault="00E441A3">
      <w:pPr>
        <w:contextualSpacing/>
        <w:jc w:val="center"/>
        <w:rPr>
          <w:color w:val="FF0000"/>
        </w:rPr>
      </w:pPr>
      <w:r>
        <w:rPr>
          <w:noProof/>
          <w:lang w:eastAsia="ru-RU"/>
        </w:rPr>
        <w:drawing>
          <wp:inline distT="0" distB="0" distL="0" distR="0">
            <wp:extent cx="581025" cy="733425"/>
            <wp:effectExtent l="0" t="0" r="0" b="0"/>
            <wp:docPr id="1"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ухский р-н (герб)"/>
                    <pic:cNvPicPr>
                      <a:picLocks noChangeAspect="1" noChangeArrowheads="1"/>
                    </pic:cNvPicPr>
                  </pic:nvPicPr>
                  <pic:blipFill>
                    <a:blip r:embed="rId7"/>
                    <a:stretch>
                      <a:fillRect/>
                    </a:stretch>
                  </pic:blipFill>
                  <pic:spPr bwMode="auto">
                    <a:xfrm>
                      <a:off x="0" y="0"/>
                      <a:ext cx="581025" cy="733425"/>
                    </a:xfrm>
                    <a:prstGeom prst="rect">
                      <a:avLst/>
                    </a:prstGeom>
                  </pic:spPr>
                </pic:pic>
              </a:graphicData>
            </a:graphic>
          </wp:inline>
        </w:drawing>
      </w:r>
      <w:r>
        <w:rPr>
          <w:rFonts w:ascii="Times New Roman" w:hAnsi="Times New Roman" w:cs="Times New Roman"/>
          <w:color w:val="FF0000"/>
          <w:sz w:val="24"/>
          <w:szCs w:val="24"/>
        </w:rPr>
        <w:tab/>
      </w:r>
    </w:p>
    <w:p w:rsidR="003C057E" w:rsidRPr="00352BCE" w:rsidRDefault="00E441A3">
      <w:pPr>
        <w:contextualSpacing/>
        <w:jc w:val="center"/>
      </w:pPr>
      <w:r w:rsidRPr="00352BCE">
        <w:rPr>
          <w:rFonts w:ascii="Times New Roman" w:hAnsi="Times New Roman" w:cs="Times New Roman"/>
          <w:b/>
          <w:sz w:val="28"/>
          <w:szCs w:val="28"/>
        </w:rPr>
        <w:t xml:space="preserve">КОНТРОЛЬНО-СЧЕТНЫЙ ОРГАН </w:t>
      </w:r>
    </w:p>
    <w:p w:rsidR="003C057E" w:rsidRPr="00352BCE" w:rsidRDefault="00E441A3">
      <w:pPr>
        <w:contextualSpacing/>
        <w:jc w:val="center"/>
      </w:pPr>
      <w:r w:rsidRPr="00352BCE">
        <w:rPr>
          <w:rFonts w:ascii="Times New Roman" w:hAnsi="Times New Roman" w:cs="Times New Roman"/>
          <w:b/>
          <w:sz w:val="28"/>
          <w:szCs w:val="28"/>
        </w:rPr>
        <w:t>ЛУХСКОГО МУНИЦИПАЛЬНОГО РАЙОНА</w:t>
      </w:r>
    </w:p>
    <w:p w:rsidR="003C057E" w:rsidRPr="00352BCE" w:rsidRDefault="00E441A3">
      <w:pPr>
        <w:contextualSpacing/>
        <w:jc w:val="center"/>
      </w:pPr>
      <w:r w:rsidRPr="00352BCE">
        <w:rPr>
          <w:rFonts w:ascii="Times New Roman" w:hAnsi="Times New Roman" w:cs="Times New Roman"/>
          <w:b/>
          <w:sz w:val="28"/>
          <w:szCs w:val="28"/>
        </w:rPr>
        <w:t>ИВАНОВСКОЙ ОБЛАСТИ</w:t>
      </w:r>
    </w:p>
    <w:p w:rsidR="003C057E" w:rsidRPr="00352BCE" w:rsidRDefault="00E441A3">
      <w:pPr>
        <w:contextualSpacing/>
        <w:jc w:val="center"/>
      </w:pPr>
      <w:r w:rsidRPr="00352BCE">
        <w:rPr>
          <w:rFonts w:ascii="Times New Roman" w:hAnsi="Times New Roman" w:cs="Times New Roman"/>
          <w:b/>
          <w:sz w:val="28"/>
          <w:szCs w:val="28"/>
        </w:rPr>
        <w:t>______________________________________________________________</w:t>
      </w:r>
    </w:p>
    <w:p w:rsidR="003C057E" w:rsidRPr="00352BCE" w:rsidRDefault="00E441A3">
      <w:pPr>
        <w:contextualSpacing/>
        <w:jc w:val="center"/>
      </w:pPr>
      <w:r w:rsidRPr="00352BCE">
        <w:rPr>
          <w:rFonts w:ascii="Times New Roman" w:hAnsi="Times New Roman" w:cs="Times New Roman"/>
          <w:sz w:val="24"/>
          <w:szCs w:val="24"/>
        </w:rPr>
        <w:t xml:space="preserve">155270, Ивановская область, п.Лух, ул.Октябрьская,д.4., тел. 8(49344) 2-12-61   </w:t>
      </w:r>
    </w:p>
    <w:p w:rsidR="003C057E" w:rsidRPr="00352BCE" w:rsidRDefault="00E441A3">
      <w:pPr>
        <w:spacing w:line="240" w:lineRule="auto"/>
        <w:contextualSpacing/>
        <w:jc w:val="center"/>
      </w:pPr>
      <w:r w:rsidRPr="00352BCE">
        <w:rPr>
          <w:rFonts w:ascii="Times New Roman" w:hAnsi="Times New Roman" w:cs="Times New Roman"/>
          <w:sz w:val="24"/>
          <w:szCs w:val="24"/>
        </w:rPr>
        <w:t xml:space="preserve">E-mail:  luhkso@yandex.ru       </w:t>
      </w:r>
    </w:p>
    <w:p w:rsidR="003C057E" w:rsidRPr="00352BCE" w:rsidRDefault="003C057E">
      <w:pPr>
        <w:spacing w:line="240" w:lineRule="auto"/>
        <w:contextualSpacing/>
        <w:jc w:val="center"/>
      </w:pPr>
    </w:p>
    <w:p w:rsidR="003C057E" w:rsidRPr="00352BCE" w:rsidRDefault="00E441A3">
      <w:pPr>
        <w:jc w:val="both"/>
      </w:pPr>
      <w:r w:rsidRPr="00352BCE">
        <w:rPr>
          <w:rFonts w:ascii="Times New Roman" w:hAnsi="Times New Roman" w:cs="Times New Roman"/>
          <w:sz w:val="28"/>
          <w:szCs w:val="28"/>
        </w:rPr>
        <w:t>п.Лух                                                                                          28.09.2023 года</w:t>
      </w:r>
    </w:p>
    <w:p w:rsidR="003C057E" w:rsidRPr="00352BCE" w:rsidRDefault="00E441A3">
      <w:pPr>
        <w:jc w:val="center"/>
      </w:pPr>
      <w:r w:rsidRPr="00352BCE">
        <w:rPr>
          <w:rFonts w:ascii="Times New Roman" w:hAnsi="Times New Roman" w:cs="Times New Roman"/>
          <w:b/>
          <w:sz w:val="28"/>
          <w:szCs w:val="28"/>
        </w:rPr>
        <w:t>ЗАКЛЮЧЕНИЕ № 45</w:t>
      </w:r>
    </w:p>
    <w:p w:rsidR="003C057E" w:rsidRPr="00352BCE" w:rsidRDefault="00E441A3">
      <w:pPr>
        <w:spacing w:after="0"/>
        <w:contextualSpacing/>
        <w:jc w:val="center"/>
      </w:pPr>
      <w:r w:rsidRPr="00352BCE">
        <w:rPr>
          <w:rFonts w:ascii="Times New Roman" w:hAnsi="Times New Roman" w:cs="Times New Roman"/>
          <w:b/>
          <w:sz w:val="28"/>
          <w:szCs w:val="28"/>
        </w:rPr>
        <w:t>по результатам проведения экспертно-аналитического мероприятия «Экспертиза проекта решения Совета Лухского муниципального района «О внесении изменений в решение Совета Лухского муниципального района от 27.12.2022г. №55 «О районном бюджете на 2023 год и плановый период 2024 и 2025 годов»</w:t>
      </w:r>
    </w:p>
    <w:p w:rsidR="003C057E" w:rsidRPr="00352BCE" w:rsidRDefault="003C057E">
      <w:pPr>
        <w:spacing w:after="0" w:line="240" w:lineRule="auto"/>
        <w:contextualSpacing/>
        <w:jc w:val="both"/>
        <w:rPr>
          <w:rFonts w:ascii="Times New Roman" w:hAnsi="Times New Roman" w:cs="Times New Roman"/>
          <w:sz w:val="28"/>
          <w:szCs w:val="28"/>
        </w:rPr>
      </w:pPr>
    </w:p>
    <w:p w:rsidR="003C057E" w:rsidRPr="00352BCE" w:rsidRDefault="00E441A3">
      <w:pPr>
        <w:spacing w:line="240" w:lineRule="auto"/>
        <w:contextualSpacing/>
        <w:jc w:val="both"/>
      </w:pPr>
      <w:r w:rsidRPr="00352BCE">
        <w:rPr>
          <w:rFonts w:ascii="Times New Roman" w:hAnsi="Times New Roman" w:cs="Times New Roman"/>
          <w:sz w:val="28"/>
          <w:szCs w:val="28"/>
        </w:rPr>
        <w:t xml:space="preserve">      Настоящее заключение на проект решения Совета Лухского муниципального района «О внесении изменений в решение Совета Лухского муниципального района от 27.12.2022 г. №55 «О районном бюджете на 2023 год и плановый период 2024 и 2025 годов» (далее по тексту – экспертиза или экспертно-аналитическое мероприятие) проведено Контрольно-счетным органом Лухского муниципального района (далее – КСО) в соответствии с Бюджетным кодексом Российской Федерации, Положением о Контрольно-счетном органе Лухского муниципального района, утвержденным решением Совета Лухского муниципального района от 20.12.2021г. №60, на основании плана деятельности Контрольно-счетного органа Лухского муниципального района на 2023 год, утвержденного председателем Контрольно-счетного органа Лухского муниципального района 23.12.2022г. и распоряжения председателя Контрольно-счетного органа Лухского муниципального района от 25.09.2023 г. № 46.</w:t>
      </w:r>
    </w:p>
    <w:p w:rsidR="003C057E" w:rsidRPr="00352BCE" w:rsidRDefault="0026277E">
      <w:pPr>
        <w:spacing w:line="240" w:lineRule="auto"/>
        <w:contextualSpacing/>
        <w:jc w:val="both"/>
      </w:pPr>
      <w:r w:rsidRPr="00352BCE">
        <w:rPr>
          <w:rFonts w:ascii="Times New Roman" w:hAnsi="Times New Roman" w:cs="Times New Roman"/>
          <w:b/>
          <w:sz w:val="28"/>
          <w:szCs w:val="28"/>
        </w:rPr>
        <w:t xml:space="preserve">     </w:t>
      </w:r>
      <w:r w:rsidR="00E441A3" w:rsidRPr="00352BCE">
        <w:rPr>
          <w:rFonts w:ascii="Times New Roman" w:hAnsi="Times New Roman" w:cs="Times New Roman"/>
          <w:b/>
          <w:sz w:val="28"/>
          <w:szCs w:val="28"/>
        </w:rPr>
        <w:t>Предмет экспертизы:</w:t>
      </w:r>
      <w:r w:rsidR="00E441A3" w:rsidRPr="00352BCE">
        <w:rPr>
          <w:rFonts w:ascii="Times New Roman" w:hAnsi="Times New Roman" w:cs="Times New Roman"/>
          <w:sz w:val="28"/>
          <w:szCs w:val="28"/>
        </w:rPr>
        <w:t xml:space="preserve"> проект решения Совета Лухского муниципального района «О внесении изменений в решение Совета Лухского муниципального района от 27.12.2022г. №55 «О районном бюджете на 2023 год и плановый период 2024 и 2025 годов» (далее – проект решения).</w:t>
      </w:r>
    </w:p>
    <w:p w:rsidR="003C057E" w:rsidRPr="00352BCE" w:rsidRDefault="0026277E">
      <w:pPr>
        <w:spacing w:line="240" w:lineRule="auto"/>
        <w:contextualSpacing/>
        <w:jc w:val="both"/>
      </w:pPr>
      <w:r w:rsidRPr="00352BCE">
        <w:rPr>
          <w:rFonts w:ascii="Times New Roman" w:hAnsi="Times New Roman" w:cs="Times New Roman"/>
          <w:b/>
          <w:sz w:val="28"/>
          <w:szCs w:val="28"/>
        </w:rPr>
        <w:t xml:space="preserve">     </w:t>
      </w:r>
      <w:r w:rsidR="00E441A3" w:rsidRPr="00352BCE">
        <w:rPr>
          <w:rFonts w:ascii="Times New Roman" w:hAnsi="Times New Roman" w:cs="Times New Roman"/>
          <w:b/>
          <w:sz w:val="28"/>
          <w:szCs w:val="28"/>
        </w:rPr>
        <w:t xml:space="preserve">Цель экспертизы: </w:t>
      </w:r>
      <w:r w:rsidR="00E441A3" w:rsidRPr="00352BCE">
        <w:rPr>
          <w:rFonts w:ascii="Times New Roman" w:hAnsi="Times New Roman" w:cs="Times New Roman"/>
          <w:sz w:val="28"/>
          <w:szCs w:val="28"/>
        </w:rPr>
        <w:t>оценка соответствия вносимых изменений и дополнений действующему законодательству Российской Федерации, оценка реалистичности вносимых изменений и дополнений, оценка целесообразности внесения изменений и дополнений.</w:t>
      </w:r>
    </w:p>
    <w:p w:rsidR="003C057E" w:rsidRPr="00352BCE" w:rsidRDefault="003C057E">
      <w:pPr>
        <w:spacing w:line="240" w:lineRule="auto"/>
        <w:contextualSpacing/>
        <w:jc w:val="both"/>
        <w:rPr>
          <w:rFonts w:ascii="Times New Roman" w:hAnsi="Times New Roman" w:cs="Times New Roman"/>
          <w:b/>
          <w:sz w:val="28"/>
          <w:szCs w:val="28"/>
        </w:rPr>
      </w:pPr>
    </w:p>
    <w:p w:rsidR="003C057E" w:rsidRPr="00352BCE" w:rsidRDefault="0026277E">
      <w:pPr>
        <w:spacing w:line="240" w:lineRule="auto"/>
        <w:contextualSpacing/>
        <w:jc w:val="both"/>
      </w:pPr>
      <w:r w:rsidRPr="00352BCE">
        <w:rPr>
          <w:rFonts w:ascii="Times New Roman" w:hAnsi="Times New Roman" w:cs="Times New Roman"/>
          <w:b/>
          <w:sz w:val="28"/>
          <w:szCs w:val="28"/>
        </w:rPr>
        <w:lastRenderedPageBreak/>
        <w:t xml:space="preserve">     </w:t>
      </w:r>
      <w:r w:rsidR="00E441A3" w:rsidRPr="00352BCE">
        <w:rPr>
          <w:rFonts w:ascii="Times New Roman" w:hAnsi="Times New Roman" w:cs="Times New Roman"/>
          <w:b/>
          <w:sz w:val="28"/>
          <w:szCs w:val="28"/>
        </w:rPr>
        <w:t>Объекты экспертизы:</w:t>
      </w:r>
    </w:p>
    <w:p w:rsidR="003C057E" w:rsidRPr="00352BCE" w:rsidRDefault="00E441A3">
      <w:pPr>
        <w:spacing w:line="240" w:lineRule="auto"/>
        <w:contextualSpacing/>
        <w:jc w:val="both"/>
      </w:pPr>
      <w:r w:rsidRPr="00352BCE">
        <w:rPr>
          <w:rFonts w:ascii="Times New Roman" w:hAnsi="Times New Roman" w:cs="Times New Roman"/>
          <w:sz w:val="28"/>
          <w:szCs w:val="28"/>
        </w:rPr>
        <w:t>- Финансовый отдел администрации Лухского муниципального района, как орган, уполномоченный на составление проекта решения;</w:t>
      </w:r>
    </w:p>
    <w:p w:rsidR="003C057E" w:rsidRPr="00352BCE" w:rsidRDefault="00E441A3">
      <w:pPr>
        <w:spacing w:line="240" w:lineRule="auto"/>
        <w:contextualSpacing/>
        <w:jc w:val="both"/>
      </w:pPr>
      <w:r w:rsidRPr="00352BCE">
        <w:rPr>
          <w:rFonts w:ascii="Times New Roman" w:hAnsi="Times New Roman" w:cs="Times New Roman"/>
          <w:sz w:val="28"/>
          <w:szCs w:val="28"/>
        </w:rPr>
        <w:t>- Администрация Лухского муниципального района, как орган, уполномоченный на внесение проекта решения для утверждения в Совет Лухского муниципального района;</w:t>
      </w:r>
    </w:p>
    <w:p w:rsidR="003C057E" w:rsidRPr="00352BCE" w:rsidRDefault="00E441A3">
      <w:pPr>
        <w:spacing w:line="240" w:lineRule="auto"/>
        <w:contextualSpacing/>
        <w:jc w:val="both"/>
      </w:pPr>
      <w:r w:rsidRPr="00352BCE">
        <w:rPr>
          <w:rFonts w:ascii="Times New Roman" w:hAnsi="Times New Roman" w:cs="Times New Roman"/>
          <w:sz w:val="28"/>
          <w:szCs w:val="28"/>
        </w:rPr>
        <w:t>- Совет Лухского муниципального района, как орган, уполномоченный на утверждение проекта решения.</w:t>
      </w:r>
    </w:p>
    <w:p w:rsidR="003C057E" w:rsidRPr="00352BCE" w:rsidRDefault="0026277E">
      <w:pPr>
        <w:spacing w:line="240" w:lineRule="auto"/>
        <w:contextualSpacing/>
        <w:jc w:val="both"/>
      </w:pPr>
      <w:r w:rsidRPr="00352BCE">
        <w:rPr>
          <w:rFonts w:ascii="Times New Roman" w:hAnsi="Times New Roman" w:cs="Times New Roman"/>
          <w:b/>
          <w:sz w:val="28"/>
          <w:szCs w:val="28"/>
        </w:rPr>
        <w:t xml:space="preserve">     </w:t>
      </w:r>
      <w:r w:rsidR="00E441A3" w:rsidRPr="00352BCE">
        <w:rPr>
          <w:rFonts w:ascii="Times New Roman" w:hAnsi="Times New Roman" w:cs="Times New Roman"/>
          <w:b/>
          <w:sz w:val="28"/>
          <w:szCs w:val="28"/>
        </w:rPr>
        <w:t xml:space="preserve">Срок проведения экспертизы: </w:t>
      </w:r>
      <w:r w:rsidR="00E441A3" w:rsidRPr="00352BCE">
        <w:rPr>
          <w:rFonts w:ascii="Times New Roman" w:hAnsi="Times New Roman" w:cs="Times New Roman"/>
          <w:sz w:val="28"/>
          <w:szCs w:val="28"/>
        </w:rPr>
        <w:t>с 25.09.2023г. по 28.09.2023г.</w:t>
      </w:r>
    </w:p>
    <w:p w:rsidR="003C057E" w:rsidRPr="00352BCE" w:rsidRDefault="0026277E">
      <w:pPr>
        <w:spacing w:line="240" w:lineRule="auto"/>
        <w:contextualSpacing/>
        <w:jc w:val="both"/>
      </w:pPr>
      <w:r w:rsidRPr="00352BCE">
        <w:rPr>
          <w:rFonts w:ascii="Times New Roman" w:hAnsi="Times New Roman" w:cs="Times New Roman"/>
          <w:b/>
          <w:sz w:val="28"/>
          <w:szCs w:val="28"/>
        </w:rPr>
        <w:t xml:space="preserve">     </w:t>
      </w:r>
      <w:r w:rsidR="00E441A3" w:rsidRPr="00352BCE">
        <w:rPr>
          <w:rFonts w:ascii="Times New Roman" w:hAnsi="Times New Roman" w:cs="Times New Roman"/>
          <w:b/>
          <w:sz w:val="28"/>
          <w:szCs w:val="28"/>
        </w:rPr>
        <w:t>Исполнитель экспертно-аналитического мероприятия:</w:t>
      </w:r>
      <w:r w:rsidR="00E441A3" w:rsidRPr="00352BCE">
        <w:rPr>
          <w:rFonts w:ascii="Times New Roman" w:hAnsi="Times New Roman" w:cs="Times New Roman"/>
          <w:sz w:val="28"/>
          <w:szCs w:val="28"/>
        </w:rPr>
        <w:t xml:space="preserve"> инспектор Контрольно-счетного органа Лухского муниципального района Фомина Л.К.</w:t>
      </w:r>
    </w:p>
    <w:p w:rsidR="003C057E" w:rsidRPr="00352BCE" w:rsidRDefault="0026277E">
      <w:pPr>
        <w:spacing w:line="240" w:lineRule="auto"/>
        <w:contextualSpacing/>
        <w:jc w:val="both"/>
        <w:rPr>
          <w:rFonts w:ascii="Times New Roman" w:hAnsi="Times New Roman" w:cs="Times New Roman"/>
          <w:sz w:val="28"/>
          <w:szCs w:val="28"/>
        </w:rPr>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В ходе проведения экспертно-аналитического мероприятия Контрольно-счетным органом Лухского муниципального района установлено следующее:</w:t>
      </w:r>
    </w:p>
    <w:p w:rsidR="000715F8" w:rsidRPr="00352BCE" w:rsidRDefault="0026277E">
      <w:pPr>
        <w:spacing w:line="240" w:lineRule="auto"/>
        <w:contextualSpacing/>
        <w:jc w:val="both"/>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1. Проектом решения предлагается внести изменения в показатели основных характеристик бюджета Лухского муниципального района (далее – бюджет), утвержденные статьей 1 решения Совета Лухского муниципального района от 27.12.2022г. №55 «О районном бюджете на 2023 год и плановый период 2024 и 2025 годов» (далее – решение Совета Лухского муниципального района от 27.12.2022г. №55):</w:t>
      </w:r>
    </w:p>
    <w:p w:rsidR="003C057E" w:rsidRPr="00352BCE" w:rsidRDefault="000715F8">
      <w:pPr>
        <w:spacing w:line="240" w:lineRule="auto"/>
        <w:contextualSpacing/>
        <w:jc w:val="both"/>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На 2023 год:</w:t>
      </w:r>
    </w:p>
    <w:p w:rsidR="003C057E" w:rsidRPr="00352BCE" w:rsidRDefault="00E441A3">
      <w:pPr>
        <w:spacing w:line="240" w:lineRule="auto"/>
        <w:contextualSpacing/>
        <w:jc w:val="both"/>
      </w:pPr>
      <w:r w:rsidRPr="00352BCE">
        <w:rPr>
          <w:rFonts w:ascii="Times New Roman" w:hAnsi="Times New Roman" w:cs="Times New Roman"/>
          <w:sz w:val="28"/>
          <w:szCs w:val="28"/>
        </w:rPr>
        <w:t>- общий объем доходов бюджета увеличен на 10 826 798,68 руб. и составит 175 092 246,36 руб.;</w:t>
      </w:r>
    </w:p>
    <w:p w:rsidR="003C057E" w:rsidRPr="00352BCE" w:rsidRDefault="00E441A3">
      <w:pPr>
        <w:spacing w:line="240" w:lineRule="auto"/>
        <w:contextualSpacing/>
        <w:jc w:val="both"/>
      </w:pPr>
      <w:r w:rsidRPr="00352BCE">
        <w:rPr>
          <w:rFonts w:ascii="Times New Roman" w:hAnsi="Times New Roman" w:cs="Times New Roman"/>
          <w:sz w:val="28"/>
          <w:szCs w:val="28"/>
        </w:rPr>
        <w:t>- общий объем расходов бюджета увеличен на 10 826 798,68 руб. и составит 180 392 404,53 руб.;</w:t>
      </w:r>
    </w:p>
    <w:p w:rsidR="003C057E" w:rsidRPr="00352BCE" w:rsidRDefault="00E441A3">
      <w:pPr>
        <w:spacing w:line="240" w:lineRule="auto"/>
        <w:contextualSpacing/>
        <w:jc w:val="both"/>
      </w:pPr>
      <w:r w:rsidRPr="00352BCE">
        <w:rPr>
          <w:rFonts w:ascii="Times New Roman" w:hAnsi="Times New Roman" w:cs="Times New Roman"/>
          <w:sz w:val="28"/>
          <w:szCs w:val="28"/>
        </w:rPr>
        <w:t>- общий объем дефицита бюджета не изменился и составил 5 300 158,17 руб.</w:t>
      </w:r>
    </w:p>
    <w:p w:rsidR="003C057E" w:rsidRPr="00352BCE" w:rsidRDefault="000715F8">
      <w:pPr>
        <w:spacing w:line="240" w:lineRule="auto"/>
        <w:contextualSpacing/>
        <w:jc w:val="both"/>
        <w:rPr>
          <w:rFonts w:ascii="Times New Roman" w:eastAsia="Times New Roman" w:hAnsi="Times New Roman"/>
          <w:sz w:val="28"/>
          <w:szCs w:val="28"/>
          <w:lang w:eastAsia="ru-RU"/>
        </w:rPr>
      </w:pPr>
      <w:r w:rsidRPr="00352BCE">
        <w:rPr>
          <w:rFonts w:ascii="Times New Roman" w:eastAsia="Times New Roman" w:hAnsi="Times New Roman"/>
          <w:bCs/>
          <w:kern w:val="2"/>
          <w:sz w:val="28"/>
          <w:szCs w:val="28"/>
          <w:lang w:eastAsia="ru-RU"/>
        </w:rPr>
        <w:t xml:space="preserve">     </w:t>
      </w:r>
      <w:r w:rsidR="00E441A3" w:rsidRPr="00352BCE">
        <w:rPr>
          <w:rFonts w:ascii="Times New Roman" w:eastAsia="Times New Roman" w:hAnsi="Times New Roman"/>
          <w:bCs/>
          <w:kern w:val="2"/>
          <w:sz w:val="28"/>
          <w:szCs w:val="28"/>
          <w:lang w:eastAsia="ru-RU"/>
        </w:rPr>
        <w:t>Утверждаемый дефицит бюджета составляет 20,5</w:t>
      </w:r>
      <w:r w:rsidR="00C50B09" w:rsidRPr="00352BCE">
        <w:rPr>
          <w:rFonts w:ascii="Times New Roman" w:eastAsia="Times New Roman" w:hAnsi="Times New Roman"/>
          <w:bCs/>
          <w:kern w:val="2"/>
          <w:sz w:val="28"/>
          <w:szCs w:val="28"/>
          <w:lang w:eastAsia="ru-RU"/>
        </w:rPr>
        <w:t>86</w:t>
      </w:r>
      <w:r w:rsidR="00E441A3" w:rsidRPr="00352BCE">
        <w:rPr>
          <w:rFonts w:ascii="Times New Roman" w:eastAsia="Times New Roman" w:hAnsi="Times New Roman"/>
          <w:bCs/>
          <w:kern w:val="2"/>
          <w:sz w:val="28"/>
          <w:szCs w:val="28"/>
          <w:lang w:eastAsia="ru-RU"/>
        </w:rPr>
        <w:t xml:space="preserve"> %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не </w:t>
      </w:r>
      <w:r w:rsidR="00E441A3" w:rsidRPr="00352BCE">
        <w:rPr>
          <w:rFonts w:ascii="Times New Roman" w:eastAsia="Times New Roman" w:hAnsi="Times New Roman"/>
          <w:sz w:val="28"/>
          <w:szCs w:val="28"/>
          <w:lang w:eastAsia="ru-RU"/>
        </w:rPr>
        <w:t>превышает ограничения, установленные в отношении предельного уровня дефицита  местного бюджета пунктом 3 статьи 92.1. БК РФ (за счет снижения остатков средств на счетах по учету средств бюджета).</w:t>
      </w:r>
    </w:p>
    <w:p w:rsidR="003C057E" w:rsidRPr="00352BCE" w:rsidRDefault="000715F8">
      <w:pPr>
        <w:spacing w:line="240" w:lineRule="auto"/>
        <w:contextualSpacing/>
        <w:jc w:val="both"/>
        <w:rPr>
          <w:rFonts w:ascii="Times New Roman" w:hAnsi="Times New Roman" w:cs="Times New Roman"/>
          <w:sz w:val="28"/>
          <w:szCs w:val="28"/>
        </w:rPr>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Показатели основных характеристик бюджета Лухского муниципального района на плановый период 2024 и 2025 годов не изменятся.</w:t>
      </w:r>
    </w:p>
    <w:p w:rsidR="003C057E" w:rsidRPr="00352BCE" w:rsidRDefault="000715F8">
      <w:pPr>
        <w:spacing w:line="240" w:lineRule="auto"/>
        <w:contextualSpacing/>
        <w:jc w:val="both"/>
      </w:pPr>
      <w:r w:rsidRPr="00352BCE">
        <w:rPr>
          <w:rFonts w:ascii="Times New Roman" w:eastAsia="Times New Roman" w:hAnsi="Times New Roman"/>
          <w:sz w:val="28"/>
          <w:szCs w:val="28"/>
          <w:lang w:eastAsia="ru-RU"/>
        </w:rPr>
        <w:t xml:space="preserve">     </w:t>
      </w:r>
      <w:r w:rsidR="00E441A3" w:rsidRPr="00352BCE">
        <w:rPr>
          <w:rFonts w:ascii="Times New Roman" w:eastAsia="Times New Roman" w:hAnsi="Times New Roman"/>
          <w:sz w:val="28"/>
          <w:szCs w:val="28"/>
          <w:lang w:eastAsia="ru-RU"/>
        </w:rPr>
        <w:t>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установленные статьей 33 БК РФ.</w:t>
      </w:r>
    </w:p>
    <w:p w:rsidR="003C057E" w:rsidRPr="00352BCE" w:rsidRDefault="000715F8">
      <w:pPr>
        <w:spacing w:line="240" w:lineRule="auto"/>
        <w:contextualSpacing/>
        <w:jc w:val="both"/>
        <w:rPr>
          <w:rFonts w:ascii="Times New Roman" w:eastAsia="Times New Roman" w:hAnsi="Times New Roman" w:cs="Times New Roman"/>
          <w:sz w:val="28"/>
          <w:szCs w:val="28"/>
          <w:lang w:eastAsia="ru-RU"/>
        </w:rPr>
      </w:pPr>
      <w:r w:rsidRPr="00352BCE">
        <w:rPr>
          <w:rFonts w:ascii="Times New Roman" w:eastAsia="Times New Roman" w:hAnsi="Times New Roman"/>
          <w:sz w:val="28"/>
          <w:szCs w:val="28"/>
          <w:lang w:eastAsia="ru-RU"/>
        </w:rPr>
        <w:t xml:space="preserve">     </w:t>
      </w:r>
      <w:r w:rsidR="00E441A3" w:rsidRPr="00352BCE">
        <w:rPr>
          <w:rFonts w:ascii="Times New Roman" w:eastAsia="Times New Roman" w:hAnsi="Times New Roman"/>
          <w:sz w:val="28"/>
          <w:szCs w:val="28"/>
          <w:lang w:eastAsia="ru-RU"/>
        </w:rPr>
        <w:t xml:space="preserve">2. Проектом решения предлагается приложение № 2 «Поступление доходов бюджета по кодам классификации доходов бюджетов на 2023 год и плановый период 2024 и 2025 годов» изложить в новой редакции, согласно которому общий объем доходов на 2023 год увеличен на 10 826 798,68 руб. и составит 175 092 246,36 руб. Анализ предлагаемых изменений приведен в Приложении №1 к настоящему </w:t>
      </w:r>
      <w:r w:rsidR="00E441A3" w:rsidRPr="00352BCE">
        <w:rPr>
          <w:rFonts w:ascii="Times New Roman" w:eastAsia="Times New Roman" w:hAnsi="Times New Roman" w:cs="Times New Roman"/>
          <w:sz w:val="28"/>
          <w:szCs w:val="28"/>
          <w:lang w:eastAsia="ru-RU"/>
        </w:rPr>
        <w:t>заключению.</w:t>
      </w:r>
    </w:p>
    <w:p w:rsidR="003C057E" w:rsidRPr="00352BCE" w:rsidRDefault="000715F8">
      <w:pPr>
        <w:spacing w:line="240" w:lineRule="auto"/>
        <w:contextualSpacing/>
        <w:jc w:val="both"/>
        <w:rPr>
          <w:rFonts w:ascii="Times New Roman" w:eastAsia="Times New Roman" w:hAnsi="Times New Roman" w:cs="Times New Roman"/>
          <w:sz w:val="28"/>
          <w:szCs w:val="28"/>
          <w:lang w:eastAsia="ru-RU"/>
        </w:rPr>
      </w:pPr>
      <w:r w:rsidRPr="00352BCE">
        <w:rPr>
          <w:rFonts w:ascii="Times New Roman" w:eastAsia="Times New Roman" w:hAnsi="Times New Roman" w:cs="Times New Roman"/>
          <w:sz w:val="28"/>
          <w:szCs w:val="28"/>
          <w:lang w:eastAsia="ru-RU"/>
        </w:rPr>
        <w:t xml:space="preserve">     </w:t>
      </w:r>
      <w:r w:rsidR="00E441A3" w:rsidRPr="00352BCE">
        <w:rPr>
          <w:rFonts w:ascii="Times New Roman" w:eastAsia="Times New Roman" w:hAnsi="Times New Roman" w:cs="Times New Roman"/>
          <w:sz w:val="28"/>
          <w:szCs w:val="28"/>
          <w:lang w:eastAsia="ru-RU"/>
        </w:rPr>
        <w:t xml:space="preserve">3. Проектом решения предлагается внести изменения в статье 3 пункт 2 изложив в новой редакции: «Утвердить в пределах общего объема доходов </w:t>
      </w:r>
      <w:r w:rsidR="00E441A3" w:rsidRPr="00352BCE">
        <w:rPr>
          <w:rFonts w:ascii="Times New Roman" w:eastAsia="Times New Roman" w:hAnsi="Times New Roman" w:cs="Times New Roman"/>
          <w:sz w:val="28"/>
          <w:szCs w:val="28"/>
          <w:lang w:eastAsia="ru-RU"/>
        </w:rPr>
        <w:lastRenderedPageBreak/>
        <w:t>бюджета, утвержденного статьей 1 настоящего решения, объем межбюджетных трансфертов, получаемых:</w:t>
      </w:r>
    </w:p>
    <w:p w:rsidR="003C057E" w:rsidRPr="00352BCE" w:rsidRDefault="00E441A3">
      <w:pPr>
        <w:spacing w:line="240" w:lineRule="auto"/>
        <w:contextualSpacing/>
        <w:jc w:val="both"/>
      </w:pPr>
      <w:r w:rsidRPr="00352BCE">
        <w:rPr>
          <w:rFonts w:ascii="Times New Roman" w:eastAsia="Times New Roman" w:hAnsi="Times New Roman" w:cs="Times New Roman"/>
          <w:sz w:val="28"/>
          <w:szCs w:val="28"/>
          <w:lang w:eastAsia="ru-RU"/>
        </w:rPr>
        <w:t>на 2023 год</w:t>
      </w:r>
    </w:p>
    <w:p w:rsidR="003C057E" w:rsidRPr="00352BCE" w:rsidRDefault="00E441A3">
      <w:pPr>
        <w:spacing w:line="240" w:lineRule="auto"/>
        <w:contextualSpacing/>
        <w:jc w:val="both"/>
      </w:pPr>
      <w:r w:rsidRPr="00352BCE">
        <w:rPr>
          <w:rFonts w:ascii="Times New Roman" w:eastAsia="Times New Roman" w:hAnsi="Times New Roman" w:cs="Times New Roman"/>
          <w:sz w:val="28"/>
          <w:szCs w:val="28"/>
          <w:lang w:eastAsia="ru-RU"/>
        </w:rPr>
        <w:t>1) из областного бюджета в сумме 146 618 779,84 руб.»</w:t>
      </w:r>
    </w:p>
    <w:p w:rsidR="003C057E" w:rsidRPr="00352BCE" w:rsidRDefault="000715F8">
      <w:pPr>
        <w:spacing w:line="240" w:lineRule="auto"/>
        <w:contextualSpacing/>
        <w:jc w:val="both"/>
        <w:rPr>
          <w:rFonts w:ascii="Times New Roman" w:eastAsia="Times New Roman" w:hAnsi="Times New Roman"/>
          <w:sz w:val="28"/>
          <w:szCs w:val="28"/>
          <w:lang w:eastAsia="ru-RU"/>
        </w:rPr>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4</w:t>
      </w:r>
      <w:r w:rsidR="00E441A3" w:rsidRPr="00352BCE">
        <w:rPr>
          <w:rFonts w:ascii="Times New Roman" w:eastAsia="Times New Roman" w:hAnsi="Times New Roman"/>
          <w:sz w:val="28"/>
          <w:szCs w:val="28"/>
          <w:lang w:eastAsia="ru-RU"/>
        </w:rPr>
        <w:t>. Проектом решения предлагается внести изменения в пункт 1 статьи 4 изложив приложение №3 «Источники внутреннего финансирования дефицита районного бюджета на 2023 год и плановый период 2024 и 2025 годов» в новой редакции, согласно которому вносятся следующие изменения:</w:t>
      </w:r>
    </w:p>
    <w:tbl>
      <w:tblPr>
        <w:tblStyle w:val="af2"/>
        <w:tblW w:w="9720" w:type="dxa"/>
        <w:tblInd w:w="-153" w:type="dxa"/>
        <w:tblLayout w:type="fixed"/>
        <w:tblLook w:val="04A0"/>
      </w:tblPr>
      <w:tblGrid>
        <w:gridCol w:w="2160"/>
        <w:gridCol w:w="1471"/>
        <w:gridCol w:w="1530"/>
        <w:gridCol w:w="1470"/>
        <w:gridCol w:w="1305"/>
        <w:gridCol w:w="915"/>
        <w:gridCol w:w="869"/>
      </w:tblGrid>
      <w:tr w:rsidR="003C057E" w:rsidRPr="00352BCE">
        <w:trPr>
          <w:trHeight w:val="255"/>
        </w:trPr>
        <w:tc>
          <w:tcPr>
            <w:tcW w:w="2159" w:type="dxa"/>
            <w:vMerge w:val="restart"/>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20"/>
                <w:szCs w:val="20"/>
              </w:rPr>
              <w:t>Наименование кода классификации источников финансирования дефицита бюджета</w:t>
            </w:r>
          </w:p>
        </w:tc>
        <w:tc>
          <w:tcPr>
            <w:tcW w:w="4471" w:type="dxa"/>
            <w:gridSpan w:val="3"/>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Изменения, предлагаемые проектом решения, руб.</w:t>
            </w:r>
          </w:p>
        </w:tc>
        <w:tc>
          <w:tcPr>
            <w:tcW w:w="3089" w:type="dxa"/>
            <w:gridSpan w:val="3"/>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Сумма изменений, руб.</w:t>
            </w:r>
          </w:p>
        </w:tc>
      </w:tr>
      <w:tr w:rsidR="003C057E" w:rsidRPr="00352BCE">
        <w:trPr>
          <w:trHeight w:val="390"/>
        </w:trPr>
        <w:tc>
          <w:tcPr>
            <w:tcW w:w="2159" w:type="dxa"/>
            <w:vMerge/>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1471"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2023 год</w:t>
            </w:r>
          </w:p>
        </w:tc>
        <w:tc>
          <w:tcPr>
            <w:tcW w:w="153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2024 год</w:t>
            </w:r>
          </w:p>
        </w:tc>
        <w:tc>
          <w:tcPr>
            <w:tcW w:w="147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2025 год</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2023 год</w:t>
            </w:r>
          </w:p>
        </w:tc>
        <w:tc>
          <w:tcPr>
            <w:tcW w:w="91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2024 год</w:t>
            </w:r>
          </w:p>
        </w:tc>
        <w:tc>
          <w:tcPr>
            <w:tcW w:w="869"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2025 год</w:t>
            </w:r>
          </w:p>
        </w:tc>
      </w:tr>
      <w:tr w:rsidR="003C057E" w:rsidRPr="00352BCE">
        <w:trPr>
          <w:trHeight w:val="390"/>
        </w:trPr>
        <w:tc>
          <w:tcPr>
            <w:tcW w:w="2159"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20"/>
                <w:szCs w:val="20"/>
              </w:rPr>
              <w:t>ИСТОЧНИКИ ВНУТРЕННЕГО ФИНАНСИРОВАНИЯ ДЕФИЦИТА РАЙОННОГО БЮДЖЕТА</w:t>
            </w:r>
          </w:p>
        </w:tc>
        <w:tc>
          <w:tcPr>
            <w:tcW w:w="1471"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5300158,17</w:t>
            </w:r>
          </w:p>
        </w:tc>
        <w:tc>
          <w:tcPr>
            <w:tcW w:w="153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147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91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869"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r>
      <w:tr w:rsidR="003C057E" w:rsidRPr="00352BCE">
        <w:trPr>
          <w:trHeight w:val="390"/>
        </w:trPr>
        <w:tc>
          <w:tcPr>
            <w:tcW w:w="2159"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20"/>
                <w:szCs w:val="20"/>
              </w:rPr>
              <w:t>Изменение остатков средств на счетах по учету средств бюджета</w:t>
            </w:r>
          </w:p>
        </w:tc>
        <w:tc>
          <w:tcPr>
            <w:tcW w:w="1471"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5300158,17</w:t>
            </w:r>
          </w:p>
        </w:tc>
        <w:tc>
          <w:tcPr>
            <w:tcW w:w="153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147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91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869"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r>
      <w:tr w:rsidR="003C057E" w:rsidRPr="00352BCE">
        <w:trPr>
          <w:trHeight w:val="390"/>
        </w:trPr>
        <w:tc>
          <w:tcPr>
            <w:tcW w:w="2159"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20"/>
                <w:szCs w:val="20"/>
              </w:rPr>
              <w:t>Увеличение прочих остатков денежных средств бюджетов муниципальных районов</w:t>
            </w:r>
          </w:p>
        </w:tc>
        <w:tc>
          <w:tcPr>
            <w:tcW w:w="1471" w:type="dxa"/>
          </w:tcPr>
          <w:p w:rsidR="003C057E" w:rsidRPr="00352BCE" w:rsidRDefault="003C057E">
            <w:pPr>
              <w:widowControl w:val="0"/>
              <w:spacing w:after="0" w:line="240" w:lineRule="auto"/>
              <w:contextualSpacing/>
              <w:jc w:val="cente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-175092246,36</w:t>
            </w:r>
          </w:p>
        </w:tc>
        <w:tc>
          <w:tcPr>
            <w:tcW w:w="1530" w:type="dxa"/>
          </w:tcPr>
          <w:p w:rsidR="003C057E" w:rsidRPr="00352BCE" w:rsidRDefault="003C057E">
            <w:pPr>
              <w:widowControl w:val="0"/>
              <w:spacing w:after="0" w:line="240" w:lineRule="auto"/>
              <w:contextualSpacing/>
              <w:jc w:val="cente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-128980721,57</w:t>
            </w:r>
          </w:p>
        </w:tc>
        <w:tc>
          <w:tcPr>
            <w:tcW w:w="1470" w:type="dxa"/>
          </w:tcPr>
          <w:p w:rsidR="003C057E" w:rsidRPr="00352BCE" w:rsidRDefault="003C057E">
            <w:pPr>
              <w:widowControl w:val="0"/>
              <w:spacing w:after="0" w:line="240" w:lineRule="auto"/>
              <w:contextualSpacing/>
              <w:jc w:val="cente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-122537327,05</w:t>
            </w:r>
          </w:p>
        </w:tc>
        <w:tc>
          <w:tcPr>
            <w:tcW w:w="1305" w:type="dxa"/>
          </w:tcPr>
          <w:p w:rsidR="003C057E" w:rsidRPr="00352BCE" w:rsidRDefault="003C057E">
            <w:pPr>
              <w:widowControl w:val="0"/>
              <w:spacing w:after="0" w:line="240" w:lineRule="auto"/>
              <w:contextualSpacing/>
              <w:jc w:val="center"/>
              <w:rPr>
                <w:rFonts w:ascii="Times New Roman" w:eastAsia="Calibri" w:hAnsi="Times New Roman" w:cs="Times New Roman"/>
              </w:rP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10826798,68</w:t>
            </w:r>
          </w:p>
        </w:tc>
        <w:tc>
          <w:tcPr>
            <w:tcW w:w="915" w:type="dxa"/>
          </w:tcPr>
          <w:p w:rsidR="003C057E" w:rsidRPr="00352BCE" w:rsidRDefault="003C057E">
            <w:pPr>
              <w:widowControl w:val="0"/>
              <w:spacing w:after="0" w:line="240" w:lineRule="auto"/>
              <w:contextualSpacing/>
              <w:jc w:val="center"/>
              <w:rPr>
                <w:rFonts w:ascii="Times New Roman" w:eastAsia="Calibri" w:hAnsi="Times New Roman" w:cs="Times New Roman"/>
              </w:rP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869" w:type="dxa"/>
          </w:tcPr>
          <w:p w:rsidR="003C057E" w:rsidRPr="00352BCE" w:rsidRDefault="003C057E">
            <w:pPr>
              <w:widowControl w:val="0"/>
              <w:spacing w:after="0" w:line="240" w:lineRule="auto"/>
              <w:contextualSpacing/>
              <w:jc w:val="center"/>
              <w:rPr>
                <w:rFonts w:ascii="Times New Roman" w:eastAsia="Calibri" w:hAnsi="Times New Roman" w:cs="Times New Roman"/>
              </w:rPr>
            </w:pPr>
          </w:p>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r>
      <w:tr w:rsidR="003C057E" w:rsidRPr="00352BCE">
        <w:trPr>
          <w:trHeight w:val="390"/>
        </w:trPr>
        <w:tc>
          <w:tcPr>
            <w:tcW w:w="2159"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20"/>
                <w:szCs w:val="20"/>
              </w:rPr>
              <w:t>Уменьшение прочих остатков денежных средств бюджетов муниципальных районов</w:t>
            </w:r>
          </w:p>
        </w:tc>
        <w:tc>
          <w:tcPr>
            <w:tcW w:w="1471"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180392404,53</w:t>
            </w:r>
          </w:p>
        </w:tc>
        <w:tc>
          <w:tcPr>
            <w:tcW w:w="153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128980721,57</w:t>
            </w:r>
          </w:p>
        </w:tc>
        <w:tc>
          <w:tcPr>
            <w:tcW w:w="1470"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122537327,05</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10826798,68</w:t>
            </w:r>
          </w:p>
        </w:tc>
        <w:tc>
          <w:tcPr>
            <w:tcW w:w="91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c>
          <w:tcPr>
            <w:tcW w:w="869"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20"/>
                <w:szCs w:val="20"/>
              </w:rPr>
              <w:t>0,00</w:t>
            </w:r>
          </w:p>
        </w:tc>
      </w:tr>
    </w:tbl>
    <w:p w:rsidR="003C057E" w:rsidRPr="00352BCE" w:rsidRDefault="000715F8">
      <w:pPr>
        <w:spacing w:line="240" w:lineRule="auto"/>
        <w:contextualSpacing/>
        <w:jc w:val="both"/>
        <w:rPr>
          <w:rFonts w:ascii="Times New Roman" w:hAnsi="Times New Roman" w:cs="Times New Roman"/>
          <w:sz w:val="28"/>
          <w:szCs w:val="28"/>
        </w:rPr>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Указанные изменения соответствуют предлагаемым показателям основных характеристик, отражаемых в пункте 1 проекта решения.</w:t>
      </w:r>
    </w:p>
    <w:p w:rsidR="003C057E" w:rsidRPr="00352BCE" w:rsidRDefault="000715F8">
      <w:pPr>
        <w:spacing w:line="240" w:lineRule="auto"/>
        <w:contextualSpacing/>
        <w:jc w:val="both"/>
        <w:rPr>
          <w:rFonts w:ascii="Times New Roman" w:eastAsia="Times New Roman" w:hAnsi="Times New Roman"/>
          <w:sz w:val="28"/>
          <w:szCs w:val="28"/>
          <w:lang w:eastAsia="ru-RU"/>
        </w:rPr>
      </w:pPr>
      <w:r w:rsidRPr="00352BCE">
        <w:rPr>
          <w:rFonts w:ascii="Times New Roman" w:hAnsi="Times New Roman" w:cs="Times New Roman"/>
          <w:sz w:val="28"/>
          <w:szCs w:val="28"/>
        </w:rPr>
        <w:t xml:space="preserve">     </w:t>
      </w:r>
      <w:r w:rsidR="00E441A3" w:rsidRPr="00352BCE">
        <w:rPr>
          <w:rFonts w:ascii="Times New Roman" w:hAnsi="Times New Roman" w:cs="Times New Roman"/>
          <w:sz w:val="28"/>
          <w:szCs w:val="28"/>
        </w:rPr>
        <w:t xml:space="preserve">5. Проектом решения предлагается приложение №4 «Распределение бюджетных ассигнований по целевым статьям (муниципальным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 группам видов расходов классификации расходов районного бюджета на 2023 год» к решению </w:t>
      </w:r>
      <w:r w:rsidR="00E441A3" w:rsidRPr="00352BCE">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2023 год увеличен на </w:t>
      </w:r>
      <w:r w:rsidR="00E441A3" w:rsidRPr="00352BCE">
        <w:rPr>
          <w:rFonts w:ascii="Times New Roman" w:eastAsia="Calibri" w:hAnsi="Times New Roman" w:cs="Times New Roman"/>
          <w:sz w:val="28"/>
          <w:szCs w:val="28"/>
        </w:rPr>
        <w:t>10 826 798,68</w:t>
      </w:r>
      <w:r w:rsidR="00E441A3" w:rsidRPr="00352BCE">
        <w:rPr>
          <w:rFonts w:ascii="Times New Roman" w:eastAsia="Times New Roman" w:hAnsi="Times New Roman"/>
          <w:sz w:val="28"/>
          <w:szCs w:val="28"/>
          <w:lang w:eastAsia="ru-RU"/>
        </w:rPr>
        <w:t>руб. и составит                            180 392 404,53 руб. Анализ предлагаемых изменений приведен в Приложении №2 к настоящему заключению.</w:t>
      </w:r>
      <w:r w:rsidR="00E441A3" w:rsidRPr="00352BCE">
        <w:rPr>
          <w:rFonts w:ascii="Times New Roman" w:eastAsia="Times New Roman" w:hAnsi="Times New Roman"/>
          <w:sz w:val="28"/>
          <w:szCs w:val="28"/>
          <w:lang w:eastAsia="ru-RU"/>
        </w:rPr>
        <w:tab/>
      </w:r>
    </w:p>
    <w:p w:rsidR="003C057E" w:rsidRPr="00352BCE" w:rsidRDefault="000715F8">
      <w:pPr>
        <w:spacing w:line="240" w:lineRule="auto"/>
        <w:contextualSpacing/>
        <w:jc w:val="both"/>
        <w:rPr>
          <w:rFonts w:ascii="Times New Roman" w:eastAsia="Times New Roman" w:hAnsi="Times New Roman"/>
          <w:sz w:val="28"/>
          <w:szCs w:val="28"/>
          <w:lang w:eastAsia="ru-RU"/>
        </w:rPr>
      </w:pPr>
      <w:r w:rsidRPr="00352BCE">
        <w:rPr>
          <w:rFonts w:ascii="Times New Roman" w:eastAsia="Times New Roman" w:hAnsi="Times New Roman"/>
          <w:sz w:val="28"/>
          <w:szCs w:val="28"/>
          <w:lang w:eastAsia="ru-RU"/>
        </w:rPr>
        <w:t xml:space="preserve">     </w:t>
      </w:r>
      <w:r w:rsidR="00E441A3" w:rsidRPr="00352BCE">
        <w:rPr>
          <w:rFonts w:ascii="Times New Roman" w:eastAsia="Times New Roman" w:hAnsi="Times New Roman"/>
          <w:sz w:val="28"/>
          <w:szCs w:val="28"/>
          <w:lang w:eastAsia="ru-RU"/>
        </w:rPr>
        <w:t xml:space="preserve">5. Проектом решения предлагается приложение №6 «Ведомственная структура расходов районного бюджета на 2023 год» </w:t>
      </w:r>
      <w:r w:rsidR="00E441A3" w:rsidRPr="00352BCE">
        <w:rPr>
          <w:rFonts w:ascii="Times New Roman" w:hAnsi="Times New Roman" w:cs="Times New Roman"/>
          <w:sz w:val="28"/>
          <w:szCs w:val="28"/>
        </w:rPr>
        <w:t xml:space="preserve">к решению </w:t>
      </w:r>
      <w:r w:rsidR="00E441A3" w:rsidRPr="00352BCE">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2023 год </w:t>
      </w:r>
      <w:r w:rsidR="00E441A3" w:rsidRPr="00352BCE">
        <w:rPr>
          <w:rFonts w:ascii="Times New Roman" w:eastAsia="Times New Roman" w:hAnsi="Times New Roman"/>
          <w:sz w:val="28"/>
          <w:szCs w:val="28"/>
          <w:lang w:eastAsia="ru-RU"/>
        </w:rPr>
        <w:lastRenderedPageBreak/>
        <w:t xml:space="preserve">увеличен на </w:t>
      </w:r>
      <w:r w:rsidR="00E441A3" w:rsidRPr="00352BCE">
        <w:rPr>
          <w:rFonts w:ascii="Times New Roman" w:eastAsia="Times New Roman" w:hAnsi="Times New Roman" w:cs="Times New Roman"/>
          <w:sz w:val="28"/>
          <w:szCs w:val="28"/>
          <w:lang w:eastAsia="ru-RU"/>
        </w:rPr>
        <w:t xml:space="preserve">10 826 798,68 </w:t>
      </w:r>
      <w:r w:rsidR="00E441A3" w:rsidRPr="00352BCE">
        <w:rPr>
          <w:rFonts w:ascii="Times New Roman" w:eastAsia="Times New Roman" w:hAnsi="Times New Roman"/>
          <w:sz w:val="28"/>
          <w:szCs w:val="28"/>
          <w:lang w:eastAsia="ru-RU"/>
        </w:rPr>
        <w:t>руб. и составит 180 392 404,53 руб. Анализ предлагаемых изменений приведен в Приложении №3 к настоящему заключению.</w:t>
      </w:r>
    </w:p>
    <w:p w:rsidR="000715F8" w:rsidRPr="00352BCE" w:rsidRDefault="000715F8" w:rsidP="000715F8">
      <w:pPr>
        <w:spacing w:line="240" w:lineRule="auto"/>
        <w:contextualSpacing/>
        <w:jc w:val="both"/>
        <w:rPr>
          <w:rFonts w:ascii="Times New Roman" w:eastAsia="Times New Roman" w:hAnsi="Times New Roman"/>
          <w:sz w:val="28"/>
          <w:szCs w:val="28"/>
          <w:lang w:eastAsia="ru-RU"/>
        </w:rPr>
      </w:pPr>
      <w:r w:rsidRPr="00352BCE">
        <w:rPr>
          <w:rFonts w:ascii="Times New Roman" w:eastAsia="Times New Roman" w:hAnsi="Times New Roman"/>
          <w:sz w:val="28"/>
          <w:szCs w:val="28"/>
          <w:lang w:eastAsia="ru-RU"/>
        </w:rPr>
        <w:t xml:space="preserve">     6. Проектом решения предлагается статью 6 </w:t>
      </w:r>
      <w:r w:rsidRPr="00352BCE">
        <w:rPr>
          <w:rFonts w:ascii="Times New Roman" w:hAnsi="Times New Roman" w:cs="Times New Roman"/>
          <w:sz w:val="28"/>
          <w:szCs w:val="28"/>
        </w:rPr>
        <w:t>решени</w:t>
      </w:r>
      <w:r w:rsidRPr="00352BCE">
        <w:rPr>
          <w:sz w:val="28"/>
          <w:szCs w:val="28"/>
        </w:rPr>
        <w:t xml:space="preserve">я </w:t>
      </w:r>
      <w:r w:rsidRPr="00352BCE">
        <w:rPr>
          <w:rFonts w:ascii="Times New Roman" w:eastAsia="Times New Roman" w:hAnsi="Times New Roman"/>
          <w:sz w:val="28"/>
          <w:szCs w:val="28"/>
          <w:lang w:eastAsia="ru-RU"/>
        </w:rPr>
        <w:t>Совета Лухского муниципального района от 27.12.2022г. №55 изложить в новой редакции:</w:t>
      </w:r>
    </w:p>
    <w:p w:rsidR="000715F8" w:rsidRPr="00352BCE" w:rsidRDefault="000715F8" w:rsidP="000715F8">
      <w:pPr>
        <w:pStyle w:val="a8"/>
        <w:jc w:val="both"/>
        <w:rPr>
          <w:bCs/>
          <w:sz w:val="28"/>
          <w:szCs w:val="28"/>
        </w:rPr>
      </w:pPr>
      <w:r w:rsidRPr="00352BCE">
        <w:rPr>
          <w:b/>
          <w:bCs/>
          <w:sz w:val="28"/>
          <w:szCs w:val="28"/>
        </w:rPr>
        <w:t xml:space="preserve">     «Статья 6. Межбюджетные трансферты, предоставляемые другим бюджетам бюджетной системы Российской Федерации.</w:t>
      </w:r>
    </w:p>
    <w:p w:rsidR="000715F8" w:rsidRPr="00352BCE" w:rsidRDefault="000715F8" w:rsidP="000715F8">
      <w:pPr>
        <w:pStyle w:val="a8"/>
        <w:jc w:val="both"/>
        <w:rPr>
          <w:bCs/>
          <w:sz w:val="28"/>
          <w:szCs w:val="28"/>
        </w:rPr>
      </w:pPr>
      <w:r w:rsidRPr="00352BCE">
        <w:rPr>
          <w:bCs/>
          <w:sz w:val="28"/>
          <w:szCs w:val="28"/>
        </w:rPr>
        <w:t xml:space="preserve">     Утвердить общий объем межбюджетных трансфертов, предоставляемых из бюджета Лухского муниципального района бюджетам городских и сельских поселений согласно приложению 8 к настоящему Решению:</w:t>
      </w:r>
    </w:p>
    <w:p w:rsidR="000715F8" w:rsidRPr="00352BCE" w:rsidRDefault="000715F8" w:rsidP="000715F8">
      <w:pPr>
        <w:pStyle w:val="a8"/>
        <w:jc w:val="both"/>
        <w:rPr>
          <w:bCs/>
          <w:sz w:val="28"/>
          <w:szCs w:val="28"/>
        </w:rPr>
      </w:pPr>
      <w:r w:rsidRPr="00352BCE">
        <w:rPr>
          <w:bCs/>
          <w:sz w:val="28"/>
          <w:szCs w:val="28"/>
        </w:rPr>
        <w:t xml:space="preserve">     на 2023 год в сумме </w:t>
      </w:r>
      <w:r w:rsidR="00C50B09" w:rsidRPr="00352BCE">
        <w:rPr>
          <w:bCs/>
          <w:sz w:val="28"/>
          <w:szCs w:val="28"/>
        </w:rPr>
        <w:t>7 833 400,00</w:t>
      </w:r>
      <w:r w:rsidRPr="00352BCE">
        <w:rPr>
          <w:bCs/>
          <w:sz w:val="28"/>
          <w:szCs w:val="28"/>
        </w:rPr>
        <w:t xml:space="preserve"> руб.;</w:t>
      </w:r>
    </w:p>
    <w:p w:rsidR="000715F8" w:rsidRPr="00352BCE" w:rsidRDefault="000715F8" w:rsidP="000715F8">
      <w:pPr>
        <w:pStyle w:val="a8"/>
        <w:jc w:val="both"/>
        <w:rPr>
          <w:bCs/>
          <w:sz w:val="28"/>
          <w:szCs w:val="28"/>
        </w:rPr>
      </w:pPr>
      <w:r w:rsidRPr="00352BCE">
        <w:rPr>
          <w:bCs/>
          <w:sz w:val="28"/>
          <w:szCs w:val="28"/>
        </w:rPr>
        <w:t xml:space="preserve">     на 2024 год в сумме 2442000,00 руб.;</w:t>
      </w:r>
    </w:p>
    <w:p w:rsidR="000715F8" w:rsidRPr="00352BCE" w:rsidRDefault="000715F8" w:rsidP="000715F8">
      <w:pPr>
        <w:pStyle w:val="a8"/>
        <w:jc w:val="both"/>
        <w:rPr>
          <w:bCs/>
          <w:sz w:val="28"/>
          <w:szCs w:val="28"/>
        </w:rPr>
      </w:pPr>
      <w:r w:rsidRPr="00352BCE">
        <w:rPr>
          <w:bCs/>
          <w:sz w:val="28"/>
          <w:szCs w:val="28"/>
        </w:rPr>
        <w:t xml:space="preserve">     на 2025 год в сумме 2442000,00 руб.»</w:t>
      </w:r>
    </w:p>
    <w:p w:rsidR="00C50B09" w:rsidRPr="00352BCE" w:rsidRDefault="00C50B09" w:rsidP="000715F8">
      <w:pPr>
        <w:pStyle w:val="a8"/>
        <w:jc w:val="both"/>
        <w:rPr>
          <w:bCs/>
          <w:sz w:val="28"/>
          <w:szCs w:val="28"/>
        </w:rPr>
      </w:pPr>
      <w:r w:rsidRPr="00352BCE">
        <w:rPr>
          <w:bCs/>
          <w:sz w:val="28"/>
          <w:szCs w:val="28"/>
        </w:rPr>
        <w:t xml:space="preserve">     Анализ предлагаемых изменений приведен в Приложение №4 к настоящему заключению.</w:t>
      </w:r>
    </w:p>
    <w:p w:rsidR="003C057E" w:rsidRPr="00352BCE" w:rsidRDefault="00C50B09">
      <w:pPr>
        <w:widowControl w:val="0"/>
        <w:spacing w:after="0" w:line="240" w:lineRule="auto"/>
        <w:jc w:val="both"/>
        <w:rPr>
          <w:rFonts w:ascii="Times New Roman" w:eastAsia="Arial Unicode MS" w:hAnsi="Times New Roman"/>
          <w:bCs/>
          <w:kern w:val="2"/>
          <w:sz w:val="28"/>
          <w:szCs w:val="28"/>
        </w:rPr>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rsidR="003C057E" w:rsidRPr="00352BCE" w:rsidRDefault="00C50B09">
      <w:pPr>
        <w:widowControl w:val="0"/>
        <w:spacing w:after="0" w:line="240" w:lineRule="auto"/>
        <w:jc w:val="both"/>
        <w:rPr>
          <w:rFonts w:ascii="Times New Roman" w:eastAsia="Arial Unicode MS" w:hAnsi="Times New Roman"/>
          <w:bCs/>
          <w:kern w:val="2"/>
          <w:sz w:val="28"/>
          <w:szCs w:val="28"/>
        </w:rPr>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 xml:space="preserve">По результатам проведения экспертно-аналитического мероприятия Контрольно-счетным органом Лухского муниципального района сделаны следующие </w:t>
      </w:r>
      <w:r w:rsidR="00E441A3" w:rsidRPr="00352BCE">
        <w:rPr>
          <w:rFonts w:ascii="Times New Roman" w:eastAsia="Arial Unicode MS" w:hAnsi="Times New Roman"/>
          <w:b/>
          <w:bCs/>
          <w:kern w:val="2"/>
          <w:sz w:val="28"/>
          <w:szCs w:val="28"/>
        </w:rPr>
        <w:t>выводы</w:t>
      </w:r>
      <w:r w:rsidR="00E441A3" w:rsidRPr="00352BCE">
        <w:rPr>
          <w:rFonts w:ascii="Times New Roman" w:eastAsia="Arial Unicode MS" w:hAnsi="Times New Roman"/>
          <w:bCs/>
          <w:kern w:val="2"/>
          <w:sz w:val="28"/>
          <w:szCs w:val="28"/>
        </w:rPr>
        <w:t>:</w:t>
      </w:r>
    </w:p>
    <w:p w:rsidR="003C057E" w:rsidRPr="00352BCE" w:rsidRDefault="00C50B09">
      <w:pPr>
        <w:widowControl w:val="0"/>
        <w:spacing w:after="0" w:line="240" w:lineRule="auto"/>
        <w:jc w:val="both"/>
        <w:rPr>
          <w:rFonts w:ascii="Times New Roman" w:eastAsia="Arial Unicode MS" w:hAnsi="Times New Roman"/>
          <w:bCs/>
          <w:kern w:val="2"/>
          <w:sz w:val="28"/>
          <w:szCs w:val="28"/>
        </w:rPr>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1.Изменения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установленного статьей 33 БК РФ.</w:t>
      </w:r>
    </w:p>
    <w:p w:rsidR="003C057E" w:rsidRPr="00352BCE" w:rsidRDefault="00C50B09">
      <w:pPr>
        <w:widowControl w:val="0"/>
        <w:spacing w:after="0" w:line="240" w:lineRule="auto"/>
        <w:jc w:val="both"/>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2.Проектом решения предлагается утвердить изменения показателей основных характеристик бюджета, а именно:</w:t>
      </w:r>
    </w:p>
    <w:p w:rsidR="003C057E" w:rsidRPr="00352BCE" w:rsidRDefault="00E441A3">
      <w:pPr>
        <w:widowControl w:val="0"/>
        <w:spacing w:after="0" w:line="240" w:lineRule="auto"/>
        <w:jc w:val="both"/>
      </w:pPr>
      <w:r w:rsidRPr="00352BCE">
        <w:rPr>
          <w:rFonts w:ascii="Times New Roman" w:eastAsia="Arial Unicode MS" w:hAnsi="Times New Roman"/>
          <w:bCs/>
          <w:kern w:val="2"/>
          <w:sz w:val="28"/>
          <w:szCs w:val="28"/>
        </w:rPr>
        <w:t>на 2023 год:</w:t>
      </w:r>
    </w:p>
    <w:p w:rsidR="003C057E" w:rsidRPr="00352BCE" w:rsidRDefault="00E441A3">
      <w:pPr>
        <w:spacing w:line="240" w:lineRule="auto"/>
        <w:contextualSpacing/>
        <w:jc w:val="both"/>
      </w:pPr>
      <w:r w:rsidRPr="00352BCE">
        <w:rPr>
          <w:rFonts w:ascii="Times New Roman" w:hAnsi="Times New Roman" w:cs="Times New Roman"/>
          <w:sz w:val="28"/>
          <w:szCs w:val="28"/>
        </w:rPr>
        <w:t xml:space="preserve">- увеличение доходов бюджета на сумму </w:t>
      </w:r>
      <w:r w:rsidRPr="00352BCE">
        <w:rPr>
          <w:rFonts w:ascii="Times New Roman" w:eastAsia="Times New Roman" w:hAnsi="Times New Roman" w:cs="Times New Roman"/>
          <w:sz w:val="28"/>
          <w:szCs w:val="28"/>
          <w:lang w:eastAsia="ru-RU"/>
        </w:rPr>
        <w:t xml:space="preserve">10 826 798,68 </w:t>
      </w:r>
      <w:r w:rsidRPr="00352BCE">
        <w:rPr>
          <w:rFonts w:ascii="Times New Roman" w:hAnsi="Times New Roman" w:cs="Times New Roman"/>
          <w:sz w:val="28"/>
          <w:szCs w:val="28"/>
        </w:rPr>
        <w:t>руб.;</w:t>
      </w:r>
    </w:p>
    <w:p w:rsidR="003C057E" w:rsidRPr="00352BCE" w:rsidRDefault="00E441A3">
      <w:pPr>
        <w:spacing w:line="240" w:lineRule="auto"/>
        <w:contextualSpacing/>
        <w:jc w:val="both"/>
      </w:pPr>
      <w:r w:rsidRPr="00352BCE">
        <w:rPr>
          <w:rFonts w:ascii="Times New Roman" w:hAnsi="Times New Roman" w:cs="Times New Roman"/>
          <w:sz w:val="28"/>
          <w:szCs w:val="28"/>
        </w:rPr>
        <w:t xml:space="preserve">- увеличение расходов бюджета на </w:t>
      </w:r>
      <w:r w:rsidRPr="00352BCE">
        <w:rPr>
          <w:rFonts w:ascii="Times New Roman" w:eastAsia="Times New Roman" w:hAnsi="Times New Roman" w:cs="Times New Roman"/>
          <w:sz w:val="28"/>
          <w:szCs w:val="28"/>
          <w:lang w:eastAsia="ru-RU"/>
        </w:rPr>
        <w:t xml:space="preserve">10 826 798,68 </w:t>
      </w:r>
      <w:r w:rsidRPr="00352BCE">
        <w:rPr>
          <w:rFonts w:ascii="Times New Roman" w:hAnsi="Times New Roman" w:cs="Times New Roman"/>
          <w:sz w:val="28"/>
          <w:szCs w:val="28"/>
        </w:rPr>
        <w:t>руб.</w:t>
      </w:r>
    </w:p>
    <w:p w:rsidR="003C057E" w:rsidRPr="00352BCE" w:rsidRDefault="00C50B09">
      <w:pPr>
        <w:spacing w:line="240" w:lineRule="auto"/>
        <w:contextualSpacing/>
        <w:jc w:val="both"/>
      </w:pPr>
      <w:r w:rsidRPr="00352BCE">
        <w:rPr>
          <w:rFonts w:ascii="Times New Roman" w:eastAsia="Times New Roman" w:hAnsi="Times New Roman"/>
          <w:bCs/>
          <w:kern w:val="2"/>
          <w:sz w:val="28"/>
          <w:szCs w:val="28"/>
          <w:lang w:eastAsia="ru-RU"/>
        </w:rPr>
        <w:t xml:space="preserve">    </w:t>
      </w:r>
      <w:r w:rsidR="00E441A3" w:rsidRPr="00352BCE">
        <w:rPr>
          <w:rFonts w:ascii="Times New Roman" w:eastAsia="Times New Roman" w:hAnsi="Times New Roman"/>
          <w:bCs/>
          <w:kern w:val="2"/>
          <w:sz w:val="28"/>
          <w:szCs w:val="28"/>
          <w:lang w:eastAsia="ru-RU"/>
        </w:rPr>
        <w:t>Утверждаемый дефицит бюдже</w:t>
      </w:r>
      <w:r w:rsidRPr="00352BCE">
        <w:rPr>
          <w:rFonts w:ascii="Times New Roman" w:eastAsia="Times New Roman" w:hAnsi="Times New Roman"/>
          <w:bCs/>
          <w:kern w:val="2"/>
          <w:sz w:val="28"/>
          <w:szCs w:val="28"/>
          <w:lang w:eastAsia="ru-RU"/>
        </w:rPr>
        <w:t>та составляет 20,586</w:t>
      </w:r>
      <w:r w:rsidR="00E441A3" w:rsidRPr="00352BCE">
        <w:rPr>
          <w:rFonts w:ascii="Times New Roman" w:eastAsia="Times New Roman" w:hAnsi="Times New Roman"/>
          <w:bCs/>
          <w:kern w:val="2"/>
          <w:sz w:val="28"/>
          <w:szCs w:val="28"/>
          <w:lang w:eastAsia="ru-RU"/>
        </w:rPr>
        <w:t xml:space="preserve"> %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не </w:t>
      </w:r>
      <w:r w:rsidR="00E441A3" w:rsidRPr="00352BCE">
        <w:rPr>
          <w:rFonts w:ascii="Times New Roman" w:eastAsia="Times New Roman" w:hAnsi="Times New Roman"/>
          <w:sz w:val="28"/>
          <w:szCs w:val="28"/>
          <w:lang w:eastAsia="ru-RU"/>
        </w:rPr>
        <w:t>превышает ограничения, установленные в отношении предельного уровня дефицита  местного бюджета пунктом 3 статьи 92.1. БК РФ (за счет снижения остатков средств на счетах по учету средств бюджета).</w:t>
      </w:r>
    </w:p>
    <w:p w:rsidR="003C057E" w:rsidRPr="00352BCE" w:rsidRDefault="00C50B09">
      <w:pPr>
        <w:widowControl w:val="0"/>
        <w:spacing w:after="0" w:line="240" w:lineRule="auto"/>
        <w:jc w:val="both"/>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3.Проектом решения предлагается увеличить объем межбюджетных трансфертов, получаемых из областного бюджета на 2023 год на сумму 8 665 798,68 руб.</w:t>
      </w:r>
    </w:p>
    <w:p w:rsidR="003C057E" w:rsidRPr="00352BCE" w:rsidRDefault="00C50B09">
      <w:pPr>
        <w:widowControl w:val="0"/>
        <w:spacing w:after="0" w:line="240" w:lineRule="auto"/>
        <w:jc w:val="both"/>
        <w:rPr>
          <w:rFonts w:ascii="Times New Roman" w:eastAsia="Arial Unicode MS" w:hAnsi="Times New Roman"/>
          <w:bCs/>
          <w:kern w:val="2"/>
          <w:sz w:val="28"/>
          <w:szCs w:val="28"/>
        </w:rPr>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4.Проектом решения предусмотрено внесение изменений в 6 из 16 действующих на территории Лухского муниципальног</w:t>
      </w:r>
      <w:bookmarkStart w:id="0" w:name="_GoBack"/>
      <w:bookmarkEnd w:id="0"/>
      <w:r w:rsidR="00E441A3" w:rsidRPr="00352BCE">
        <w:rPr>
          <w:rFonts w:ascii="Times New Roman" w:eastAsia="Arial Unicode MS" w:hAnsi="Times New Roman"/>
          <w:bCs/>
          <w:kern w:val="2"/>
          <w:sz w:val="28"/>
          <w:szCs w:val="28"/>
        </w:rPr>
        <w:t>о района муниципальных программ.</w:t>
      </w:r>
    </w:p>
    <w:p w:rsidR="00C50B09" w:rsidRPr="00352BCE" w:rsidRDefault="00C50B09">
      <w:pPr>
        <w:widowControl w:val="0"/>
        <w:spacing w:after="0" w:line="240" w:lineRule="auto"/>
        <w:jc w:val="both"/>
      </w:pPr>
      <w:r w:rsidRPr="00352BCE">
        <w:rPr>
          <w:rFonts w:ascii="Times New Roman" w:eastAsia="Arial Unicode MS" w:hAnsi="Times New Roman"/>
          <w:bCs/>
          <w:kern w:val="2"/>
          <w:sz w:val="28"/>
          <w:szCs w:val="28"/>
        </w:rPr>
        <w:t xml:space="preserve">     5.</w:t>
      </w:r>
      <w:r w:rsidR="00F91BC7" w:rsidRPr="00352BCE">
        <w:rPr>
          <w:rFonts w:ascii="Times New Roman" w:eastAsia="Arial Unicode MS" w:hAnsi="Times New Roman"/>
          <w:bCs/>
          <w:kern w:val="2"/>
          <w:sz w:val="28"/>
          <w:szCs w:val="28"/>
        </w:rPr>
        <w:t xml:space="preserve">Проектом решения предлагается общий объем межбюджетных </w:t>
      </w:r>
      <w:r w:rsidR="00F91BC7" w:rsidRPr="00352BCE">
        <w:rPr>
          <w:rFonts w:ascii="Times New Roman" w:eastAsia="Arial Unicode MS" w:hAnsi="Times New Roman"/>
          <w:bCs/>
          <w:kern w:val="2"/>
          <w:sz w:val="28"/>
          <w:szCs w:val="28"/>
        </w:rPr>
        <w:lastRenderedPageBreak/>
        <w:t>трансфертов, предоставляемых из бюджета Лухского муниципального района бюджетам городских и сельских поселений увеличить на 809 000,00 руб.</w:t>
      </w:r>
    </w:p>
    <w:p w:rsidR="003C057E" w:rsidRPr="00352BCE" w:rsidRDefault="00C50B09">
      <w:pPr>
        <w:widowControl w:val="0"/>
        <w:spacing w:after="0" w:line="240" w:lineRule="auto"/>
        <w:jc w:val="both"/>
      </w:pPr>
      <w:r w:rsidRPr="00352BCE">
        <w:rPr>
          <w:rFonts w:ascii="Times New Roman" w:eastAsia="Arial Unicode MS" w:hAnsi="Times New Roman"/>
          <w:bCs/>
          <w:kern w:val="2"/>
          <w:sz w:val="28"/>
          <w:szCs w:val="28"/>
        </w:rPr>
        <w:t xml:space="preserve">    </w:t>
      </w:r>
      <w:r w:rsidR="00E441A3" w:rsidRPr="00352BCE">
        <w:rPr>
          <w:rFonts w:ascii="Times New Roman" w:eastAsia="Arial Unicode MS" w:hAnsi="Times New Roman"/>
          <w:bCs/>
          <w:kern w:val="2"/>
          <w:sz w:val="28"/>
          <w:szCs w:val="28"/>
        </w:rPr>
        <w:t>5.Представленные изменения направлены на решение вопросов местного значения.</w:t>
      </w:r>
    </w:p>
    <w:p w:rsidR="003C057E" w:rsidRPr="00352BCE" w:rsidRDefault="003C057E">
      <w:pPr>
        <w:widowControl w:val="0"/>
        <w:spacing w:after="0" w:line="240" w:lineRule="auto"/>
        <w:jc w:val="both"/>
        <w:rPr>
          <w:rFonts w:ascii="Times New Roman" w:eastAsia="Arial Unicode MS" w:hAnsi="Times New Roman"/>
          <w:kern w:val="2"/>
          <w:sz w:val="28"/>
          <w:szCs w:val="28"/>
        </w:rPr>
      </w:pPr>
    </w:p>
    <w:p w:rsidR="003C057E" w:rsidRPr="00352BCE" w:rsidRDefault="00E441A3">
      <w:pPr>
        <w:widowControl w:val="0"/>
        <w:spacing w:after="0" w:line="240" w:lineRule="auto"/>
        <w:jc w:val="both"/>
      </w:pPr>
      <w:r w:rsidRPr="00352BCE">
        <w:rPr>
          <w:rFonts w:ascii="Times New Roman" w:eastAsia="Arial Unicode MS" w:hAnsi="Times New Roman"/>
          <w:kern w:val="2"/>
          <w:sz w:val="28"/>
          <w:szCs w:val="28"/>
        </w:rPr>
        <w:t>Председатель Контрольно-счетного органа</w:t>
      </w:r>
    </w:p>
    <w:p w:rsidR="003C057E" w:rsidRPr="00352BCE" w:rsidRDefault="00E441A3">
      <w:pPr>
        <w:widowControl w:val="0"/>
        <w:spacing w:after="0" w:line="240" w:lineRule="auto"/>
        <w:jc w:val="both"/>
      </w:pPr>
      <w:r w:rsidRPr="00352BCE">
        <w:rPr>
          <w:rFonts w:ascii="Times New Roman" w:eastAsia="Arial Unicode MS" w:hAnsi="Times New Roman"/>
          <w:kern w:val="2"/>
          <w:sz w:val="28"/>
          <w:szCs w:val="28"/>
        </w:rPr>
        <w:t>Лухского муниципального района:                                             О.П.Смирнова</w:t>
      </w:r>
    </w:p>
    <w:p w:rsidR="003C057E" w:rsidRPr="00352BCE" w:rsidRDefault="003C057E">
      <w:pPr>
        <w:pStyle w:val="a8"/>
        <w:jc w:val="both"/>
        <w:rPr>
          <w:bCs/>
          <w:sz w:val="28"/>
          <w:szCs w:val="28"/>
        </w:rPr>
      </w:pPr>
    </w:p>
    <w:p w:rsidR="003C057E" w:rsidRPr="00352BCE" w:rsidRDefault="003C057E">
      <w:pPr>
        <w:pStyle w:val="a8"/>
        <w:jc w:val="both"/>
        <w:rPr>
          <w:rFonts w:eastAsia="Arial Unicode MS"/>
          <w:kern w:val="2"/>
          <w:sz w:val="28"/>
          <w:szCs w:val="28"/>
        </w:rPr>
        <w:sectPr w:rsidR="003C057E" w:rsidRPr="00352BCE">
          <w:pgSz w:w="11906" w:h="16838"/>
          <w:pgMar w:top="1134" w:right="850" w:bottom="1134" w:left="1701" w:header="0" w:footer="0" w:gutter="0"/>
          <w:cols w:space="720"/>
          <w:formProt w:val="0"/>
          <w:docGrid w:linePitch="360" w:charSpace="12288"/>
        </w:sectPr>
      </w:pPr>
    </w:p>
    <w:p w:rsidR="003C057E" w:rsidRPr="00352BCE" w:rsidRDefault="003C057E">
      <w:pPr>
        <w:widowControl w:val="0"/>
        <w:spacing w:after="0" w:line="240" w:lineRule="auto"/>
        <w:jc w:val="center"/>
        <w:rPr>
          <w:rFonts w:ascii="Times New Roman" w:eastAsia="Arial Unicode MS" w:hAnsi="Times New Roman"/>
          <w:kern w:val="2"/>
          <w:sz w:val="20"/>
          <w:szCs w:val="20"/>
        </w:rPr>
      </w:pPr>
    </w:p>
    <w:p w:rsidR="003C057E" w:rsidRPr="00352BCE" w:rsidRDefault="003C057E">
      <w:pPr>
        <w:widowControl w:val="0"/>
        <w:spacing w:after="0" w:line="240" w:lineRule="auto"/>
        <w:jc w:val="center"/>
        <w:rPr>
          <w:rFonts w:ascii="Times New Roman" w:eastAsia="Arial Unicode MS" w:hAnsi="Times New Roman"/>
          <w:kern w:val="2"/>
          <w:sz w:val="20"/>
          <w:szCs w:val="20"/>
        </w:rPr>
      </w:pPr>
    </w:p>
    <w:p w:rsidR="003C057E" w:rsidRPr="00352BCE" w:rsidRDefault="00E441A3">
      <w:pPr>
        <w:widowControl w:val="0"/>
        <w:spacing w:line="240" w:lineRule="auto"/>
        <w:contextualSpacing/>
        <w:jc w:val="right"/>
      </w:pPr>
      <w:r w:rsidRPr="00352BCE">
        <w:rPr>
          <w:rFonts w:ascii="Times New Roman" w:eastAsia="Arial Unicode MS" w:hAnsi="Times New Roman" w:cs="Times New Roman"/>
          <w:kern w:val="2"/>
          <w:sz w:val="16"/>
          <w:szCs w:val="16"/>
        </w:rPr>
        <w:t>Приложение №1</w:t>
      </w:r>
    </w:p>
    <w:p w:rsidR="003C057E" w:rsidRPr="00352BCE" w:rsidRDefault="00E441A3">
      <w:pPr>
        <w:widowControl w:val="0"/>
        <w:spacing w:line="240" w:lineRule="auto"/>
        <w:contextualSpacing/>
        <w:jc w:val="right"/>
      </w:pPr>
      <w:r w:rsidRPr="00352BCE">
        <w:rPr>
          <w:rFonts w:ascii="Times New Roman" w:eastAsia="Arial Unicode MS" w:hAnsi="Times New Roman" w:cs="Times New Roman"/>
          <w:kern w:val="2"/>
          <w:sz w:val="16"/>
          <w:szCs w:val="16"/>
        </w:rPr>
        <w:t>к заключению от 28.09.2023г.№ 45</w:t>
      </w:r>
    </w:p>
    <w:tbl>
      <w:tblPr>
        <w:tblStyle w:val="af2"/>
        <w:tblW w:w="14786" w:type="dxa"/>
        <w:tblLayout w:type="fixed"/>
        <w:tblLook w:val="04A0"/>
      </w:tblPr>
      <w:tblGrid>
        <w:gridCol w:w="1639"/>
        <w:gridCol w:w="2018"/>
        <w:gridCol w:w="1276"/>
        <w:gridCol w:w="1311"/>
        <w:gridCol w:w="1099"/>
        <w:gridCol w:w="1274"/>
        <w:gridCol w:w="1372"/>
        <w:gridCol w:w="1050"/>
        <w:gridCol w:w="1264"/>
        <w:gridCol w:w="1550"/>
        <w:gridCol w:w="933"/>
      </w:tblGrid>
      <w:tr w:rsidR="003C057E" w:rsidRPr="00352BCE">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Код бюджетной классификации доходов</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Наименование доходов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Утверждено проектом решения о бюджете на 2023 год (руб.)(первое чтение)</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Предусмотрено проектом решения ко второму чтению на 2023 год</w:t>
            </w:r>
          </w:p>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(руб.)</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Откло-нение,  (руб.)</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Утверждено проектом решения о бюджете на 2024 год (руб.)(первое чтение)</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Предусмотрено проектом решения ко второму чтению на 2024 год</w:t>
            </w:r>
          </w:p>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(руб.)</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Откло-нение, (руб.)</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Утверждено проектом решения о бюджете на 2025 год (руб.)(первое чтение)</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Предусмотрено проектом решения ко второму чтению на 2025 год</w:t>
            </w:r>
          </w:p>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(руб.)</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Откло-нение, (руб.)</w:t>
            </w:r>
          </w:p>
        </w:tc>
      </w:tr>
      <w:tr w:rsidR="003C057E" w:rsidRPr="00352BCE">
        <w:trPr>
          <w:trHeight w:val="338"/>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1 00 00000 00 0000 000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Налоговые и неналоговые доходы</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23585165,00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25746165,00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2161000,00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22872190,00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22872190,00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22872190,00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22872190,00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12"/>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1 01 00000 00 0000 000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Налоги на прибыль, доходы</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11835100,00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12666100,00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831000,00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11835100,00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11835100,00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11835100,00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11835100,00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0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1030000000 0000 000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Налоги на товары (работы, услуги), реализуемые на территории РФ</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6766500,00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13"/>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1 05 00000 00 0000 000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Налоги на совокупный доход</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1330000,00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1660000,00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330000,00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1330000,00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1330000,00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1330000,00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1330000,00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3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1 08 00000 00 0000 000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Государственная пошлина</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410000,00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62"/>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1 11 00000 00 0000 000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Доходы от использования имущества, находящегося в государственной и муниципальной соб-ти</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685000,00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1685000,00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1000000,00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685000,00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685000,00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685000,00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685000,00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2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11200000000000000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Платежи при пользовании природными ресурсами</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48100,00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48100,00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1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1 13 00000 00 0000 000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Доходы от оказания платных услуг и компенсации затрат государства</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1637455,00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1637455,00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1442580,00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1442580,00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1442580,00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1442580,00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51"/>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11400000000000000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Доходы от продажи материальных и нематериальных активов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840000,00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840000,00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320000,00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320000,00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320000,00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320000,00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88"/>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1 16 00000 00 0000 000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Штрафы, санкции, возмещение ущерба</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33010,00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2 00 00000 00 0000 000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Безвозмездные поступления</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140680282,68</w:t>
            </w:r>
          </w:p>
          <w:p w:rsidR="003C057E" w:rsidRPr="00352BCE" w:rsidRDefault="003C057E">
            <w:pPr>
              <w:widowControl w:val="0"/>
              <w:spacing w:after="0" w:line="240" w:lineRule="auto"/>
              <w:jc w:val="center"/>
              <w:rPr>
                <w:rFonts w:ascii="Calibri" w:eastAsia="Calibri" w:hAnsi="Calibri"/>
              </w:rPr>
            </w:pP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149346081,36</w:t>
            </w:r>
          </w:p>
          <w:p w:rsidR="003C057E" w:rsidRPr="00352BCE" w:rsidRDefault="003C057E">
            <w:pPr>
              <w:widowControl w:val="0"/>
              <w:spacing w:after="0" w:line="240" w:lineRule="auto"/>
              <w:jc w:val="center"/>
              <w:rPr>
                <w:rFonts w:ascii="Calibri" w:eastAsia="Calibri" w:hAnsi="Calibri"/>
              </w:rPr>
            </w:pP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8665798,68</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106108531,57</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106108531,57</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99665137,05</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99665137,05</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761"/>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2 02 00000 00 0000 000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Безвозмездные поступления от других бюджетов бюджетной системы РФ</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140680282,68</w:t>
            </w:r>
          </w:p>
          <w:p w:rsidR="003C057E" w:rsidRPr="00352BCE" w:rsidRDefault="003C057E">
            <w:pPr>
              <w:widowControl w:val="0"/>
              <w:spacing w:after="0" w:line="240" w:lineRule="auto"/>
              <w:jc w:val="center"/>
              <w:rPr>
                <w:rFonts w:ascii="Calibri" w:eastAsia="Calibri" w:hAnsi="Calibri"/>
              </w:rPr>
            </w:pP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149346081,36</w:t>
            </w:r>
          </w:p>
          <w:p w:rsidR="003C057E" w:rsidRPr="00352BCE" w:rsidRDefault="003C057E">
            <w:pPr>
              <w:widowControl w:val="0"/>
              <w:spacing w:after="0" w:line="240" w:lineRule="auto"/>
              <w:jc w:val="center"/>
              <w:rPr>
                <w:rFonts w:ascii="Calibri" w:eastAsia="Calibri" w:hAnsi="Calibri"/>
              </w:rPr>
            </w:pP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8665798,68</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106108531,57</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106108531,57</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99665137,05</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99665137,05</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962"/>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2 02 15001 05 0000 150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Дотации бюджетам мун. р-в на выравнивание бюджетной обеспеченности из бюджета субъекта РФ</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58139100,00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58139100,00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53864500,00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53864500,00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54073700,00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54073700,00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7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20215002050000150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Дотации на поддержку мер по обеспечению сбалансированности местных бюджетов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17333269,80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17333269,80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42"/>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20220216050000150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xml:space="preserve">Субсидии мун. образованиям Ивановской </w:t>
            </w:r>
            <w:r w:rsidRPr="00352BCE">
              <w:rPr>
                <w:rFonts w:ascii="Times New Roman" w:eastAsia="Arial Unicode MS" w:hAnsi="Times New Roman" w:cs="Times New Roman"/>
                <w:kern w:val="2"/>
                <w:sz w:val="16"/>
                <w:szCs w:val="16"/>
              </w:rPr>
              <w:lastRenderedPageBreak/>
              <w:t>области  на строительство (реконструкцию), кап. ремонт, ремонт и содержание автомобильных дорог общего пользования местного значения, в том числе на формирование мун. дорожных фондов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lastRenderedPageBreak/>
              <w:t>6521381,10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6521381,10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41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lastRenderedPageBreak/>
              <w:t>202 25304 05 0000150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Субсидии бюджетам мун. районов на организацию бесплатного горячего питания обучающихся, получающих начальное общее образование в гос. и мун. образовательных организациях</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1464422,83</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1464422,83</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1464422,83</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1464422,83</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1506218,32</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1506218,32</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70"/>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20225519050000150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Субсидии бюджетам мун. районов на поддержку отраслей культуры</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28269,00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28269,00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28269,00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28269,00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28313,00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28313,00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86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2022575050000150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Субсидии бюджетам мун. районов на реализацию мероприятий по модернизации школьных систем образования</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933" w:type="dxa"/>
          </w:tcPr>
          <w:p w:rsidR="003C057E" w:rsidRPr="00352BCE" w:rsidRDefault="00E441A3">
            <w:pPr>
              <w:widowControl w:val="0"/>
              <w:tabs>
                <w:tab w:val="center" w:pos="362"/>
              </w:tabs>
              <w:spacing w:after="0" w:line="240" w:lineRule="auto"/>
            </w:pPr>
            <w:r w:rsidRPr="00352BCE">
              <w:rPr>
                <w:rFonts w:ascii="Times New Roman" w:eastAsia="Arial Unicode MS" w:hAnsi="Times New Roman" w:cs="Times New Roman"/>
                <w:kern w:val="2"/>
                <w:sz w:val="16"/>
                <w:szCs w:val="16"/>
              </w:rPr>
              <w:tab/>
              <w:t>0,00</w:t>
            </w:r>
          </w:p>
        </w:tc>
      </w:tr>
      <w:tr w:rsidR="003C057E" w:rsidRPr="00352BCE">
        <w:trPr>
          <w:trHeight w:val="230"/>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20225599050000150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Субсидии бюджетам муниципальных районов на подготовку проектов межевания земельных участков и на проведение кадастровых работ</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2160602,06</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2160602,06</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278801,75</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278801,75</w:t>
            </w:r>
          </w:p>
        </w:tc>
        <w:tc>
          <w:tcPr>
            <w:tcW w:w="933" w:type="dxa"/>
          </w:tcPr>
          <w:p w:rsidR="003C057E" w:rsidRPr="00352BCE" w:rsidRDefault="00E441A3">
            <w:pPr>
              <w:widowControl w:val="0"/>
              <w:tabs>
                <w:tab w:val="center" w:pos="362"/>
              </w:tabs>
              <w:spacing w:after="0" w:line="240" w:lineRule="auto"/>
            </w:pPr>
            <w:r w:rsidRPr="00352BCE">
              <w:rPr>
                <w:rFonts w:ascii="Times New Roman" w:eastAsia="Arial Unicode MS" w:hAnsi="Times New Roman" w:cs="Times New Roman"/>
                <w:kern w:val="2"/>
                <w:sz w:val="16"/>
                <w:szCs w:val="16"/>
              </w:rPr>
              <w:t>0,00</w:t>
            </w:r>
          </w:p>
        </w:tc>
      </w:tr>
      <w:tr w:rsidR="003C057E" w:rsidRPr="00352BCE">
        <w:trPr>
          <w:trHeight w:val="280"/>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20229999050000150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Прочие субсидии бюджетам мун. районов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12911586,96</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21577385,64</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8665798,68</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5022528,00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5022528,00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198450,00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198450,00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9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20230024050000150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Субвенции местным бюджетам на выполнение передаваемых полномочий  субъектов Российской Федерации</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1306064,53</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1306064,53</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1292372,54</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1292372,54</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1303845,50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1303845,50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84"/>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20235082050000150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Субвенции бюджетам мун. р-в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426787,02</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426787,02</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426787,02</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426787,02</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60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lastRenderedPageBreak/>
              <w:t>20235120050000150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Субвенции бюджетам мун. р-в на осуществление полномочий по составлению (изменению) списков кандидатов в присяжные заседатели федеральных судов общей юрисдикции в РФ</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249,37</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249,37</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220,71</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220,71</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56"/>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20239999050000150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Прочие субвенции  бюджетам мун. районов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36638513,25</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36638513,25</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37156577,00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37156577,00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37156577,00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37156577,00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612"/>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20245303050000150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Межбюджетные трансферты бюджетам мун. районов на ежемесячное денежное вознаграждение за класс. руковод. педагогическим работникам гос. и мун. общеобразовательных организаций</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2265480,00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19"/>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20245179050000150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организацях</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142355,62</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142355,62</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841988,00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841988,00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841988,00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841988,00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1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2 02 49999 05 0000 150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Прочие межбюджетные трансферты, передаваемые бюджетам мун. р-в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82955,75</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15"/>
        </w:trPr>
        <w:tc>
          <w:tcPr>
            <w:tcW w:w="1638"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20240014050000150</w:t>
            </w:r>
          </w:p>
        </w:tc>
        <w:tc>
          <w:tcPr>
            <w:tcW w:w="201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Межбюджетные трансферты, передаваемые бюджетам мун. р-в на осуществление части полномочий  по решению вопросов местного значения в соответствии с заключёнными соглашениями</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2727301,52</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2727301,52</w:t>
            </w:r>
          </w:p>
        </w:tc>
        <w:tc>
          <w:tcPr>
            <w:tcW w:w="1099"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1501800,00</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1501800,00</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1501800,00</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1501800,00</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3655" w:type="dxa"/>
            <w:gridSpan w:val="2"/>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Всего доходов: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164 265 447,68</w:t>
            </w:r>
          </w:p>
        </w:tc>
        <w:tc>
          <w:tcPr>
            <w:tcW w:w="1311"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175092246,36</w:t>
            </w:r>
          </w:p>
        </w:tc>
        <w:tc>
          <w:tcPr>
            <w:tcW w:w="1099" w:type="dxa"/>
          </w:tcPr>
          <w:p w:rsidR="003C057E" w:rsidRPr="00352BCE" w:rsidRDefault="00E441A3">
            <w:pPr>
              <w:widowControl w:val="0"/>
              <w:spacing w:after="0" w:line="240" w:lineRule="auto"/>
              <w:jc w:val="center"/>
              <w:rPr>
                <w:rFonts w:eastAsia="Calibri"/>
              </w:rPr>
            </w:pPr>
            <w:r w:rsidRPr="00352BCE">
              <w:rPr>
                <w:rFonts w:ascii="Times New Roman" w:eastAsia="Calibri" w:hAnsi="Times New Roman" w:cs="Times New Roman"/>
                <w:sz w:val="16"/>
                <w:szCs w:val="16"/>
              </w:rPr>
              <w:t>10826798,68</w:t>
            </w:r>
          </w:p>
        </w:tc>
        <w:tc>
          <w:tcPr>
            <w:tcW w:w="127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128980721,57</w:t>
            </w:r>
          </w:p>
        </w:tc>
        <w:tc>
          <w:tcPr>
            <w:tcW w:w="1372"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128980721,57</w:t>
            </w:r>
          </w:p>
        </w:tc>
        <w:tc>
          <w:tcPr>
            <w:tcW w:w="10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64"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122537327,05</w:t>
            </w:r>
          </w:p>
        </w:tc>
        <w:tc>
          <w:tcPr>
            <w:tcW w:w="1550"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122537327,05</w:t>
            </w:r>
          </w:p>
        </w:tc>
        <w:tc>
          <w:tcPr>
            <w:tcW w:w="93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bl>
    <w:p w:rsidR="003C057E" w:rsidRPr="00352BCE" w:rsidRDefault="003C057E">
      <w:pPr>
        <w:widowControl w:val="0"/>
        <w:spacing w:line="240" w:lineRule="auto"/>
        <w:jc w:val="center"/>
        <w:rPr>
          <w:rFonts w:ascii="Times New Roman" w:eastAsia="Arial Unicode MS" w:hAnsi="Times New Roman" w:cs="Times New Roman"/>
          <w:kern w:val="2"/>
          <w:sz w:val="20"/>
          <w:szCs w:val="20"/>
        </w:rPr>
      </w:pPr>
    </w:p>
    <w:p w:rsidR="003C057E" w:rsidRPr="00352BCE" w:rsidRDefault="003C057E">
      <w:pPr>
        <w:widowControl w:val="0"/>
        <w:spacing w:after="0" w:line="240" w:lineRule="auto"/>
        <w:ind w:firstLine="708"/>
        <w:jc w:val="right"/>
        <w:rPr>
          <w:rFonts w:ascii="Times New Roman" w:eastAsia="Arial Unicode MS" w:hAnsi="Times New Roman"/>
          <w:kern w:val="2"/>
          <w:sz w:val="20"/>
          <w:szCs w:val="20"/>
        </w:rPr>
      </w:pPr>
    </w:p>
    <w:p w:rsidR="003C057E" w:rsidRPr="00352BCE" w:rsidRDefault="003C057E">
      <w:pPr>
        <w:widowControl w:val="0"/>
        <w:spacing w:after="0" w:line="240" w:lineRule="auto"/>
        <w:ind w:firstLine="708"/>
        <w:jc w:val="right"/>
        <w:rPr>
          <w:rFonts w:ascii="Times New Roman" w:eastAsia="Arial Unicode MS" w:hAnsi="Times New Roman"/>
          <w:kern w:val="2"/>
          <w:sz w:val="20"/>
          <w:szCs w:val="20"/>
        </w:rPr>
      </w:pPr>
    </w:p>
    <w:p w:rsidR="003C057E" w:rsidRPr="00352BCE" w:rsidRDefault="003C057E">
      <w:pPr>
        <w:widowControl w:val="0"/>
        <w:spacing w:after="0" w:line="240" w:lineRule="auto"/>
        <w:ind w:firstLine="708"/>
        <w:jc w:val="right"/>
        <w:rPr>
          <w:rFonts w:ascii="Times New Roman" w:eastAsia="Arial Unicode MS" w:hAnsi="Times New Roman"/>
          <w:kern w:val="2"/>
          <w:sz w:val="20"/>
          <w:szCs w:val="20"/>
        </w:rPr>
      </w:pPr>
    </w:p>
    <w:p w:rsidR="003C057E" w:rsidRPr="00352BCE" w:rsidRDefault="003C057E">
      <w:pPr>
        <w:widowControl w:val="0"/>
        <w:spacing w:after="0" w:line="240" w:lineRule="auto"/>
        <w:ind w:firstLine="708"/>
        <w:jc w:val="right"/>
        <w:rPr>
          <w:rFonts w:ascii="Times New Roman" w:eastAsia="Arial Unicode MS" w:hAnsi="Times New Roman"/>
          <w:kern w:val="2"/>
          <w:sz w:val="20"/>
          <w:szCs w:val="20"/>
        </w:rPr>
      </w:pPr>
    </w:p>
    <w:p w:rsidR="00352BCE" w:rsidRPr="00352BCE" w:rsidRDefault="00352BCE">
      <w:pPr>
        <w:widowControl w:val="0"/>
        <w:spacing w:after="0" w:line="240" w:lineRule="auto"/>
        <w:ind w:firstLine="708"/>
        <w:jc w:val="right"/>
        <w:rPr>
          <w:rFonts w:ascii="Times New Roman" w:eastAsia="Arial Unicode MS" w:hAnsi="Times New Roman"/>
          <w:kern w:val="2"/>
          <w:sz w:val="16"/>
          <w:szCs w:val="16"/>
        </w:rPr>
      </w:pPr>
    </w:p>
    <w:p w:rsidR="003C057E" w:rsidRPr="00352BCE" w:rsidRDefault="00E441A3">
      <w:pPr>
        <w:widowControl w:val="0"/>
        <w:spacing w:after="0" w:line="240" w:lineRule="auto"/>
        <w:ind w:firstLine="708"/>
        <w:jc w:val="right"/>
        <w:rPr>
          <w:rFonts w:ascii="Times New Roman" w:eastAsia="Arial Unicode MS" w:hAnsi="Times New Roman"/>
          <w:kern w:val="2"/>
          <w:sz w:val="16"/>
          <w:szCs w:val="16"/>
        </w:rPr>
      </w:pPr>
      <w:r w:rsidRPr="00352BCE">
        <w:rPr>
          <w:rFonts w:ascii="Times New Roman" w:eastAsia="Arial Unicode MS" w:hAnsi="Times New Roman"/>
          <w:kern w:val="2"/>
          <w:sz w:val="16"/>
          <w:szCs w:val="16"/>
        </w:rPr>
        <w:t>Приложение №2</w:t>
      </w:r>
    </w:p>
    <w:p w:rsidR="003C057E" w:rsidRPr="00352BCE" w:rsidRDefault="00E441A3">
      <w:pPr>
        <w:widowControl w:val="0"/>
        <w:spacing w:after="0" w:line="240" w:lineRule="auto"/>
        <w:ind w:firstLine="708"/>
        <w:jc w:val="right"/>
        <w:rPr>
          <w:rFonts w:ascii="Times New Roman" w:eastAsia="Arial Unicode MS" w:hAnsi="Times New Roman"/>
          <w:kern w:val="2"/>
          <w:sz w:val="16"/>
          <w:szCs w:val="16"/>
        </w:rPr>
      </w:pPr>
      <w:r w:rsidRPr="00352BCE">
        <w:rPr>
          <w:rFonts w:ascii="Times New Roman" w:eastAsia="Arial Unicode MS" w:hAnsi="Times New Roman"/>
          <w:kern w:val="2"/>
          <w:sz w:val="16"/>
          <w:szCs w:val="16"/>
        </w:rPr>
        <w:t xml:space="preserve">к заключению от </w:t>
      </w:r>
      <w:r w:rsidRPr="00352BCE">
        <w:rPr>
          <w:rFonts w:ascii="Times New Roman" w:eastAsia="Arial Unicode MS" w:hAnsi="Times New Roman"/>
          <w:kern w:val="2"/>
          <w:sz w:val="16"/>
          <w:szCs w:val="16"/>
          <w:lang w:val="en-US"/>
        </w:rPr>
        <w:t>28.09.2023г</w:t>
      </w:r>
      <w:r w:rsidRPr="00352BCE">
        <w:rPr>
          <w:rFonts w:ascii="Times New Roman" w:eastAsia="Arial Unicode MS" w:hAnsi="Times New Roman"/>
          <w:kern w:val="2"/>
          <w:sz w:val="16"/>
          <w:szCs w:val="16"/>
        </w:rPr>
        <w:t>. № 45</w:t>
      </w:r>
    </w:p>
    <w:tbl>
      <w:tblPr>
        <w:tblStyle w:val="af2"/>
        <w:tblW w:w="15276" w:type="dxa"/>
        <w:tblLayout w:type="fixed"/>
        <w:tblLook w:val="04A0"/>
      </w:tblPr>
      <w:tblGrid>
        <w:gridCol w:w="9748"/>
        <w:gridCol w:w="1135"/>
        <w:gridCol w:w="565"/>
        <w:gridCol w:w="1276"/>
        <w:gridCol w:w="1277"/>
        <w:gridCol w:w="1275"/>
      </w:tblGrid>
      <w:tr w:rsidR="003C057E" w:rsidRPr="00352BCE">
        <w:tc>
          <w:tcPr>
            <w:tcW w:w="9747" w:type="dxa"/>
          </w:tcPr>
          <w:p w:rsidR="003C057E" w:rsidRPr="00352BCE" w:rsidRDefault="003C057E">
            <w:pPr>
              <w:widowControl w:val="0"/>
              <w:spacing w:after="0" w:line="240" w:lineRule="auto"/>
              <w:jc w:val="center"/>
            </w:pP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Целевая статья</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Вид расходов</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Утверждено решением о бюджете на 2023год (руб.)</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Предусмотрено проектом решения  на 2023 год (руб.)</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Отклонение</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образования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0100000000</w:t>
            </w:r>
          </w:p>
        </w:tc>
        <w:tc>
          <w:tcPr>
            <w:tcW w:w="565" w:type="dxa"/>
          </w:tcPr>
          <w:p w:rsidR="003C057E" w:rsidRPr="00352BCE" w:rsidRDefault="003C057E">
            <w:pPr>
              <w:widowControl w:val="0"/>
              <w:spacing w:after="0" w:line="240" w:lineRule="auto"/>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81448667,06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81448667,06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«Развитие дошкольного образования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011000000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22876236,70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22556236,70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- 320000,00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деятельности детских дошкольных учреждений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22876236,70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22556236,70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- 320000,00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0110100010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5813634,44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5813634,44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90"/>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Расходы  детских дошкольных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0110100010</w:t>
            </w:r>
          </w:p>
        </w:tc>
        <w:tc>
          <w:tcPr>
            <w:tcW w:w="56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3974073,55</w:t>
            </w:r>
          </w:p>
        </w:tc>
        <w:tc>
          <w:tcPr>
            <w:tcW w:w="1277"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3654073,55</w:t>
            </w:r>
          </w:p>
        </w:tc>
        <w:tc>
          <w:tcPr>
            <w:tcW w:w="127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- 320000,00</w:t>
            </w:r>
          </w:p>
        </w:tc>
      </w:tr>
      <w:tr w:rsidR="003C057E" w:rsidRPr="00352BCE">
        <w:trPr>
          <w:trHeight w:val="160"/>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Расходы  детских дошкольных учреждений Лухского муниципального района (Социальное обеспечение и иные выплаты населению</w:t>
            </w:r>
          </w:p>
        </w:tc>
        <w:tc>
          <w:tcPr>
            <w:tcW w:w="113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0110100010</w:t>
            </w:r>
          </w:p>
        </w:tc>
        <w:tc>
          <w:tcPr>
            <w:tcW w:w="56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102508,56</w:t>
            </w:r>
          </w:p>
        </w:tc>
        <w:tc>
          <w:tcPr>
            <w:tcW w:w="1277"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102508,56</w:t>
            </w:r>
          </w:p>
        </w:tc>
        <w:tc>
          <w:tcPr>
            <w:tcW w:w="127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детских дошкольных учреждений Лухского муниципального района.(Иные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0110100010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0110100020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507696,97</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507696,97</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0110100030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199380,00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199380,00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0110180100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162216,00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162216,00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0110180110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130478,00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130478,00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0110180170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5447333,00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5447333,00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703"/>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0110180170</w:t>
            </w:r>
          </w:p>
        </w:tc>
        <w:tc>
          <w:tcPr>
            <w:tcW w:w="56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contextualSpacing/>
              <w:jc w:val="center"/>
            </w:pPr>
            <w:r w:rsidRPr="00352BCE">
              <w:rPr>
                <w:rFonts w:eastAsia="Arial Unicode MS"/>
                <w:kern w:val="2"/>
                <w:sz w:val="16"/>
                <w:szCs w:val="16"/>
              </w:rPr>
              <w:t>26718,00</w:t>
            </w:r>
          </w:p>
        </w:tc>
        <w:tc>
          <w:tcPr>
            <w:tcW w:w="1277" w:type="dxa"/>
          </w:tcPr>
          <w:p w:rsidR="003C057E" w:rsidRPr="00352BCE" w:rsidRDefault="00E441A3">
            <w:pPr>
              <w:widowControl w:val="0"/>
              <w:spacing w:after="0" w:line="240" w:lineRule="auto"/>
              <w:contextualSpacing/>
              <w:jc w:val="center"/>
            </w:pPr>
            <w:r w:rsidRPr="00352BCE">
              <w:rPr>
                <w:rFonts w:eastAsia="Arial Unicode MS"/>
                <w:kern w:val="2"/>
                <w:sz w:val="16"/>
                <w:szCs w:val="16"/>
              </w:rPr>
              <w:t>26718,00</w:t>
            </w:r>
          </w:p>
        </w:tc>
        <w:tc>
          <w:tcPr>
            <w:tcW w:w="127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lang w:val="en-US"/>
              </w:rPr>
              <w:t>0.00</w:t>
            </w:r>
          </w:p>
        </w:tc>
      </w:tr>
      <w:tr w:rsidR="003C057E" w:rsidRPr="00352BCE">
        <w:trPr>
          <w:trHeight w:val="207"/>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(Социальное обеспечение и иные выплаты населению)</w:t>
            </w:r>
          </w:p>
        </w:tc>
        <w:tc>
          <w:tcPr>
            <w:tcW w:w="113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0110181010</w:t>
            </w:r>
          </w:p>
        </w:tc>
        <w:tc>
          <w:tcPr>
            <w:tcW w:w="56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contextualSpacing/>
              <w:jc w:val="center"/>
            </w:pPr>
            <w:r w:rsidRPr="00352BCE">
              <w:rPr>
                <w:rFonts w:eastAsia="Arial Unicode MS"/>
                <w:kern w:val="2"/>
                <w:sz w:val="16"/>
                <w:szCs w:val="16"/>
              </w:rPr>
              <w:t>82955,75</w:t>
            </w:r>
          </w:p>
        </w:tc>
        <w:tc>
          <w:tcPr>
            <w:tcW w:w="1277" w:type="dxa"/>
          </w:tcPr>
          <w:p w:rsidR="003C057E" w:rsidRPr="00352BCE" w:rsidRDefault="00E441A3">
            <w:pPr>
              <w:widowControl w:val="0"/>
              <w:contextualSpacing/>
              <w:jc w:val="center"/>
            </w:pPr>
            <w:r w:rsidRPr="00352BCE">
              <w:rPr>
                <w:rFonts w:eastAsia="Arial Unicode MS"/>
                <w:kern w:val="2"/>
                <w:sz w:val="16"/>
                <w:szCs w:val="16"/>
              </w:rPr>
              <w:t>82955,75</w:t>
            </w:r>
          </w:p>
        </w:tc>
        <w:tc>
          <w:tcPr>
            <w:tcW w:w="127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0,00</w:t>
            </w:r>
          </w:p>
        </w:tc>
      </w:tr>
      <w:tr w:rsidR="003C057E" w:rsidRPr="00352BCE">
        <w:trPr>
          <w:trHeight w:val="38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1950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3393939,40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3393939,40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(Закупка товаров, работ и услуг для государственных (муниципальных) нкжд)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01101</w:t>
            </w:r>
            <w:r w:rsidRPr="00352BCE">
              <w:rPr>
                <w:rFonts w:ascii="Times New Roman" w:eastAsia="Arial Unicode MS" w:hAnsi="Times New Roman" w:cs="Times New Roman"/>
                <w:kern w:val="2"/>
                <w:sz w:val="16"/>
                <w:szCs w:val="16"/>
                <w:lang w:val="en-US"/>
              </w:rPr>
              <w:t>S8</w:t>
            </w:r>
            <w:r w:rsidRPr="00352BCE">
              <w:rPr>
                <w:rFonts w:ascii="Times New Roman" w:eastAsia="Arial Unicode MS" w:hAnsi="Times New Roman" w:cs="Times New Roman"/>
                <w:kern w:val="2"/>
                <w:sz w:val="16"/>
                <w:szCs w:val="16"/>
              </w:rPr>
              <w:t>900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3030303,03</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3030303,03</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Borders>
              <w:top w:val="nil"/>
            </w:tcBorders>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lastRenderedPageBreak/>
              <w:t>Подпрограмма «Развитие общего образования в Лухском муниципальном районе».</w:t>
            </w:r>
          </w:p>
        </w:tc>
        <w:tc>
          <w:tcPr>
            <w:tcW w:w="1135" w:type="dxa"/>
            <w:tcBorders>
              <w:top w:val="nil"/>
            </w:tcBorders>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0120000000</w:t>
            </w:r>
          </w:p>
        </w:tc>
        <w:tc>
          <w:tcPr>
            <w:tcW w:w="565" w:type="dxa"/>
            <w:tcBorders>
              <w:top w:val="nil"/>
            </w:tcBorders>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Borders>
              <w:top w:val="nil"/>
            </w:tcBorders>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52586172,34</w:t>
            </w:r>
          </w:p>
        </w:tc>
        <w:tc>
          <w:tcPr>
            <w:tcW w:w="1277" w:type="dxa"/>
            <w:tcBorders>
              <w:top w:val="nil"/>
            </w:tcBorders>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52926587,35</w:t>
            </w:r>
          </w:p>
        </w:tc>
        <w:tc>
          <w:tcPr>
            <w:tcW w:w="1275" w:type="dxa"/>
            <w:tcBorders>
              <w:top w:val="nil"/>
            </w:tcBorders>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+ 340415,01</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деятельности подведомственных учреждений общего образования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52586172,34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52926587,35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+ 340415,01</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253766,00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253766,00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8280503,88</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8279736,39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- 767,49</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4879200,00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4879200,00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подведомственных учреждений общего образования Лухского муниципального района.(Иные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920000,00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1310415,01</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+390415,01</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1017445,00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1017445,00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263424,00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263424,00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Пожарная безопасность образовательных учреждений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90132,00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90132,00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 общеобразовательных учреждениях Лухского муниципального района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0120100080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34500,00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- 10000,00</w:t>
            </w:r>
          </w:p>
        </w:tc>
      </w:tr>
      <w:tr w:rsidR="003C057E" w:rsidRPr="00352BCE">
        <w:trPr>
          <w:trHeight w:val="540"/>
        </w:trPr>
        <w:tc>
          <w:tcPr>
            <w:tcW w:w="9747" w:type="dxa"/>
          </w:tcPr>
          <w:p w:rsidR="003C057E" w:rsidRPr="00352BCE" w:rsidRDefault="00E441A3">
            <w:pPr>
              <w:widowControl w:val="0"/>
              <w:spacing w:line="240" w:lineRule="auto"/>
              <w:contextualSpacing/>
              <w:jc w:val="both"/>
            </w:pPr>
            <w:r w:rsidRPr="00352BCE">
              <w:rPr>
                <w:rFonts w:ascii="Times New Roman" w:eastAsia="Arial Unicode MS" w:hAnsi="Times New Roman" w:cs="Times New Roman"/>
                <w:kern w:val="2"/>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за счёт средств местного бюджета .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0120100080</w:t>
            </w:r>
          </w:p>
        </w:tc>
        <w:tc>
          <w:tcPr>
            <w:tcW w:w="56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90278,00</w:t>
            </w:r>
          </w:p>
        </w:tc>
        <w:tc>
          <w:tcPr>
            <w:tcW w:w="1277"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50278,00</w:t>
            </w:r>
          </w:p>
        </w:tc>
        <w:tc>
          <w:tcPr>
            <w:tcW w:w="127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- 40000,00</w:t>
            </w:r>
          </w:p>
        </w:tc>
      </w:tr>
      <w:tr w:rsidR="003C057E" w:rsidRPr="00352BCE">
        <w:trPr>
          <w:trHeight w:val="200"/>
        </w:trPr>
        <w:tc>
          <w:tcPr>
            <w:tcW w:w="9747" w:type="dxa"/>
          </w:tcPr>
          <w:p w:rsidR="003C057E" w:rsidRPr="00352BCE" w:rsidRDefault="00E441A3">
            <w:pPr>
              <w:widowControl w:val="0"/>
              <w:spacing w:line="240" w:lineRule="auto"/>
              <w:contextualSpacing/>
              <w:jc w:val="both"/>
            </w:pPr>
            <w:r w:rsidRPr="00352BCE">
              <w:rPr>
                <w:rFonts w:ascii="Times New Roman" w:eastAsia="Arial Unicode MS" w:hAnsi="Times New Roman" w:cs="Times New Roman"/>
                <w:kern w:val="2"/>
                <w:sz w:val="16"/>
                <w:szCs w:val="16"/>
              </w:rPr>
              <w:t>Обустройство хоккейной площадки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0120100900</w:t>
            </w:r>
          </w:p>
        </w:tc>
        <w:tc>
          <w:tcPr>
            <w:tcW w:w="56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990000,00</w:t>
            </w:r>
          </w:p>
        </w:tc>
        <w:tc>
          <w:tcPr>
            <w:tcW w:w="1277"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990000,00</w:t>
            </w:r>
          </w:p>
        </w:tc>
        <w:tc>
          <w:tcPr>
            <w:tcW w:w="127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0120180150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15526691,50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15526691,50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0120180150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182377,00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182377,00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0120180150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15455393,75</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15455393,75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81"/>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0120153031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rPr>
                <w:rFonts w:ascii="Calibri" w:hAnsi="Calibri"/>
              </w:rPr>
            </w:pPr>
            <w:r w:rsidRPr="00352BCE">
              <w:rPr>
                <w:rFonts w:eastAsia="Calibri"/>
                <w:sz w:val="16"/>
                <w:szCs w:val="16"/>
              </w:rPr>
              <w:t>0,00</w:t>
            </w:r>
          </w:p>
        </w:tc>
        <w:tc>
          <w:tcPr>
            <w:tcW w:w="1277" w:type="dxa"/>
          </w:tcPr>
          <w:p w:rsidR="003C057E" w:rsidRPr="00352BCE" w:rsidRDefault="00E441A3">
            <w:pPr>
              <w:widowControl w:val="0"/>
              <w:spacing w:after="0" w:line="240" w:lineRule="auto"/>
              <w:jc w:val="center"/>
              <w:rPr>
                <w:rFonts w:ascii="Calibri" w:hAnsi="Calibri"/>
              </w:rPr>
            </w:pPr>
            <w:r w:rsidRPr="00352BCE">
              <w:rPr>
                <w:rFonts w:eastAsia="Calibri"/>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50"/>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3031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1406160,00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1406160,00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37"/>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0120153031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3031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859320,00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859320,00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3041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472728,64</w:t>
            </w:r>
          </w:p>
          <w:p w:rsidR="003C057E" w:rsidRPr="00352BCE" w:rsidRDefault="003C057E">
            <w:pPr>
              <w:widowControl w:val="0"/>
              <w:spacing w:after="0" w:line="240" w:lineRule="auto"/>
              <w:jc w:val="center"/>
              <w:rPr>
                <w:rFonts w:ascii="Times New Roman" w:eastAsia="Arial Unicode MS" w:hAnsi="Times New Roman" w:cs="Times New Roman"/>
              </w:rPr>
            </w:pP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472728,64</w:t>
            </w:r>
          </w:p>
          <w:p w:rsidR="003C057E" w:rsidRPr="00352BCE" w:rsidRDefault="003C057E">
            <w:pPr>
              <w:widowControl w:val="0"/>
              <w:spacing w:after="0" w:line="240" w:lineRule="auto"/>
              <w:jc w:val="center"/>
              <w:rPr>
                <w:rFonts w:ascii="Times New Roman" w:eastAsia="Arial Unicode MS" w:hAnsi="Times New Roman" w:cs="Times New Roman"/>
              </w:rPr>
            </w:pP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99"/>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3041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992729,64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992729,64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6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1950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505050,51</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505818,00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+767,49</w:t>
            </w:r>
          </w:p>
        </w:tc>
      </w:tr>
      <w:tr w:rsidR="003C057E" w:rsidRPr="00352BCE">
        <w:trPr>
          <w:trHeight w:val="12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0120189700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79976,16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79976,16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81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0120189700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138140,64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138140,64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w:t>
            </w:r>
            <w:r w:rsidRPr="00352BCE">
              <w:rPr>
                <w:rFonts w:ascii="Times New Roman" w:eastAsia="Arial Unicode MS" w:hAnsi="Times New Roman" w:cs="Times New Roman"/>
                <w:kern w:val="2"/>
                <w:sz w:val="16"/>
                <w:szCs w:val="16"/>
                <w:lang w:val="en-US"/>
              </w:rPr>
              <w:t>EB</w:t>
            </w:r>
            <w:r w:rsidRPr="00352BCE">
              <w:rPr>
                <w:rFonts w:ascii="Times New Roman" w:eastAsia="Arial Unicode MS" w:hAnsi="Times New Roman" w:cs="Times New Roman"/>
                <w:kern w:val="2"/>
                <w:sz w:val="16"/>
                <w:szCs w:val="16"/>
              </w:rPr>
              <w:t>51792</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71177,81</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71177,81</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72"/>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012</w:t>
            </w:r>
            <w:r w:rsidRPr="00352BCE">
              <w:rPr>
                <w:rFonts w:ascii="Times New Roman" w:eastAsia="Arial Unicode MS" w:hAnsi="Times New Roman" w:cs="Times New Roman"/>
                <w:kern w:val="2"/>
                <w:sz w:val="16"/>
                <w:szCs w:val="16"/>
                <w:lang w:val="en-US"/>
              </w:rPr>
              <w:t>EB</w:t>
            </w:r>
            <w:r w:rsidRPr="00352BCE">
              <w:rPr>
                <w:rFonts w:ascii="Times New Roman" w:eastAsia="Arial Unicode MS" w:hAnsi="Times New Roman" w:cs="Times New Roman"/>
                <w:kern w:val="2"/>
                <w:sz w:val="16"/>
                <w:szCs w:val="16"/>
              </w:rPr>
              <w:t>51792</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71177,81</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71177,81</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«Развитие дополнительного образования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0130000000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2387415,02</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2387415,02</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деятельности учреждения по внешкольной работе с детьми  ЦВР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651658,29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651658,29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 xml:space="preserve">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w:t>
            </w:r>
            <w:r w:rsidRPr="00352BCE">
              <w:rPr>
                <w:rFonts w:ascii="Times New Roman" w:eastAsia="Arial Unicode MS" w:hAnsi="Times New Roman" w:cs="Times New Roman"/>
                <w:kern w:val="2"/>
                <w:sz w:val="16"/>
                <w:szCs w:val="16"/>
              </w:rPr>
              <w:lastRenderedPageBreak/>
              <w:t>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lastRenderedPageBreak/>
              <w:t>01301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1420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7819,90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7819,90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1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0130181420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643838,39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643838,39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7"/>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 01 S1950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6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функционарования деятельности персонифицированного финансирования дополнительного образования детей»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0130200000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1735756,73</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1735756,73</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3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функционирования модели персонифицтрованного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0130200880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1734756,73</w:t>
            </w:r>
          </w:p>
          <w:p w:rsidR="003C057E" w:rsidRPr="00352BCE" w:rsidRDefault="003C057E">
            <w:pPr>
              <w:widowControl w:val="0"/>
              <w:spacing w:after="0" w:line="240" w:lineRule="auto"/>
              <w:jc w:val="center"/>
              <w:rPr>
                <w:rFonts w:ascii="Times New Roman" w:eastAsia="Arial Unicode MS" w:hAnsi="Times New Roman" w:cs="Times New Roman"/>
              </w:rPr>
            </w:pP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1734756,73</w:t>
            </w:r>
          </w:p>
          <w:p w:rsidR="003C057E" w:rsidRPr="00352BCE" w:rsidRDefault="003C057E">
            <w:pPr>
              <w:widowControl w:val="0"/>
              <w:spacing w:after="0" w:line="240" w:lineRule="auto"/>
              <w:jc w:val="center"/>
              <w:rPr>
                <w:rFonts w:ascii="Times New Roman" w:eastAsia="Arial Unicode MS" w:hAnsi="Times New Roman" w:cs="Times New Roman"/>
              </w:rPr>
            </w:pP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207"/>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0130200880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«Другие вопросы в области образования»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0150000000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2968187,00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2968187,00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деятельности централизованной бухгалтерии отдела образования администрации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0150100000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2968187,00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2968187,00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0150100140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2968187,00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2968187,00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«Организация и проведение летнего отдыха и занятости детей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0160000000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480656,00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460240,99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- 20415,01</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«Мероприятия  по обеспечению отдыха, оздоровления и занятости детей на территории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0160100000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480656,00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460240,99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- 20415,01</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0160100150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84321,00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70928,11</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- 13392,89</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отдыха, оздоровления и занятости детей на территории Лухского муниципального района.(Предоставление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0160100150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75980,00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68957,88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- 7022,12</w:t>
            </w:r>
          </w:p>
        </w:tc>
      </w:tr>
      <w:tr w:rsidR="003C057E" w:rsidRPr="00352BCE">
        <w:trPr>
          <w:trHeight w:val="553"/>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01601</w:t>
            </w:r>
            <w:r w:rsidRPr="00352BCE">
              <w:rPr>
                <w:rFonts w:ascii="Times New Roman" w:eastAsia="Arial Unicode MS" w:hAnsi="Times New Roman" w:cs="Times New Roman"/>
                <w:kern w:val="2"/>
                <w:sz w:val="16"/>
                <w:szCs w:val="16"/>
                <w:lang w:val="en-US"/>
              </w:rPr>
              <w:t>S0190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w:t>
            </w:r>
            <w:r w:rsidRPr="00352BCE">
              <w:rPr>
                <w:rFonts w:ascii="Times New Roman" w:eastAsia="Arial Unicode MS" w:hAnsi="Times New Roman" w:cs="Times New Roman"/>
                <w:kern w:val="2"/>
                <w:sz w:val="16"/>
                <w:szCs w:val="16"/>
                <w:lang w:val="en-US"/>
              </w:rPr>
              <w:t>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90720,00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90720,00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8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01601</w:t>
            </w:r>
            <w:r w:rsidRPr="00352BCE">
              <w:rPr>
                <w:rFonts w:ascii="Times New Roman" w:eastAsia="Arial Unicode MS" w:hAnsi="Times New Roman" w:cs="Times New Roman"/>
                <w:kern w:val="2"/>
                <w:sz w:val="16"/>
                <w:szCs w:val="16"/>
                <w:lang w:val="en-US"/>
              </w:rPr>
              <w:t>S0190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w:t>
            </w:r>
            <w:r w:rsidRPr="00352BCE">
              <w:rPr>
                <w:rFonts w:ascii="Times New Roman" w:eastAsia="Arial Unicode MS" w:hAnsi="Times New Roman" w:cs="Times New Roman"/>
                <w:kern w:val="2"/>
                <w:sz w:val="16"/>
                <w:szCs w:val="16"/>
                <w:lang w:val="en-US"/>
              </w:rPr>
              <w:t>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201285,00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201285,00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0160180200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17010,00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17010,00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0160180200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11340,00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11340,00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«Физическое воспитание молодежи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0170000000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51500,00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51500,00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«Мероприятия в области здравоохранения, спорта и физической культуры, туризма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0170100000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51500,00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51500,00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3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0170100160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51500,00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51500,00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«Патриотическое, духовно-нравственное воспитание молодежи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0180000000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98500,00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98500,00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«Патриотическое, духовно-нравственное воспитание молодежи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0180100000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для детей и молодежи в рамках подпрограммы «Патриотическое, духовно-нравственное воспитание молодежи в Лухском муниципальном районе».(Закупка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0180100170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«Управление муниципальным имуществом и земельными отношениями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0200000000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22499485,87</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32856566,25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+ 10357080,68</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0210000000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5513860,00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5465940,00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- 47920,00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5513860,00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5465940,00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- 47920,00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 xml:space="preserve">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района.(Расходы на выплаты персоналу в целях обеспечения выполнения функций </w:t>
            </w:r>
            <w:r w:rsidRPr="00352BCE">
              <w:rPr>
                <w:rFonts w:ascii="Times New Roman" w:eastAsia="Arial Unicode MS" w:hAnsi="Times New Roman" w:cs="Times New Roman"/>
                <w:kern w:val="2"/>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lastRenderedPageBreak/>
              <w:t>0210100180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4762019,00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4762019,00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0210100180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657460,00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609540,00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- 47920,00</w:t>
            </w:r>
          </w:p>
        </w:tc>
      </w:tr>
      <w:tr w:rsidR="003C057E" w:rsidRPr="00352BCE">
        <w:trPr>
          <w:trHeight w:val="299"/>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0210100180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2620,00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2620,00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242"/>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0210100190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91761,00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91761,00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«Организация предоставления государственных и муниципальных услуг на базе муниципального бюджетного учреждения «Лухский многофункциональный центр предоставления государственных и муниципальных услуг».</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0220000000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6436129,00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6436129,00</w:t>
            </w:r>
          </w:p>
        </w:tc>
        <w:tc>
          <w:tcPr>
            <w:tcW w:w="1275" w:type="dxa"/>
          </w:tcPr>
          <w:p w:rsidR="003C057E" w:rsidRPr="00352BCE" w:rsidRDefault="00E441A3">
            <w:pPr>
              <w:widowControl w:val="0"/>
              <w:spacing w:after="0" w:line="240" w:lineRule="auto"/>
              <w:jc w:val="center"/>
            </w:pPr>
            <w:r w:rsidRPr="00352BCE">
              <w:rPr>
                <w:rFonts w:eastAsia="Arial Unicode MS"/>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деятельности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6436129,00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6436129,00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0220100200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4822055,00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4822055,00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0220182910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1614074,00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1614074,00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«Проведение ремонта, содержания и учета имущества, находящегося в муниципальной собственности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0230000000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4393400</w:t>
            </w:r>
            <w:r w:rsidRPr="00352BCE">
              <w:rPr>
                <w:rFonts w:ascii="Times New Roman" w:eastAsia="Arial Unicode MS" w:hAnsi="Times New Roman" w:cs="Times New Roman"/>
                <w:kern w:val="2"/>
                <w:sz w:val="16"/>
                <w:szCs w:val="16"/>
              </w:rPr>
              <w:t>,00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12798400,68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+ 8405000,68</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«Проведение  ремонта, содержания  и учёта имущества, находящегося в муниципальной собственности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2540000,00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10865000,68</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+ 8325000,68</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Проведение  ремонта  и содержание имущества находящегося в муниципальной собственности Лухского муниципального района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0230100210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2220000,00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1879202,00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-340798,00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0230100220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232466,68</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- 87533,32</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Подготовка проектов внесения изменений в документы территориального планирования , правила землепользования и застройки (Закупка товаров, работ и услуг для государственных (муниципальнх)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02301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3020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8753332,00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- 8753332,00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0230200000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1373400,00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1373400,00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0230260020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500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1373400,00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1373400,00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«Организация в границах  сельских поселений   водоснабжения населения и водоотведения в соответсвии  с законодательством РФ»</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0230300000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48</w:t>
            </w:r>
            <w:r w:rsidRPr="00352BCE">
              <w:rPr>
                <w:rFonts w:ascii="Times New Roman" w:eastAsia="Arial Unicode MS" w:hAnsi="Times New Roman" w:cs="Times New Roman"/>
                <w:kern w:val="2"/>
                <w:sz w:val="16"/>
                <w:szCs w:val="16"/>
              </w:rPr>
              <w:t>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56</w:t>
            </w:r>
            <w:r w:rsidRPr="00352BCE">
              <w:rPr>
                <w:rFonts w:ascii="Times New Roman" w:eastAsia="Arial Unicode MS" w:hAnsi="Times New Roman" w:cs="Times New Roman"/>
                <w:kern w:val="2"/>
                <w:sz w:val="16"/>
                <w:szCs w:val="16"/>
              </w:rPr>
              <w:t>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kern w:val="2"/>
                <w:sz w:val="16"/>
                <w:szCs w:val="16"/>
              </w:rPr>
              <w:t>+80000,00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0230360070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500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48</w:t>
            </w:r>
            <w:r w:rsidRPr="00352BCE">
              <w:rPr>
                <w:rFonts w:ascii="Times New Roman" w:eastAsia="Arial Unicode MS" w:hAnsi="Times New Roman" w:cs="Times New Roman"/>
                <w:kern w:val="2"/>
                <w:sz w:val="16"/>
                <w:szCs w:val="16"/>
              </w:rPr>
              <w:t>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56</w:t>
            </w:r>
            <w:r w:rsidRPr="00352BCE">
              <w:rPr>
                <w:rFonts w:ascii="Times New Roman" w:eastAsia="Arial Unicode MS" w:hAnsi="Times New Roman" w:cs="Times New Roman"/>
                <w:kern w:val="2"/>
                <w:sz w:val="16"/>
                <w:szCs w:val="16"/>
              </w:rPr>
              <w:t>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kern w:val="2"/>
                <w:sz w:val="16"/>
                <w:szCs w:val="16"/>
              </w:rPr>
              <w:t>-80000,00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0240000000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6156096,57</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8156096,57</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+2000000,00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0240100000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3630000,00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5630000,00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+2000000,00</w:t>
            </w:r>
          </w:p>
        </w:tc>
      </w:tr>
      <w:tr w:rsidR="003C057E" w:rsidRPr="00352BCE">
        <w:trPr>
          <w:trHeight w:val="120"/>
        </w:trPr>
        <w:tc>
          <w:tcPr>
            <w:tcW w:w="9747" w:type="dxa"/>
          </w:tcPr>
          <w:p w:rsidR="003C057E" w:rsidRPr="00352BCE" w:rsidRDefault="00E441A3">
            <w:pPr>
              <w:widowControl w:val="0"/>
              <w:spacing w:after="0" w:line="240" w:lineRule="auto"/>
              <w:contextualSpacing/>
              <w:jc w:val="both"/>
            </w:pPr>
            <w:r w:rsidRPr="00352BCE">
              <w:rPr>
                <w:rFonts w:ascii="Times New Roman" w:eastAsia="Arial Unicode MS" w:hAnsi="Times New Roman" w:cs="Times New Roman"/>
                <w:kern w:val="2"/>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113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lang w:val="en-US"/>
              </w:rPr>
              <w:t>0240100820</w:t>
            </w:r>
          </w:p>
        </w:tc>
        <w:tc>
          <w:tcPr>
            <w:tcW w:w="56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lang w:val="en-US"/>
              </w:rPr>
              <w:t>800</w:t>
            </w:r>
          </w:p>
        </w:tc>
        <w:tc>
          <w:tcPr>
            <w:tcW w:w="1276"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3630000,00</w:t>
            </w:r>
          </w:p>
        </w:tc>
        <w:tc>
          <w:tcPr>
            <w:tcW w:w="1277"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5630000,00</w:t>
            </w:r>
          </w:p>
        </w:tc>
        <w:tc>
          <w:tcPr>
            <w:tcW w:w="127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+2000000,00</w:t>
            </w:r>
          </w:p>
        </w:tc>
      </w:tr>
      <w:tr w:rsidR="003C057E" w:rsidRPr="00352BCE">
        <w:trPr>
          <w:trHeight w:val="180"/>
        </w:trPr>
        <w:tc>
          <w:tcPr>
            <w:tcW w:w="9747" w:type="dxa"/>
          </w:tcPr>
          <w:p w:rsidR="003C057E" w:rsidRPr="00352BCE" w:rsidRDefault="00E441A3">
            <w:pPr>
              <w:widowControl w:val="0"/>
              <w:spacing w:line="240" w:lineRule="auto"/>
              <w:contextualSpacing/>
              <w:jc w:val="both"/>
            </w:pPr>
            <w:r w:rsidRPr="00352BCE">
              <w:rPr>
                <w:rFonts w:ascii="Times New Roman" w:eastAsia="Arial Unicode MS" w:hAnsi="Times New Roman" w:cs="Times New Roman"/>
                <w:kern w:val="2"/>
                <w:sz w:val="16"/>
                <w:szCs w:val="16"/>
              </w:rPr>
              <w:t>Основное мероприятие «Обеспечение функционирования систем жизнеобеспечения Лухского муниципального района»</w:t>
            </w:r>
          </w:p>
        </w:tc>
        <w:tc>
          <w:tcPr>
            <w:tcW w:w="113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0240200000</w:t>
            </w:r>
          </w:p>
        </w:tc>
        <w:tc>
          <w:tcPr>
            <w:tcW w:w="565" w:type="dxa"/>
          </w:tcPr>
          <w:p w:rsidR="003C057E" w:rsidRPr="00352BCE" w:rsidRDefault="003C057E">
            <w:pPr>
              <w:widowControl w:val="0"/>
              <w:spacing w:line="240" w:lineRule="auto"/>
              <w:contextualSpacing/>
              <w:jc w:val="center"/>
              <w:rPr>
                <w:rFonts w:ascii="Times New Roman" w:eastAsia="Arial Unicode MS" w:hAnsi="Times New Roman" w:cs="Times New Roman"/>
              </w:rPr>
            </w:pPr>
          </w:p>
        </w:tc>
        <w:tc>
          <w:tcPr>
            <w:tcW w:w="1276"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2526096,57</w:t>
            </w:r>
          </w:p>
        </w:tc>
        <w:tc>
          <w:tcPr>
            <w:tcW w:w="1277"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2526096,57</w:t>
            </w:r>
          </w:p>
        </w:tc>
        <w:tc>
          <w:tcPr>
            <w:tcW w:w="127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0,00</w:t>
            </w:r>
          </w:p>
        </w:tc>
      </w:tr>
      <w:tr w:rsidR="003C057E" w:rsidRPr="00352BCE">
        <w:trPr>
          <w:trHeight w:val="240"/>
        </w:trPr>
        <w:tc>
          <w:tcPr>
            <w:tcW w:w="9747" w:type="dxa"/>
          </w:tcPr>
          <w:p w:rsidR="003C057E" w:rsidRPr="00352BCE" w:rsidRDefault="00E441A3">
            <w:pPr>
              <w:widowControl w:val="0"/>
              <w:spacing w:line="240" w:lineRule="auto"/>
              <w:contextualSpacing/>
              <w:jc w:val="both"/>
            </w:pPr>
            <w:r w:rsidRPr="00352BCE">
              <w:rPr>
                <w:rFonts w:ascii="Times New Roman" w:eastAsia="Arial Unicode MS" w:hAnsi="Times New Roman" w:cs="Times New Roman"/>
                <w:kern w:val="2"/>
                <w:sz w:val="16"/>
                <w:szCs w:val="16"/>
              </w:rPr>
              <w:t>Реализация мероприятий по модернизации объектов коммунальной инфраструктуры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02402</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6800</w:t>
            </w:r>
          </w:p>
        </w:tc>
        <w:tc>
          <w:tcPr>
            <w:tcW w:w="56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2526096,57</w:t>
            </w:r>
          </w:p>
        </w:tc>
        <w:tc>
          <w:tcPr>
            <w:tcW w:w="1277"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2526096,57</w:t>
            </w:r>
          </w:p>
        </w:tc>
        <w:tc>
          <w:tcPr>
            <w:tcW w:w="1275" w:type="dxa"/>
          </w:tcPr>
          <w:p w:rsidR="003C057E" w:rsidRPr="00352BCE" w:rsidRDefault="00E441A3">
            <w:pPr>
              <w:widowControl w:val="0"/>
              <w:spacing w:line="240" w:lineRule="auto"/>
              <w:contextualSpacing/>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«Охрана окружающей среды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0300000000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696488,96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700749,96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+ 4261,00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«Организация мероприятий по охране окружающей среды, в том числе межпоселенческого характера, в Лухском муниципальном районе»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0310000000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696488,96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700749,96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+ 4261,00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«Организация мероприятий по охране окружающей среды, в том числе межпоселенческого характера,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696488,96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700749,96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+ 4261,00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Организация утилизации и переработки бытовых и промышленных отходов на территории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0310100230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- 50000,00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Организация проведения мероприятий по особо охраняемым природным территориям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0310100730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24739,00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- 24739,00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района.(Межбюджетные трансферты).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0310160030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158000,00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158000,00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района.(Межбюджетные трансферты).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0310160040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183000,00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262000,00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+ 79000,00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0310180370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70161,96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70161,96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0310182400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210588,00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210588,00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03101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6200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64"/>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«Культура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0400000000</w:t>
            </w:r>
          </w:p>
        </w:tc>
        <w:tc>
          <w:tcPr>
            <w:tcW w:w="565" w:type="dxa"/>
          </w:tcPr>
          <w:p w:rsidR="003C057E" w:rsidRPr="00352BCE" w:rsidRDefault="003C057E">
            <w:pPr>
              <w:widowControl w:val="0"/>
              <w:spacing w:after="0" w:line="240" w:lineRule="auto"/>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2931874,55</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2931874,55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«Организация культурно-массовых мероприятий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0420000000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261000,00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261000,00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«Организация культурно-массовых мероприятий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261000,00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261000,00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0420100260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44253,00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44253,00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0420100260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211000,00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211000,00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0420100840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5747,00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5747,00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«Содержание Муниципального бюджетного  учреждения Лухская центральная библиотека»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0430000000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2670874,55</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2670874,55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«Содержание Муниципального бюджетного  учреждения Лухская центральная библиотека»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558920,55</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558920,55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0430100570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326722,00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326722,00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расходов, связанных с поэтапным доведением средней заработной платы работникам культуры муниципальных учреждений культуры Лухского муниципального района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0430180340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201607,00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201607,00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599"/>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0340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2037,00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2037,00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3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5191</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28554,55</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28554,55</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01"/>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«Содержание Муниципального бюджетного  учреждения Лухская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0430200000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2111954,00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2111954,00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0430200580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1448634,00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1448634,00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04302</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0340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33166,00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33166,00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0430280340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630154,00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630154,00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 xml:space="preserve">Муниципальная программа Лухского муниципального района Ивановской области «Развитие автомобильных дорог общего </w:t>
            </w:r>
            <w:r w:rsidRPr="00352BCE">
              <w:rPr>
                <w:rFonts w:ascii="Times New Roman" w:eastAsia="Arial Unicode MS" w:hAnsi="Times New Roman" w:cs="Times New Roman"/>
                <w:b/>
                <w:kern w:val="2"/>
                <w:sz w:val="16"/>
                <w:szCs w:val="16"/>
              </w:rPr>
              <w:lastRenderedPageBreak/>
              <w:t>пользования местного значения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lastRenderedPageBreak/>
              <w:t>0500000000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13637881,10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13637881,10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lastRenderedPageBreak/>
              <w:t>Подпрограмма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0510000000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8807881,10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8157881,10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-650000,00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0510100000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8807881,10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8157881,10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- 650000,00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0510100270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1487741,90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837741,90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- 650000,00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05101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0510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7320139,20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7320139,20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«Иные межбюджетные трансферты на осуществление части полномочий по дорожной деятельности»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0520000000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4830000,00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5480000,00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«Иные межбюджетные трансферты на осуществление части полномочий по дорожной деятельности».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0520100000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4830000,00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5480000,00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муниципального района, включая населённые пункты в соответствии с законодательством РФ.(Межбюджетные трансферты).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0520160010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4830000,00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5480000,00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сельского хозяйства и предпринимательства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0600000000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w:t>
            </w:r>
            <w:r w:rsidRPr="00352BCE">
              <w:rPr>
                <w:rFonts w:ascii="Times New Roman" w:eastAsia="Arial Unicode MS" w:hAnsi="Times New Roman" w:cs="Times New Roman"/>
                <w:b/>
                <w:kern w:val="2"/>
                <w:sz w:val="16"/>
                <w:szCs w:val="16"/>
              </w:rPr>
              <w:t>30</w:t>
            </w:r>
            <w:r w:rsidRPr="00352BCE">
              <w:rPr>
                <w:rFonts w:ascii="Times New Roman" w:eastAsia="Arial Unicode MS" w:hAnsi="Times New Roman" w:cs="Times New Roman"/>
                <w:b/>
                <w:kern w:val="2"/>
                <w:sz w:val="16"/>
                <w:szCs w:val="16"/>
                <w:lang w:val="en-US"/>
              </w:rPr>
              <w:t xml:space="preserve">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w:t>
            </w:r>
            <w:r w:rsidRPr="00352BCE">
              <w:rPr>
                <w:rFonts w:ascii="Times New Roman" w:eastAsia="Arial Unicode MS" w:hAnsi="Times New Roman" w:cs="Times New Roman"/>
                <w:b/>
                <w:kern w:val="2"/>
                <w:sz w:val="16"/>
                <w:szCs w:val="16"/>
              </w:rPr>
              <w:t>30</w:t>
            </w:r>
            <w:r w:rsidRPr="00352BCE">
              <w:rPr>
                <w:rFonts w:ascii="Times New Roman" w:eastAsia="Arial Unicode MS" w:hAnsi="Times New Roman" w:cs="Times New Roman"/>
                <w:b/>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«Повышение профессионального мастерства работников агропромышленного комплекса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0610000000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«Повышение профессионального мастерства работников агропромышленного комплекса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80"/>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0610100290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«Комплексное развитие сельских территорий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06200 00000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«Комплексное развитие сельских территорий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0630000000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160</w:t>
            </w:r>
            <w:r w:rsidRPr="00352BCE">
              <w:rPr>
                <w:rFonts w:ascii="Times New Roman" w:eastAsia="Arial Unicode MS" w:hAnsi="Times New Roman" w:cs="Times New Roman"/>
                <w:i/>
                <w:kern w:val="2"/>
                <w:sz w:val="16"/>
                <w:szCs w:val="16"/>
                <w:lang w:val="en-US"/>
              </w:rPr>
              <w:t xml:space="preserve">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160</w:t>
            </w:r>
            <w:r w:rsidRPr="00352BCE">
              <w:rPr>
                <w:rFonts w:ascii="Times New Roman" w:eastAsia="Arial Unicode MS" w:hAnsi="Times New Roman" w:cs="Times New Roman"/>
                <w:i/>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rPr>
          <w:trHeight w:val="403"/>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w:t>
            </w:r>
            <w:r w:rsidRPr="00352BCE">
              <w:rPr>
                <w:rFonts w:ascii="Times New Roman" w:eastAsia="Arial Unicode MS" w:hAnsi="Times New Roman" w:cs="Times New Roman"/>
                <w:kern w:val="2"/>
                <w:sz w:val="16"/>
                <w:szCs w:val="16"/>
                <w:lang w:val="en-US"/>
              </w:rPr>
              <w:t>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w:t>
            </w:r>
            <w:r w:rsidRPr="00352BCE">
              <w:rPr>
                <w:rFonts w:ascii="Times New Roman" w:eastAsia="Arial Unicode MS" w:hAnsi="Times New Roman" w:cs="Times New Roman"/>
                <w:kern w:val="2"/>
                <w:sz w:val="16"/>
                <w:szCs w:val="16"/>
                <w:lang w:val="en-US"/>
              </w:rPr>
              <w:t>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38"/>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0630100310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87"/>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малого и среднего предпринимательства Лухского муниципального.(Иные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0630100310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150 000.00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150 000.00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«Развитие личных подсобных хозяйств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0640000000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40</w:t>
            </w:r>
            <w:r w:rsidRPr="00352BCE">
              <w:rPr>
                <w:rFonts w:ascii="Times New Roman" w:eastAsia="Arial Unicode MS" w:hAnsi="Times New Roman" w:cs="Times New Roman"/>
                <w:i/>
                <w:kern w:val="2"/>
                <w:sz w:val="16"/>
                <w:szCs w:val="16"/>
                <w:lang w:val="en-US"/>
              </w:rPr>
              <w:t xml:space="preserve">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40</w:t>
            </w:r>
            <w:r w:rsidRPr="00352BCE">
              <w:rPr>
                <w:rFonts w:ascii="Times New Roman" w:eastAsia="Arial Unicode MS" w:hAnsi="Times New Roman" w:cs="Times New Roman"/>
                <w:i/>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 Развитие личных подсобных хозяйств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0640100000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w:t>
            </w:r>
            <w:r w:rsidRPr="00352BCE">
              <w:rPr>
                <w:rFonts w:ascii="Times New Roman" w:eastAsia="Arial Unicode MS" w:hAnsi="Times New Roman" w:cs="Times New Roman"/>
                <w:kern w:val="2"/>
                <w:sz w:val="16"/>
                <w:szCs w:val="16"/>
                <w:lang w:val="en-US"/>
              </w:rPr>
              <w:t xml:space="preserve">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w:t>
            </w:r>
            <w:r w:rsidRPr="00352BCE">
              <w:rPr>
                <w:rFonts w:ascii="Times New Roman" w:eastAsia="Arial Unicode MS" w:hAnsi="Times New Roman" w:cs="Times New Roman"/>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личных подсобных хозяйств в Лухском муниципальном районе (Социальное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0640100800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0640100810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w:t>
            </w:r>
            <w:r w:rsidRPr="00352BCE">
              <w:rPr>
                <w:rFonts w:ascii="Times New Roman" w:eastAsia="Arial Unicode MS" w:hAnsi="Times New Roman" w:cs="Times New Roman"/>
                <w:kern w:val="2"/>
                <w:sz w:val="16"/>
                <w:szCs w:val="16"/>
                <w:lang w:val="en-US"/>
              </w:rPr>
              <w:t xml:space="preserve">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w:t>
            </w:r>
            <w:r w:rsidRPr="00352BCE">
              <w:rPr>
                <w:rFonts w:ascii="Times New Roman" w:eastAsia="Arial Unicode MS" w:hAnsi="Times New Roman" w:cs="Times New Roman"/>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«Эффективная реализация органами местного самоуправления полномочий по решению вопросов местного значения».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0700000000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38695075,29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38695075,29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«Обеспечение деятельности органов местного самоуправления администрации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0710000000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38490075,29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38490075,29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«Исполнение полномочий по решению вопросов местного значения»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29513698,29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29513698,29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0710100320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24276125,00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24276125,00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0710100320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2121770,00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1926770,00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- 195000,00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администрации Лухского муниципального района на исполнение полномочий по решению вопросов местного значения  (Иные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0710100320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6</w:t>
            </w:r>
            <w:r w:rsidRPr="00352BCE">
              <w:rPr>
                <w:rFonts w:ascii="Times New Roman" w:eastAsia="Arial Unicode MS" w:hAnsi="Times New Roman" w:cs="Times New Roman"/>
                <w:kern w:val="2"/>
                <w:sz w:val="16"/>
                <w:szCs w:val="16"/>
                <w:lang w:val="en-US"/>
              </w:rPr>
              <w:t>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255</w:t>
            </w:r>
            <w:r w:rsidRPr="00352BCE">
              <w:rPr>
                <w:rFonts w:ascii="Times New Roman" w:eastAsia="Arial Unicode MS" w:hAnsi="Times New Roman" w:cs="Times New Roman"/>
                <w:kern w:val="2"/>
                <w:sz w:val="16"/>
                <w:szCs w:val="16"/>
                <w:lang w:val="en-US"/>
              </w:rPr>
              <w:t xml:space="preserve">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+ 19500</w:t>
            </w: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0710100330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2297828,00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2297828,00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72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0710100340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271821,52</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271821,52</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0710180360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455245,68</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455245,68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0710180360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26313,89</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26313,89</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37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0710180350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4594,20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4594,20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101"/>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«Расходы на управление административно-хозяйственного обеспечения»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0710200000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8976377,00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8976377,00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0"/>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0710200890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3926849,00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3926849,00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363"/>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0710200890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4909528,00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4909528,00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7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МКУ «Управление административно-хозяйственного обеспечения» (Иные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0710200890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«Укрепление кадрового потенциала муниципальной службы администрации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0720000000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«Укрепление кадрового потенциала муниципальной службы администрации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Укрепление кадрового потенциала муниципальной службы администрации Лухского муниципального района. (Социальное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0720100350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«Информационная открытость органов местного самоуправления  Лухского муниципального района Ивановской области и общественные связи».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0730000000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185 000.00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185 000.00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«Информационная открытость органов местного самоуправления  Лухского муниципального района Ивановской области и общественные связи».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185 000.00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185 000.00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Информационная открытость органов местного самоуправления  Лухского муниципального района Ивановской области и общественные связи.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0730100590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185 000.00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185 000.00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«Социальная поддержка граждан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0800000000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4216356,04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4116356,04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- 10000</w:t>
            </w:r>
            <w:r w:rsidRPr="00352BCE">
              <w:rPr>
                <w:rFonts w:ascii="Times New Roman" w:eastAsia="Arial Unicode MS" w:hAnsi="Times New Roman" w:cs="Times New Roman"/>
                <w:b/>
                <w:kern w:val="2"/>
                <w:sz w:val="16"/>
                <w:szCs w:val="16"/>
                <w:lang w:val="en-US"/>
              </w:rPr>
              <w:t>0</w:t>
            </w:r>
            <w:r w:rsidRPr="00352BCE">
              <w:rPr>
                <w:rFonts w:ascii="Times New Roman" w:eastAsia="Arial Unicode MS" w:hAnsi="Times New Roman" w:cs="Times New Roman"/>
                <w:b/>
                <w:kern w:val="2"/>
                <w:sz w:val="16"/>
                <w:szCs w:val="16"/>
              </w:rPr>
              <w:t>,00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2222000,00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2222000,00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направление «Выплаты ежемесячного пенсионного обеспечения, ежемесячной доплаты к трудовой пенсии по старости отдельным категориям граждан»</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2222000,00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2222000,00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0810100360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0810100360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2200000,00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«Обеспечение жильем молодых семей»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50000,00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жильем молодых семей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08201</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4970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«Государственная поддержка граждан в сфере     ипотечного жилищного кредитования».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942782,00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942782,00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w:t>
            </w:r>
            <w:r w:rsidRPr="00352BCE">
              <w:rPr>
                <w:rFonts w:ascii="Times New Roman" w:eastAsia="Arial Unicode MS" w:hAnsi="Times New Roman" w:cs="Times New Roman"/>
                <w:i/>
                <w:kern w:val="2"/>
                <w:sz w:val="16"/>
                <w:szCs w:val="16"/>
              </w:rPr>
              <w:t>,00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«Государственная поддержка граждан в сфере     ипотечного жилищного кредитования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942782,00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942782,00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w:t>
            </w:r>
            <w:r w:rsidRPr="00352BCE">
              <w:rPr>
                <w:rFonts w:ascii="Times New Roman" w:eastAsia="Arial Unicode MS" w:hAnsi="Times New Roman" w:cs="Times New Roman"/>
                <w:kern w:val="2"/>
                <w:sz w:val="16"/>
                <w:szCs w:val="16"/>
              </w:rPr>
              <w:t>,00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08301</w:t>
            </w:r>
            <w:r w:rsidRPr="00352BCE">
              <w:rPr>
                <w:rFonts w:ascii="Times New Roman" w:eastAsia="Arial Unicode MS" w:hAnsi="Times New Roman" w:cs="Times New Roman"/>
                <w:kern w:val="2"/>
                <w:sz w:val="16"/>
                <w:szCs w:val="16"/>
                <w:lang w:val="en-US"/>
              </w:rPr>
              <w:t>S</w:t>
            </w:r>
            <w:r w:rsidRPr="00352BCE">
              <w:rPr>
                <w:rFonts w:ascii="Times New Roman" w:eastAsia="Arial Unicode MS" w:hAnsi="Times New Roman" w:cs="Times New Roman"/>
                <w:kern w:val="2"/>
                <w:sz w:val="16"/>
                <w:szCs w:val="16"/>
              </w:rPr>
              <w:t>3100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942782,00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942782,00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w:t>
            </w:r>
            <w:r w:rsidRPr="00352BCE">
              <w:rPr>
                <w:rFonts w:ascii="Times New Roman" w:eastAsia="Arial Unicode MS" w:hAnsi="Times New Roman" w:cs="Times New Roman"/>
                <w:kern w:val="2"/>
                <w:sz w:val="16"/>
                <w:szCs w:val="16"/>
              </w:rPr>
              <w:t>,00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«Повышение качества жизни граждан пожилого возраста»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0840000000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125000,00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25000,00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- 100000,00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«Повышение качества  жизни граждан пожилого возраста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0840100000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125000,00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- 100000,00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Повышение качества  жизни граждан пожилого возраста Лухского муниципального района.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0840100390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25000,00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0840100870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100 000.00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- 100000,00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«Поддержка молодых специалистов, работающих в учреждениях социальной сферы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0850000000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23000,00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23000,00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rPr>
          <w:trHeight w:val="323"/>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социальной сферы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0850100400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30"/>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в области молодежной политики в части закрепления молодых специалистов в учреждениях социальной сферы Лухского муниципального района (Социальное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0850100400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0860000000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853574,04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853574,04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0860100000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08601</w:t>
            </w:r>
            <w:r w:rsidRPr="00352BCE">
              <w:rPr>
                <w:rFonts w:ascii="Times New Roman" w:eastAsia="Arial Unicode MS" w:hAnsi="Times New Roman" w:cs="Times New Roman"/>
                <w:kern w:val="2"/>
                <w:sz w:val="16"/>
                <w:szCs w:val="16"/>
                <w:lang w:val="en-US"/>
              </w:rPr>
              <w:t>R</w:t>
            </w:r>
            <w:r w:rsidRPr="00352BCE">
              <w:rPr>
                <w:rFonts w:ascii="Times New Roman" w:eastAsia="Arial Unicode MS" w:hAnsi="Times New Roman" w:cs="Times New Roman"/>
                <w:kern w:val="2"/>
                <w:sz w:val="16"/>
                <w:szCs w:val="16"/>
              </w:rPr>
              <w:t>0820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853574,04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физической культуры, спорта, туризма и повышение эффективности реализации молодежной политики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0900000000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 Развитие физической культуры, спорта и молодежной политики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0920000000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 Развитие физической культуры, спорта и молодежной политики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0920100000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физической культуры, спорта и молодежной политики Лухского муниципального района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0920100420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30 000.00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«Обеспечение безопасности граждан и профилактика правонарушений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1000000000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1650244,00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1650244,00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1010000000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1010100430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25 000.00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25 000.00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1020000000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22 000.00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22 000.00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rPr>
                <w:rFonts w:ascii="Times New Roman" w:hAnsi="Times New Roman"/>
              </w:rPr>
            </w:pPr>
            <w:r w:rsidRPr="00352BCE">
              <w:rPr>
                <w:rFonts w:ascii="Times New Roman" w:eastAsia="Arial Unicode MS" w:hAnsi="Times New Roman"/>
                <w:kern w:val="2"/>
                <w:sz w:val="16"/>
                <w:szCs w:val="16"/>
                <w:lang w:val="en-US"/>
              </w:rPr>
              <w:t>22 000.00</w:t>
            </w:r>
          </w:p>
        </w:tc>
        <w:tc>
          <w:tcPr>
            <w:tcW w:w="1277" w:type="dxa"/>
          </w:tcPr>
          <w:p w:rsidR="003C057E" w:rsidRPr="00352BCE" w:rsidRDefault="00E441A3">
            <w:pPr>
              <w:widowControl w:val="0"/>
              <w:spacing w:after="0" w:line="240" w:lineRule="auto"/>
              <w:jc w:val="center"/>
              <w:rPr>
                <w:rFonts w:ascii="Times New Roman" w:hAnsi="Times New Roman"/>
              </w:rPr>
            </w:pPr>
            <w:r w:rsidRPr="00352BCE">
              <w:rPr>
                <w:rFonts w:ascii="Times New Roman" w:eastAsia="Arial Unicode MS" w:hAnsi="Times New Roman"/>
                <w:kern w:val="2"/>
                <w:sz w:val="16"/>
                <w:szCs w:val="16"/>
                <w:lang w:val="en-US"/>
              </w:rPr>
              <w:t>22 000.00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1020100440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rPr>
                <w:rFonts w:ascii="Times New Roman" w:hAnsi="Times New Roman"/>
              </w:rPr>
            </w:pPr>
            <w:r w:rsidRPr="00352BCE">
              <w:rPr>
                <w:rFonts w:ascii="Times New Roman" w:eastAsia="Arial Unicode MS" w:hAnsi="Times New Roman"/>
                <w:kern w:val="2"/>
                <w:sz w:val="16"/>
                <w:szCs w:val="16"/>
                <w:lang w:val="en-US"/>
              </w:rPr>
              <w:t>22 000.00</w:t>
            </w:r>
          </w:p>
        </w:tc>
        <w:tc>
          <w:tcPr>
            <w:tcW w:w="1277" w:type="dxa"/>
          </w:tcPr>
          <w:p w:rsidR="003C057E" w:rsidRPr="00352BCE" w:rsidRDefault="00E441A3">
            <w:pPr>
              <w:widowControl w:val="0"/>
              <w:spacing w:after="0" w:line="240" w:lineRule="auto"/>
              <w:jc w:val="center"/>
              <w:rPr>
                <w:rFonts w:ascii="Times New Roman" w:hAnsi="Times New Roman"/>
              </w:rPr>
            </w:pPr>
            <w:r w:rsidRPr="00352BCE">
              <w:rPr>
                <w:rFonts w:ascii="Times New Roman" w:eastAsia="Arial Unicode MS" w:hAnsi="Times New Roman"/>
                <w:kern w:val="2"/>
                <w:sz w:val="16"/>
                <w:szCs w:val="16"/>
                <w:lang w:val="en-US"/>
              </w:rPr>
              <w:t>22 000.00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«Обеспечение деятельности Единой дежурно-диспетчерской службы»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1030000000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eastAsia="Arial Unicode MS"/>
                <w:i/>
                <w:kern w:val="2"/>
                <w:sz w:val="16"/>
                <w:szCs w:val="16"/>
                <w:lang w:val="en-US"/>
              </w:rPr>
              <w:t>1</w:t>
            </w:r>
            <w:r w:rsidRPr="00352BCE">
              <w:rPr>
                <w:rFonts w:eastAsia="Arial Unicode MS"/>
                <w:i/>
                <w:kern w:val="2"/>
                <w:sz w:val="16"/>
                <w:szCs w:val="16"/>
              </w:rPr>
              <w:t>603244,00</w:t>
            </w:r>
          </w:p>
        </w:tc>
        <w:tc>
          <w:tcPr>
            <w:tcW w:w="1277" w:type="dxa"/>
          </w:tcPr>
          <w:p w:rsidR="003C057E" w:rsidRPr="00352BCE" w:rsidRDefault="00E441A3">
            <w:pPr>
              <w:widowControl w:val="0"/>
              <w:spacing w:after="0" w:line="240" w:lineRule="auto"/>
              <w:jc w:val="center"/>
            </w:pPr>
            <w:r w:rsidRPr="00352BCE">
              <w:rPr>
                <w:rFonts w:eastAsia="Arial Unicode MS"/>
                <w:i/>
                <w:kern w:val="2"/>
                <w:sz w:val="16"/>
                <w:szCs w:val="16"/>
                <w:lang w:val="en-US"/>
              </w:rPr>
              <w:t>1</w:t>
            </w:r>
            <w:r w:rsidRPr="00352BCE">
              <w:rPr>
                <w:rFonts w:eastAsia="Arial Unicode MS"/>
                <w:i/>
                <w:kern w:val="2"/>
                <w:sz w:val="16"/>
                <w:szCs w:val="16"/>
              </w:rPr>
              <w:t>603244,00</w:t>
            </w:r>
          </w:p>
        </w:tc>
        <w:tc>
          <w:tcPr>
            <w:tcW w:w="1275" w:type="dxa"/>
          </w:tcPr>
          <w:p w:rsidR="003C057E" w:rsidRPr="00352BCE" w:rsidRDefault="00E441A3">
            <w:pPr>
              <w:widowControl w:val="0"/>
              <w:spacing w:after="0" w:line="240" w:lineRule="auto"/>
              <w:jc w:val="center"/>
            </w:pPr>
            <w:r w:rsidRPr="00352BCE">
              <w:rPr>
                <w:rFonts w:eastAsia="Arial Unicode MS"/>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«Обеспечение координации действий дежурно-диспетчерских служб района при возникновении чрезвычайных ситуаций»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eastAsia="Arial Unicode MS"/>
                <w:kern w:val="2"/>
                <w:sz w:val="16"/>
                <w:szCs w:val="16"/>
              </w:rPr>
              <w:t>1603244,00</w:t>
            </w:r>
          </w:p>
        </w:tc>
        <w:tc>
          <w:tcPr>
            <w:tcW w:w="1277" w:type="dxa"/>
          </w:tcPr>
          <w:p w:rsidR="003C057E" w:rsidRPr="00352BCE" w:rsidRDefault="00E441A3">
            <w:pPr>
              <w:widowControl w:val="0"/>
              <w:spacing w:after="0" w:line="240" w:lineRule="auto"/>
              <w:jc w:val="center"/>
            </w:pPr>
            <w:r w:rsidRPr="00352BCE">
              <w:rPr>
                <w:rFonts w:eastAsia="Arial Unicode MS"/>
                <w:kern w:val="2"/>
                <w:sz w:val="16"/>
                <w:szCs w:val="16"/>
              </w:rPr>
              <w:t>1603244,00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Единой дежурно-диспетчерской службы</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1030100000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eastAsia="Arial Unicode MS"/>
                <w:kern w:val="2"/>
                <w:sz w:val="16"/>
                <w:szCs w:val="16"/>
              </w:rPr>
              <w:t>1603244,00</w:t>
            </w:r>
          </w:p>
        </w:tc>
        <w:tc>
          <w:tcPr>
            <w:tcW w:w="1277" w:type="dxa"/>
          </w:tcPr>
          <w:p w:rsidR="003C057E" w:rsidRPr="00352BCE" w:rsidRDefault="00E441A3">
            <w:pPr>
              <w:widowControl w:val="0"/>
              <w:spacing w:after="0" w:line="240" w:lineRule="auto"/>
              <w:jc w:val="center"/>
            </w:pPr>
            <w:r w:rsidRPr="00352BCE">
              <w:rPr>
                <w:rFonts w:eastAsia="Arial Unicode MS"/>
                <w:kern w:val="2"/>
                <w:sz w:val="16"/>
                <w:szCs w:val="16"/>
              </w:rPr>
              <w:t>1603244,00</w:t>
            </w:r>
          </w:p>
        </w:tc>
        <w:tc>
          <w:tcPr>
            <w:tcW w:w="1275" w:type="dxa"/>
          </w:tcPr>
          <w:p w:rsidR="003C057E" w:rsidRPr="00352BCE" w:rsidRDefault="00E441A3">
            <w:pPr>
              <w:widowControl w:val="0"/>
              <w:spacing w:after="0" w:line="240" w:lineRule="auto"/>
              <w:jc w:val="center"/>
            </w:pPr>
            <w:r w:rsidRPr="00352BCE">
              <w:rPr>
                <w:rFonts w:eastAsia="Arial Unicode MS"/>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1030100740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1364364,00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1364364,00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1030100740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238880,00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238880,00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«Совершенствование управления муниципальными финансами».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1100000000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200 000.00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202 000.00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+ 200</w:t>
            </w:r>
            <w:r w:rsidRPr="00352BCE">
              <w:rPr>
                <w:rFonts w:ascii="Times New Roman" w:eastAsia="Arial Unicode MS" w:hAnsi="Times New Roman" w:cs="Times New Roman"/>
                <w:b/>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органов местного самоуправления финансового отдела администрации Лухского муниципального района Ивановской области (Иные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1110100450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+ 2000,00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«Обеспечение финансирования непредвиденных расходов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1120000000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200 000.00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200 000.00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«Резервные фонды местных администраций».</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1120100000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Резервные фонды  администрации Лухского муниципального района. (Иные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1120120010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200 000.00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 xml:space="preserve">Муниципальная программа Лухского муниципального района  Ивановской области «Создание благоприятных условий  в целях </w:t>
            </w:r>
            <w:r w:rsidRPr="00352BCE">
              <w:rPr>
                <w:rFonts w:ascii="Times New Roman" w:eastAsia="Arial Unicode MS" w:hAnsi="Times New Roman" w:cs="Times New Roman"/>
                <w:b/>
                <w:kern w:val="2"/>
                <w:sz w:val="16"/>
                <w:szCs w:val="16"/>
              </w:rPr>
              <w:lastRenderedPageBreak/>
              <w:t>привлечения медицинских работников  для работы в сфере здравоохранения в Лухском муниципальном районе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lastRenderedPageBreak/>
              <w:t>1400000000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lastRenderedPageBreak/>
              <w:t>Подпрограмма «Поддержка молодых специалистов, работающих в учреждениях здравоохранения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1410000000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46000,00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«Поддержка молодых специалистов, работающих в учреждениях здравоохранения  Лухского муниципального района»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1410100720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«Развитие газификации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1500000000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«Развитие газификации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1510000000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«Развитие газификации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«Улучшение условий и охраны труда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1600000000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236 000.00</w:t>
            </w:r>
          </w:p>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236 000.00</w:t>
            </w:r>
          </w:p>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1610000000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236 000.00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236 000.00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236000,00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236000,00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1610100760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236 000.00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236 000.00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Планировка территории и проведение комплексных кадастровых работ на территории Лухского муниципального района Ивановской области «.</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1700000000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419270,28</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266008,28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- 153262,00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1710000000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153262,00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153262,00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153262,00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153262,00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403"/>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1710100780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153262,00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- 153262,</w:t>
            </w:r>
            <w:r w:rsidRPr="00352BCE">
              <w:rPr>
                <w:rFonts w:ascii="Times New Roman" w:eastAsia="Arial Unicode MS" w:hAnsi="Times New Roman" w:cs="Times New Roman"/>
                <w:kern w:val="2"/>
                <w:sz w:val="16"/>
                <w:szCs w:val="16"/>
                <w:lang w:val="en-US"/>
              </w:rPr>
              <w:t>00</w:t>
            </w:r>
          </w:p>
        </w:tc>
      </w:tr>
      <w:tr w:rsidR="003C057E" w:rsidRPr="00352BCE">
        <w:trPr>
          <w:trHeight w:val="149"/>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мероприятие»Планировка территории и проведение комплексных кадастровых работ на территории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1710200000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207"/>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17102</w:t>
            </w:r>
            <w:r w:rsidRPr="00352BCE">
              <w:rPr>
                <w:rFonts w:ascii="Times New Roman" w:eastAsia="Arial Unicode MS" w:hAnsi="Times New Roman" w:cs="Times New Roman"/>
                <w:kern w:val="2"/>
                <w:sz w:val="16"/>
                <w:szCs w:val="16"/>
                <w:lang w:val="en-US"/>
              </w:rPr>
              <w:t>L</w:t>
            </w:r>
            <w:r w:rsidRPr="00352BCE">
              <w:rPr>
                <w:rFonts w:ascii="Times New Roman" w:eastAsia="Arial Unicode MS" w:hAnsi="Times New Roman" w:cs="Times New Roman"/>
                <w:kern w:val="2"/>
                <w:sz w:val="16"/>
                <w:szCs w:val="16"/>
              </w:rPr>
              <w:t>5990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266008,28</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Муниципальная программа Лухского муниципального района  Ивановской области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1800000000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18500,00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i/>
                <w:kern w:val="2"/>
                <w:sz w:val="16"/>
                <w:szCs w:val="16"/>
              </w:rPr>
              <w:t>Подпрограмма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1810000000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i/>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rPr>
              <w:t>18500,00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i/>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Основное мероприятие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1810100000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формированию законопослушного поведения участников дорожного движения в Лухском муниципальном районе.</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1810100790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18500,00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18500,00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b/>
                <w:kern w:val="2"/>
                <w:sz w:val="16"/>
                <w:szCs w:val="16"/>
              </w:rPr>
              <w:t>Непрограммные направления деятельности органов  местного самоуправления Лухского муниципального района Ивановской области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400000000</w:t>
            </w: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b/>
              </w:rPr>
            </w:pP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lang w:val="en-US"/>
              </w:rPr>
              <w:t>2609763,00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3326482,00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+ 716719,00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Выполнение других обязательств.  Расходы на оплату членских взносов в Совет муниципальных образований Ивановской области.(Иные бюджетные ассигнования)</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4090090010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800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50000,00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r>
      <w:tr w:rsidR="003C057E" w:rsidRPr="00352BCE">
        <w:trPr>
          <w:trHeight w:val="346"/>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4090090030</w:t>
            </w:r>
          </w:p>
        </w:tc>
        <w:tc>
          <w:tcPr>
            <w:tcW w:w="56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83333,33</w:t>
            </w:r>
          </w:p>
        </w:tc>
        <w:tc>
          <w:tcPr>
            <w:tcW w:w="1277"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52,33</w:t>
            </w:r>
          </w:p>
        </w:tc>
        <w:tc>
          <w:tcPr>
            <w:tcW w:w="1275" w:type="dxa"/>
          </w:tcPr>
          <w:p w:rsidR="003C057E" w:rsidRPr="00352BCE" w:rsidRDefault="00E441A3">
            <w:pPr>
              <w:widowControl w:val="0"/>
              <w:spacing w:after="0" w:line="240" w:lineRule="auto"/>
              <w:contextualSpacing/>
              <w:jc w:val="center"/>
            </w:pPr>
            <w:r w:rsidRPr="00352BCE">
              <w:rPr>
                <w:rFonts w:ascii="Times New Roman" w:eastAsia="Arial Unicode MS" w:hAnsi="Times New Roman" w:cs="Times New Roman"/>
                <w:kern w:val="2"/>
                <w:sz w:val="16"/>
                <w:szCs w:val="16"/>
              </w:rPr>
              <w:t>- 83281,00</w:t>
            </w:r>
          </w:p>
        </w:tc>
      </w:tr>
      <w:tr w:rsidR="003C057E" w:rsidRPr="00352BCE">
        <w:trPr>
          <w:trHeight w:val="207"/>
        </w:trPr>
        <w:tc>
          <w:tcPr>
            <w:tcW w:w="9747"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Расходы на исполнение судебных актов Лухского муниципального района (Капитальные  вложения в объекты государственной (муниципальной) собственности)</w:t>
            </w:r>
          </w:p>
        </w:tc>
        <w:tc>
          <w:tcPr>
            <w:tcW w:w="113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4090090030</w:t>
            </w:r>
          </w:p>
        </w:tc>
        <w:tc>
          <w:tcPr>
            <w:tcW w:w="56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400</w:t>
            </w:r>
          </w:p>
        </w:tc>
        <w:tc>
          <w:tcPr>
            <w:tcW w:w="1276"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1016666,67</w:t>
            </w:r>
          </w:p>
        </w:tc>
        <w:tc>
          <w:tcPr>
            <w:tcW w:w="1277"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1816666,67</w:t>
            </w:r>
          </w:p>
        </w:tc>
        <w:tc>
          <w:tcPr>
            <w:tcW w:w="1275" w:type="dxa"/>
          </w:tcPr>
          <w:p w:rsidR="003C057E" w:rsidRPr="00352BCE" w:rsidRDefault="00E441A3">
            <w:pPr>
              <w:widowControl w:val="0"/>
              <w:contextualSpacing/>
              <w:jc w:val="center"/>
            </w:pPr>
            <w:r w:rsidRPr="00352BCE">
              <w:rPr>
                <w:rFonts w:ascii="Times New Roman" w:eastAsia="Arial Unicode MS" w:hAnsi="Times New Roman" w:cs="Times New Roman"/>
                <w:kern w:val="2"/>
                <w:sz w:val="16"/>
                <w:szCs w:val="16"/>
              </w:rPr>
              <w:t>+ 800000,00</w:t>
            </w:r>
          </w:p>
        </w:tc>
      </w:tr>
      <w:tr w:rsidR="003C057E" w:rsidRPr="00352BCE">
        <w:trPr>
          <w:trHeight w:val="576"/>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4090090040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1194066,86</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1194066,86</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rPr>
          <w:trHeight w:val="161"/>
        </w:trPr>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4090090050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100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231765,00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231765,00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 xml:space="preserve">Обеспечение деятельности контрольно-счётного органа Лухского муниципального района.(Закупка товаров, работ и услуг для </w:t>
            </w:r>
            <w:r w:rsidRPr="00352BCE">
              <w:rPr>
                <w:rFonts w:ascii="Times New Roman" w:eastAsia="Arial Unicode MS" w:hAnsi="Times New Roman" w:cs="Times New Roman"/>
                <w:kern w:val="2"/>
                <w:sz w:val="16"/>
                <w:szCs w:val="16"/>
              </w:rPr>
              <w:lastRenderedPageBreak/>
              <w:t>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lastRenderedPageBreak/>
              <w:t>4090090040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33931,14</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33931,14</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13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4090051200</w:t>
            </w:r>
          </w:p>
        </w:tc>
        <w:tc>
          <w:tcPr>
            <w:tcW w:w="56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200</w:t>
            </w:r>
          </w:p>
        </w:tc>
        <w:tc>
          <w:tcPr>
            <w:tcW w:w="1276"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c>
          <w:tcPr>
            <w:tcW w:w="1277"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lang w:val="en-US"/>
              </w:rPr>
              <w:t>0,00</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0,00</w:t>
            </w:r>
          </w:p>
        </w:tc>
      </w:tr>
      <w:tr w:rsidR="003C057E" w:rsidRPr="00352BCE">
        <w:tc>
          <w:tcPr>
            <w:tcW w:w="9747"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Всего расходов:</w:t>
            </w:r>
          </w:p>
        </w:tc>
        <w:tc>
          <w:tcPr>
            <w:tcW w:w="113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565" w:type="dxa"/>
          </w:tcPr>
          <w:p w:rsidR="003C057E" w:rsidRPr="00352BCE" w:rsidRDefault="003C057E">
            <w:pPr>
              <w:widowControl w:val="0"/>
              <w:spacing w:after="0" w:line="240" w:lineRule="auto"/>
              <w:jc w:val="center"/>
              <w:rPr>
                <w:rFonts w:ascii="Times New Roman" w:eastAsia="Arial Unicode MS" w:hAnsi="Times New Roman" w:cs="Times New Roman"/>
              </w:rPr>
            </w:pPr>
          </w:p>
        </w:tc>
        <w:tc>
          <w:tcPr>
            <w:tcW w:w="1276" w:type="dxa"/>
          </w:tcPr>
          <w:p w:rsidR="003C057E" w:rsidRPr="00352BCE" w:rsidRDefault="00E441A3">
            <w:pPr>
              <w:widowControl w:val="0"/>
              <w:spacing w:after="0" w:line="240" w:lineRule="auto"/>
              <w:jc w:val="center"/>
            </w:pPr>
            <w:r w:rsidRPr="00352BCE">
              <w:rPr>
                <w:rFonts w:ascii="Times New Roman" w:eastAsia="Calibri" w:hAnsi="Times New Roman"/>
                <w:b/>
                <w:bCs/>
                <w:sz w:val="16"/>
                <w:szCs w:val="16"/>
              </w:rPr>
              <w:t>169565605,85</w:t>
            </w:r>
          </w:p>
        </w:tc>
        <w:tc>
          <w:tcPr>
            <w:tcW w:w="1277" w:type="dxa"/>
          </w:tcPr>
          <w:p w:rsidR="003C057E" w:rsidRPr="00352BCE" w:rsidRDefault="00E441A3">
            <w:pPr>
              <w:widowControl w:val="0"/>
              <w:spacing w:after="0" w:line="240" w:lineRule="auto"/>
              <w:jc w:val="center"/>
            </w:pPr>
            <w:r w:rsidRPr="00352BCE">
              <w:rPr>
                <w:rFonts w:ascii="Times New Roman" w:eastAsia="Calibri" w:hAnsi="Times New Roman"/>
                <w:b/>
                <w:bCs/>
                <w:sz w:val="16"/>
                <w:szCs w:val="16"/>
              </w:rPr>
              <w:t>180392404,53</w:t>
            </w:r>
          </w:p>
        </w:tc>
        <w:tc>
          <w:tcPr>
            <w:tcW w:w="127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b/>
                <w:kern w:val="2"/>
                <w:sz w:val="16"/>
                <w:szCs w:val="16"/>
              </w:rPr>
              <w:t>+ 10826798,68</w:t>
            </w:r>
          </w:p>
        </w:tc>
      </w:tr>
    </w:tbl>
    <w:p w:rsidR="003C057E" w:rsidRPr="00352BCE" w:rsidRDefault="003C057E">
      <w:pPr>
        <w:widowControl w:val="0"/>
        <w:spacing w:after="0" w:line="240" w:lineRule="auto"/>
        <w:ind w:firstLine="708"/>
        <w:jc w:val="right"/>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right"/>
        <w:rPr>
          <w:rFonts w:ascii="Times New Roman" w:eastAsia="Arial Unicode MS" w:hAnsi="Times New Roman"/>
          <w:kern w:val="2"/>
          <w:sz w:val="16"/>
          <w:szCs w:val="16"/>
        </w:rPr>
      </w:pPr>
    </w:p>
    <w:p w:rsidR="003C057E" w:rsidRPr="00352BCE" w:rsidRDefault="00E441A3">
      <w:pPr>
        <w:widowControl w:val="0"/>
        <w:spacing w:after="0" w:line="240" w:lineRule="auto"/>
        <w:ind w:firstLine="708"/>
        <w:jc w:val="right"/>
      </w:pPr>
      <w:r w:rsidRPr="00352BCE">
        <w:rPr>
          <w:rFonts w:ascii="Times New Roman" w:eastAsia="Arial Unicode MS" w:hAnsi="Times New Roman"/>
          <w:kern w:val="2"/>
          <w:sz w:val="16"/>
          <w:szCs w:val="16"/>
        </w:rPr>
        <w:t>Приложение №3</w:t>
      </w:r>
    </w:p>
    <w:p w:rsidR="003C057E" w:rsidRPr="00352BCE" w:rsidRDefault="00E441A3">
      <w:pPr>
        <w:widowControl w:val="0"/>
        <w:spacing w:after="0" w:line="240" w:lineRule="auto"/>
        <w:ind w:firstLine="708"/>
        <w:jc w:val="right"/>
      </w:pPr>
      <w:r w:rsidRPr="00352BCE">
        <w:rPr>
          <w:rFonts w:ascii="Times New Roman" w:eastAsia="Arial Unicode MS" w:hAnsi="Times New Roman"/>
          <w:kern w:val="2"/>
          <w:sz w:val="16"/>
          <w:szCs w:val="16"/>
        </w:rPr>
        <w:t xml:space="preserve">к заключению от </w:t>
      </w:r>
      <w:r w:rsidRPr="00352BCE">
        <w:rPr>
          <w:rFonts w:ascii="Times New Roman" w:eastAsia="Arial Unicode MS" w:hAnsi="Times New Roman"/>
          <w:kern w:val="2"/>
          <w:sz w:val="16"/>
          <w:szCs w:val="16"/>
          <w:lang w:val="en-US"/>
        </w:rPr>
        <w:t>28.09.2023г</w:t>
      </w:r>
      <w:r w:rsidRPr="00352BCE">
        <w:rPr>
          <w:rFonts w:ascii="Times New Roman" w:eastAsia="Arial Unicode MS" w:hAnsi="Times New Roman"/>
          <w:kern w:val="2"/>
          <w:sz w:val="16"/>
          <w:szCs w:val="16"/>
        </w:rPr>
        <w:t>. № 45</w:t>
      </w:r>
    </w:p>
    <w:tbl>
      <w:tblPr>
        <w:tblStyle w:val="af2"/>
        <w:tblW w:w="15300" w:type="dxa"/>
        <w:tblLayout w:type="fixed"/>
        <w:tblLook w:val="04A0"/>
      </w:tblPr>
      <w:tblGrid>
        <w:gridCol w:w="7622"/>
        <w:gridCol w:w="570"/>
        <w:gridCol w:w="566"/>
        <w:gridCol w:w="567"/>
        <w:gridCol w:w="1163"/>
        <w:gridCol w:w="537"/>
        <w:gridCol w:w="1683"/>
        <w:gridCol w:w="1305"/>
        <w:gridCol w:w="1287"/>
      </w:tblGrid>
      <w:tr w:rsidR="003C057E" w:rsidRPr="00352BCE">
        <w:tc>
          <w:tcPr>
            <w:tcW w:w="7620"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Наименование</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Код ГРБС</w:t>
            </w: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Раздел</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Подраздел</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Целевая статья</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Вид расходов</w:t>
            </w:r>
          </w:p>
        </w:tc>
        <w:tc>
          <w:tcPr>
            <w:tcW w:w="1683"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Утверждено решением о бюджете на 2023 год</w:t>
            </w:r>
          </w:p>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(руб.)</w:t>
            </w:r>
          </w:p>
        </w:tc>
        <w:tc>
          <w:tcPr>
            <w:tcW w:w="1305" w:type="dxa"/>
          </w:tcPr>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Предусмотрено проектом решения на 2023 год</w:t>
            </w:r>
          </w:p>
          <w:p w:rsidR="003C057E" w:rsidRPr="00352BCE" w:rsidRDefault="00E441A3">
            <w:pPr>
              <w:widowControl w:val="0"/>
              <w:spacing w:after="0" w:line="240" w:lineRule="auto"/>
              <w:jc w:val="center"/>
            </w:pPr>
            <w:r w:rsidRPr="00352BCE">
              <w:rPr>
                <w:rFonts w:ascii="Times New Roman" w:eastAsia="Arial Unicode MS" w:hAnsi="Times New Roman" w:cs="Times New Roman"/>
                <w:kern w:val="2"/>
                <w:sz w:val="16"/>
                <w:szCs w:val="16"/>
              </w:rPr>
              <w:t>(руб.)</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Отклонение</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Комитет по управлению муниципальным имуществом  и земельным отношениям Лухского муниципального района</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041</w:t>
            </w: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00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00</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0000000000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000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32282299,95</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42298098,63</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+ 10015798,68</w:t>
            </w:r>
          </w:p>
        </w:tc>
      </w:tr>
      <w:tr w:rsidR="003C057E" w:rsidRPr="00352BCE">
        <w:trPr>
          <w:trHeight w:val="65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021010180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4762019,00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4762019,00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p w:rsidR="003C057E" w:rsidRPr="00352BCE" w:rsidRDefault="003C057E">
            <w:pPr>
              <w:widowControl w:val="0"/>
              <w:spacing w:after="0" w:line="240" w:lineRule="auto"/>
              <w:ind w:firstLine="708"/>
              <w:rPr>
                <w:rFonts w:ascii="Times New Roman" w:eastAsia="Calibri" w:hAnsi="Times New Roman" w:cs="Times New Roman"/>
              </w:rPr>
            </w:pPr>
          </w:p>
        </w:tc>
      </w:tr>
      <w:tr w:rsidR="003C057E" w:rsidRPr="00352BCE">
        <w:trPr>
          <w:trHeight w:val="57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0210100180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657460,00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609540,00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- 47920,00</w:t>
            </w:r>
          </w:p>
        </w:tc>
      </w:tr>
      <w:tr w:rsidR="003C057E" w:rsidRPr="00352BCE">
        <w:trPr>
          <w:trHeight w:val="15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0210100180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800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2620,00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2620,00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0210100190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91761,00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91761,00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бюджетного учреждения «Лухский многофункциональный центр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0220100200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4822055,00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4822055,00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0220182910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1614074,00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1614074,00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Проведение  ремонта  и содержание имущества находящегося в муниципальной собственности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0230100210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2220000,00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1879202,00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- 340798,00</w:t>
            </w:r>
          </w:p>
          <w:p w:rsidR="003C057E" w:rsidRPr="00352BCE" w:rsidRDefault="003C057E">
            <w:pPr>
              <w:widowControl w:val="0"/>
              <w:spacing w:after="0" w:line="240" w:lineRule="auto"/>
              <w:jc w:val="center"/>
              <w:rPr>
                <w:rFonts w:ascii="Times New Roman" w:eastAsia="Calibri" w:hAnsi="Times New Roman" w:cs="Times New Roman"/>
              </w:rPr>
            </w:pP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0230100220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320000,00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232466,68</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- 87533,32</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Подготовка проектов внесения изменений в документы территориального планирования , правила землепользования и застройки (Закупка товаров, работ и услуг для государственных (муниципальнх)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02301</w:t>
            </w:r>
            <w:r w:rsidRPr="00352BCE">
              <w:rPr>
                <w:rFonts w:ascii="Times New Roman" w:eastAsia="Calibri" w:hAnsi="Times New Roman" w:cs="Times New Roman"/>
                <w:sz w:val="16"/>
                <w:szCs w:val="16"/>
                <w:lang w:val="en-US"/>
              </w:rPr>
              <w:t>S</w:t>
            </w:r>
            <w:r w:rsidRPr="00352BCE">
              <w:rPr>
                <w:rFonts w:ascii="Times New Roman" w:eastAsia="Calibri" w:hAnsi="Times New Roman" w:cs="Times New Roman"/>
                <w:sz w:val="16"/>
                <w:szCs w:val="16"/>
              </w:rPr>
              <w:t>3020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3C057E">
            <w:pPr>
              <w:widowControl w:val="0"/>
              <w:spacing w:after="0" w:line="240" w:lineRule="auto"/>
              <w:jc w:val="both"/>
              <w:rPr>
                <w:rFonts w:ascii="Times New Roman" w:eastAsia="Calibri" w:hAnsi="Times New Roman" w:cs="Times New Roman"/>
              </w:rPr>
            </w:pP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8753332,00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+ 8753332,00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1710100780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153262,00</w:t>
            </w:r>
          </w:p>
        </w:tc>
        <w:tc>
          <w:tcPr>
            <w:tcW w:w="1305" w:type="dxa"/>
          </w:tcPr>
          <w:p w:rsidR="003C057E" w:rsidRPr="00352BCE" w:rsidRDefault="00E441A3">
            <w:pPr>
              <w:widowControl w:val="0"/>
              <w:spacing w:after="0" w:line="240" w:lineRule="auto"/>
              <w:jc w:val="both"/>
              <w:rPr>
                <w:rFonts w:eastAsia="Calibri"/>
              </w:rPr>
            </w:pPr>
            <w:r w:rsidRPr="00352BCE">
              <w:rPr>
                <w:rFonts w:ascii="Times New Roman" w:eastAsia="Calibri" w:hAnsi="Times New Roman" w:cs="Times New Roman"/>
                <w:sz w:val="16"/>
                <w:szCs w:val="16"/>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- 153262,00</w:t>
            </w:r>
          </w:p>
        </w:tc>
      </w:tr>
      <w:tr w:rsidR="003C057E" w:rsidRPr="00352BCE">
        <w:trPr>
          <w:trHeight w:val="380"/>
        </w:trPr>
        <w:tc>
          <w:tcPr>
            <w:tcW w:w="7620" w:type="dxa"/>
          </w:tcPr>
          <w:p w:rsidR="003C057E" w:rsidRPr="00352BCE" w:rsidRDefault="00E441A3">
            <w:pPr>
              <w:widowControl w:val="0"/>
              <w:contextualSpacing/>
              <w:jc w:val="both"/>
            </w:pPr>
            <w:r w:rsidRPr="00352BCE">
              <w:rPr>
                <w:rFonts w:ascii="Times New Roman" w:eastAsia="Calibri" w:hAnsi="Times New Roman" w:cs="Times New Roman"/>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4090090030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83333,33</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52,33</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- 83281,00</w:t>
            </w:r>
          </w:p>
        </w:tc>
      </w:tr>
      <w:tr w:rsidR="003C057E" w:rsidRPr="00352BCE">
        <w:trPr>
          <w:trHeight w:val="161"/>
        </w:trPr>
        <w:tc>
          <w:tcPr>
            <w:tcW w:w="7620" w:type="dxa"/>
          </w:tcPr>
          <w:p w:rsidR="003C057E" w:rsidRPr="00352BCE" w:rsidRDefault="00E441A3">
            <w:pPr>
              <w:widowControl w:val="0"/>
              <w:contextualSpacing/>
              <w:jc w:val="both"/>
            </w:pPr>
            <w:r w:rsidRPr="00352BCE">
              <w:rPr>
                <w:rFonts w:ascii="Times New Roman" w:eastAsia="Calibri" w:hAnsi="Times New Roman" w:cs="Times New Roman"/>
                <w:sz w:val="16"/>
                <w:szCs w:val="16"/>
              </w:rPr>
              <w:t>Расходы на исполнение судебных актов Лухского муниципального района (капитальные вложения в объекты государственной (муниципальной) собственности)</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contextualSpacing/>
              <w:jc w:val="both"/>
            </w:pPr>
            <w:r w:rsidRPr="00352BCE">
              <w:rPr>
                <w:rFonts w:ascii="Times New Roman" w:eastAsia="Calibri" w:hAnsi="Times New Roman" w:cs="Times New Roman"/>
                <w:sz w:val="16"/>
                <w:szCs w:val="16"/>
              </w:rPr>
              <w:t>4090090030</w:t>
            </w:r>
          </w:p>
        </w:tc>
        <w:tc>
          <w:tcPr>
            <w:tcW w:w="53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400</w:t>
            </w:r>
          </w:p>
        </w:tc>
        <w:tc>
          <w:tcPr>
            <w:tcW w:w="1683"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1 016 666,67</w:t>
            </w:r>
          </w:p>
        </w:tc>
        <w:tc>
          <w:tcPr>
            <w:tcW w:w="1305"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1 816 666,67</w:t>
            </w:r>
          </w:p>
        </w:tc>
        <w:tc>
          <w:tcPr>
            <w:tcW w:w="1287"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+ 800000,00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0310180370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70161,96</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70161,96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w:t>
            </w:r>
            <w:r w:rsidRPr="00352BCE">
              <w:rPr>
                <w:rFonts w:ascii="Times New Roman" w:eastAsia="Calibri" w:hAnsi="Times New Roman" w:cs="Times New Roman"/>
                <w:sz w:val="16"/>
                <w:szCs w:val="16"/>
              </w:rPr>
              <w:lastRenderedPageBreak/>
              <w:t>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0310182400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210588,00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210588,00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05</w:t>
            </w:r>
          </w:p>
        </w:tc>
        <w:tc>
          <w:tcPr>
            <w:tcW w:w="1163" w:type="dxa"/>
          </w:tcPr>
          <w:p w:rsidR="003C057E" w:rsidRPr="00352BCE" w:rsidRDefault="00E441A3">
            <w:pPr>
              <w:widowControl w:val="0"/>
              <w:spacing w:after="0" w:line="240" w:lineRule="auto"/>
              <w:jc w:val="both"/>
              <w:rPr>
                <w:rFonts w:eastAsia="Calibri"/>
              </w:rPr>
            </w:pPr>
            <w:r w:rsidRPr="00352BCE">
              <w:rPr>
                <w:rFonts w:ascii="Times New Roman" w:eastAsia="Calibri" w:hAnsi="Times New Roman" w:cs="Times New Roman"/>
                <w:sz w:val="16"/>
                <w:szCs w:val="16"/>
              </w:rPr>
              <w:t>17102</w:t>
            </w:r>
            <w:r w:rsidRPr="00352BCE">
              <w:rPr>
                <w:rFonts w:ascii="Times New Roman" w:eastAsia="Calibri" w:hAnsi="Times New Roman" w:cs="Times New Roman"/>
                <w:sz w:val="16"/>
                <w:szCs w:val="16"/>
                <w:lang w:val="fr-FR"/>
              </w:rPr>
              <w:t>L</w:t>
            </w:r>
            <w:r w:rsidRPr="00352BCE">
              <w:rPr>
                <w:rFonts w:ascii="Times New Roman" w:eastAsia="Calibri" w:hAnsi="Times New Roman" w:cs="Times New Roman"/>
                <w:sz w:val="16"/>
                <w:szCs w:val="16"/>
                <w:lang w:val="en-US"/>
              </w:rPr>
              <w:t>5990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266008.28</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266008.28</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0510100270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1487741,90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837741,90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- 650000,00</w:t>
            </w:r>
          </w:p>
        </w:tc>
      </w:tr>
      <w:tr w:rsidR="003C057E" w:rsidRPr="00352BCE">
        <w:trPr>
          <w:trHeight w:val="76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09</w:t>
            </w:r>
          </w:p>
        </w:tc>
        <w:tc>
          <w:tcPr>
            <w:tcW w:w="1163" w:type="dxa"/>
          </w:tcPr>
          <w:p w:rsidR="003C057E" w:rsidRPr="00352BCE" w:rsidRDefault="00E441A3">
            <w:pPr>
              <w:widowControl w:val="0"/>
              <w:spacing w:after="0" w:line="240" w:lineRule="auto"/>
              <w:jc w:val="both"/>
              <w:rPr>
                <w:rFonts w:eastAsia="Calibri"/>
              </w:rPr>
            </w:pPr>
            <w:r w:rsidRPr="00352BCE">
              <w:rPr>
                <w:rFonts w:ascii="Times New Roman" w:eastAsia="Calibri" w:hAnsi="Times New Roman" w:cs="Times New Roman"/>
                <w:sz w:val="16"/>
                <w:szCs w:val="16"/>
                <w:lang w:val="en-US"/>
              </w:rPr>
              <w:t>05101</w:t>
            </w:r>
            <w:r w:rsidRPr="00352BCE">
              <w:rPr>
                <w:rFonts w:ascii="Times New Roman" w:eastAsia="Calibri" w:hAnsi="Times New Roman" w:cs="Times New Roman"/>
                <w:sz w:val="16"/>
                <w:szCs w:val="16"/>
                <w:lang w:val="fr-FR"/>
              </w:rPr>
              <w:t>S0510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7320139.20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7320139.20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310"/>
        </w:trPr>
        <w:tc>
          <w:tcPr>
            <w:tcW w:w="7620"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05</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0240100820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3630000,00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5630000,00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+ 2000000,00</w:t>
            </w:r>
          </w:p>
        </w:tc>
      </w:tr>
      <w:tr w:rsidR="003C057E" w:rsidRPr="00352BCE">
        <w:trPr>
          <w:trHeight w:val="250"/>
        </w:trPr>
        <w:tc>
          <w:tcPr>
            <w:tcW w:w="7620"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Реализация мероприятий по модернизации объектов коммунальной инфраструктуры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05</w:t>
            </w:r>
          </w:p>
        </w:tc>
        <w:tc>
          <w:tcPr>
            <w:tcW w:w="567"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02</w:t>
            </w:r>
          </w:p>
        </w:tc>
        <w:tc>
          <w:tcPr>
            <w:tcW w:w="1163"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02402</w:t>
            </w:r>
            <w:r w:rsidRPr="00352BCE">
              <w:rPr>
                <w:rFonts w:ascii="Times New Roman" w:eastAsia="Calibri" w:hAnsi="Times New Roman" w:cs="Times New Roman"/>
                <w:sz w:val="16"/>
                <w:szCs w:val="16"/>
                <w:lang w:val="en-US"/>
              </w:rPr>
              <w:t>S</w:t>
            </w:r>
            <w:r w:rsidRPr="00352BCE">
              <w:rPr>
                <w:rFonts w:ascii="Times New Roman" w:eastAsia="Calibri" w:hAnsi="Times New Roman" w:cs="Times New Roman"/>
                <w:sz w:val="16"/>
                <w:szCs w:val="16"/>
              </w:rPr>
              <w:t>6800</w:t>
            </w:r>
          </w:p>
        </w:tc>
        <w:tc>
          <w:tcPr>
            <w:tcW w:w="537" w:type="dxa"/>
          </w:tcPr>
          <w:p w:rsidR="003C057E" w:rsidRPr="00352BCE" w:rsidRDefault="00E441A3">
            <w:pPr>
              <w:widowControl w:val="0"/>
              <w:spacing w:line="240" w:lineRule="auto"/>
              <w:contextualSpacing/>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line="240" w:lineRule="auto"/>
              <w:contextualSpacing/>
              <w:jc w:val="center"/>
            </w:pPr>
            <w:r w:rsidRPr="00352BCE">
              <w:rPr>
                <w:rFonts w:ascii="Times New Roman" w:eastAsia="Calibri" w:hAnsi="Times New Roman" w:cs="Times New Roman"/>
                <w:sz w:val="16"/>
                <w:szCs w:val="16"/>
              </w:rPr>
              <w:t>2526096,57</w:t>
            </w:r>
          </w:p>
        </w:tc>
        <w:tc>
          <w:tcPr>
            <w:tcW w:w="1305" w:type="dxa"/>
          </w:tcPr>
          <w:p w:rsidR="003C057E" w:rsidRPr="00352BCE" w:rsidRDefault="00E441A3">
            <w:pPr>
              <w:widowControl w:val="0"/>
              <w:spacing w:line="240" w:lineRule="auto"/>
              <w:contextualSpacing/>
              <w:jc w:val="center"/>
            </w:pPr>
            <w:r w:rsidRPr="00352BCE">
              <w:rPr>
                <w:rFonts w:ascii="Times New Roman" w:eastAsia="Calibri" w:hAnsi="Times New Roman" w:cs="Times New Roman"/>
                <w:sz w:val="16"/>
                <w:szCs w:val="16"/>
              </w:rPr>
              <w:t>2526096,57</w:t>
            </w:r>
          </w:p>
        </w:tc>
        <w:tc>
          <w:tcPr>
            <w:tcW w:w="1287" w:type="dxa"/>
          </w:tcPr>
          <w:p w:rsidR="003C057E" w:rsidRPr="00352BCE" w:rsidRDefault="00E441A3">
            <w:pPr>
              <w:widowControl w:val="0"/>
              <w:spacing w:line="240" w:lineRule="auto"/>
              <w:contextualSpacing/>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p w:rsidR="003C057E" w:rsidRPr="00352BCE" w:rsidRDefault="003C057E">
            <w:pPr>
              <w:widowControl w:val="0"/>
              <w:spacing w:after="0" w:line="240" w:lineRule="auto"/>
              <w:rPr>
                <w:rFonts w:ascii="Times New Roman" w:eastAsia="Calibri" w:hAnsi="Times New Roman" w:cs="Times New Roman"/>
              </w:rPr>
            </w:pPr>
          </w:p>
          <w:p w:rsidR="003C057E" w:rsidRPr="00352BCE" w:rsidRDefault="003C057E">
            <w:pPr>
              <w:widowControl w:val="0"/>
              <w:spacing w:after="0" w:line="240" w:lineRule="auto"/>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03101S6200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утилизации и переработки бытовых и промышленных отходов на территории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0310100230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50000.00</w:t>
            </w:r>
          </w:p>
        </w:tc>
        <w:tc>
          <w:tcPr>
            <w:tcW w:w="1305" w:type="dxa"/>
          </w:tcPr>
          <w:p w:rsidR="003C057E" w:rsidRPr="00352BCE" w:rsidRDefault="00E441A3">
            <w:pPr>
              <w:widowControl w:val="0"/>
              <w:spacing w:after="0" w:line="240" w:lineRule="auto"/>
              <w:jc w:val="center"/>
              <w:rPr>
                <w:rFonts w:eastAsia="Calibri"/>
              </w:rP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- 50000,00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проведения мероприятий по особо охраняемым природным территориям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0310100730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24739,00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- 24739,00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0840100870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100000,00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rPr>
                <w:rFonts w:eastAsia="Calibri"/>
              </w:rPr>
            </w:pPr>
            <w:r w:rsidRPr="00352BCE">
              <w:rPr>
                <w:rFonts w:ascii="Times New Roman" w:eastAsia="Calibri" w:hAnsi="Times New Roman" w:cs="Times New Roman"/>
                <w:sz w:val="16"/>
                <w:szCs w:val="16"/>
              </w:rPr>
              <w:t xml:space="preserve">- </w:t>
            </w:r>
            <w:r w:rsidRPr="00352BCE">
              <w:rPr>
                <w:rFonts w:ascii="Times New Roman" w:eastAsia="Calibri" w:hAnsi="Times New Roman" w:cs="Times New Roman"/>
                <w:sz w:val="16"/>
                <w:szCs w:val="16"/>
                <w:lang w:val="fr-FR"/>
              </w:rPr>
              <w:t>10000</w:t>
            </w: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08601R0820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853574.04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853574.04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Отдел образования Лухского муниципального района</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042</w:t>
            </w: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0000000000</w:t>
            </w:r>
          </w:p>
        </w:tc>
        <w:tc>
          <w:tcPr>
            <w:tcW w:w="53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81350167,06</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81350167,06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5813634,44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5813634,44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детских дошкольных учреждений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3974073,55</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3654073,55</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- 320000,00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детских дошкольных учреждений Лухского муниципального района.(Социальное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300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102508,56</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102508,56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детских дошкольных учреждений Лухского муниципального района. (Иные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p w:rsidR="003C057E" w:rsidRPr="00352BCE" w:rsidRDefault="003C057E">
            <w:pPr>
              <w:widowControl w:val="0"/>
              <w:spacing w:after="0" w:line="240" w:lineRule="auto"/>
              <w:jc w:val="center"/>
              <w:rPr>
                <w:rFonts w:ascii="Times New Roman" w:eastAsia="Calibri" w:hAnsi="Times New Roman" w:cs="Times New Roman"/>
              </w:rPr>
            </w:pP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507696,97</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507696,97</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0110100030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199380.00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199380.00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0110180100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162216.00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162216.00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 xml:space="preserve">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w:t>
            </w:r>
            <w:r w:rsidRPr="00352BCE">
              <w:rPr>
                <w:rFonts w:ascii="Times New Roman" w:eastAsia="Calibri"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0110180170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5447333.00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5447333.00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361"/>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0110180170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26718.00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26718.00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01201S1950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3393939,40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3393939,40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Капитальный ремонт объектов дошкольного образования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1163" w:type="dxa"/>
          </w:tcPr>
          <w:p w:rsidR="003C057E" w:rsidRPr="00352BCE" w:rsidRDefault="00E441A3">
            <w:pPr>
              <w:widowControl w:val="0"/>
              <w:spacing w:after="0" w:line="240" w:lineRule="auto"/>
              <w:jc w:val="both"/>
              <w:rPr>
                <w:rFonts w:eastAsia="Calibri"/>
              </w:rPr>
            </w:pPr>
            <w:r w:rsidRPr="00352BCE">
              <w:rPr>
                <w:rFonts w:ascii="Times New Roman" w:eastAsia="Calibri" w:hAnsi="Times New Roman" w:cs="Times New Roman"/>
                <w:sz w:val="16"/>
                <w:szCs w:val="16"/>
              </w:rPr>
              <w:t>01101</w:t>
            </w:r>
            <w:r w:rsidRPr="00352BCE">
              <w:rPr>
                <w:rFonts w:ascii="Times New Roman" w:eastAsia="Calibri" w:hAnsi="Times New Roman" w:cs="Times New Roman"/>
                <w:sz w:val="16"/>
                <w:szCs w:val="16"/>
                <w:lang w:val="en-US"/>
              </w:rPr>
              <w:t>S8900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en-US"/>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3030303,03</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3030303,03</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Borders>
              <w:top w:val="nil"/>
            </w:tcBorders>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nil"/>
            </w:tcBorders>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Borders>
              <w:top w:val="nil"/>
            </w:tcBorders>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Borders>
              <w:top w:val="nil"/>
            </w:tcBorders>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Borders>
              <w:top w:val="nil"/>
            </w:tcBorders>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0120100040</w:t>
            </w:r>
          </w:p>
        </w:tc>
        <w:tc>
          <w:tcPr>
            <w:tcW w:w="537" w:type="dxa"/>
            <w:tcBorders>
              <w:top w:val="nil"/>
            </w:tcBorders>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Borders>
              <w:top w:val="nil"/>
            </w:tcBorders>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253766.00</w:t>
            </w:r>
          </w:p>
        </w:tc>
        <w:tc>
          <w:tcPr>
            <w:tcW w:w="1305" w:type="dxa"/>
            <w:tcBorders>
              <w:top w:val="nil"/>
            </w:tcBorders>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253766.00</w:t>
            </w:r>
          </w:p>
        </w:tc>
        <w:tc>
          <w:tcPr>
            <w:tcW w:w="1287" w:type="dxa"/>
            <w:tcBorders>
              <w:top w:val="nil"/>
            </w:tcBorders>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387"/>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8280503,88</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8279736,39</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- 767,49</w:t>
            </w:r>
          </w:p>
        </w:tc>
      </w:tr>
      <w:tr w:rsidR="003C057E" w:rsidRPr="00352BCE">
        <w:trPr>
          <w:trHeight w:val="161"/>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подведомственных уч-й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4879200,00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4879200,00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подведомственных учреждений общего образования Лухского муниципального района.(Иные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ТРУ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920000,00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1310415,01</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+ 390415,01</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1017445,00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1017445,00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263424.00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263424.00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Пожарная безопасность образовательных учреждений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90132.00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90132.00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  (Закупка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0120100080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34500.00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24500.00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- 10000,00</w:t>
            </w:r>
          </w:p>
        </w:tc>
      </w:tr>
      <w:tr w:rsidR="003C057E" w:rsidRPr="00352BCE">
        <w:trPr>
          <w:trHeight w:val="550"/>
        </w:trPr>
        <w:tc>
          <w:tcPr>
            <w:tcW w:w="7620" w:type="dxa"/>
          </w:tcPr>
          <w:p w:rsidR="003C057E" w:rsidRPr="00352BCE" w:rsidRDefault="00E441A3">
            <w:pPr>
              <w:widowControl w:val="0"/>
              <w:contextualSpacing/>
              <w:jc w:val="both"/>
            </w:pPr>
            <w:r w:rsidRPr="00352BCE">
              <w:rPr>
                <w:rFonts w:ascii="Times New Roman" w:eastAsia="Calibri"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0120100080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90278.00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50278.00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- 40000,00</w:t>
            </w:r>
          </w:p>
        </w:tc>
      </w:tr>
      <w:tr w:rsidR="003C057E" w:rsidRPr="00352BCE">
        <w:trPr>
          <w:trHeight w:val="180"/>
        </w:trPr>
        <w:tc>
          <w:tcPr>
            <w:tcW w:w="7620" w:type="dxa"/>
          </w:tcPr>
          <w:p w:rsidR="003C057E" w:rsidRPr="00352BCE" w:rsidRDefault="00E441A3">
            <w:pPr>
              <w:widowControl w:val="0"/>
              <w:contextualSpacing/>
              <w:jc w:val="both"/>
            </w:pPr>
            <w:r w:rsidRPr="00352BCE">
              <w:rPr>
                <w:rFonts w:ascii="Times New Roman" w:eastAsia="Calibri" w:hAnsi="Times New Roman" w:cs="Times New Roman"/>
                <w:sz w:val="16"/>
                <w:szCs w:val="16"/>
              </w:rPr>
              <w:t>Обустройство хоккейной площадки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07</w:t>
            </w:r>
          </w:p>
        </w:tc>
        <w:tc>
          <w:tcPr>
            <w:tcW w:w="56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02</w:t>
            </w:r>
          </w:p>
        </w:tc>
        <w:tc>
          <w:tcPr>
            <w:tcW w:w="1163"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0120100900</w:t>
            </w:r>
          </w:p>
        </w:tc>
        <w:tc>
          <w:tcPr>
            <w:tcW w:w="53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600</w:t>
            </w:r>
          </w:p>
        </w:tc>
        <w:tc>
          <w:tcPr>
            <w:tcW w:w="1683"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990000,00</w:t>
            </w:r>
          </w:p>
        </w:tc>
        <w:tc>
          <w:tcPr>
            <w:tcW w:w="1305"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990000,00</w:t>
            </w:r>
          </w:p>
        </w:tc>
        <w:tc>
          <w:tcPr>
            <w:tcW w:w="1287"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0,00</w:t>
            </w:r>
          </w:p>
        </w:tc>
      </w:tr>
      <w:tr w:rsidR="003C057E" w:rsidRPr="00352BCE">
        <w:trPr>
          <w:trHeight w:val="726"/>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0120153031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18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352BCE">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52BCE">
              <w:rPr>
                <w:rFonts w:ascii="Times New Roman" w:eastAsia="Calibri" w:hAnsi="Times New Roman" w:cs="Times New Roman"/>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rPr>
                <w:rFonts w:eastAsia="Calibri"/>
              </w:rPr>
            </w:pPr>
            <w:r w:rsidRPr="00352BCE">
              <w:rPr>
                <w:rFonts w:ascii="Times New Roman" w:eastAsia="Calibri" w:hAnsi="Times New Roman" w:cs="Times New Roman"/>
                <w:sz w:val="16"/>
                <w:szCs w:val="16"/>
                <w:lang w:val="fr-FR"/>
              </w:rPr>
              <w:t>01201</w:t>
            </w:r>
            <w:r w:rsidRPr="00352BCE">
              <w:rPr>
                <w:rFonts w:ascii="Times New Roman" w:eastAsia="Calibri" w:hAnsi="Times New Roman" w:cs="Times New Roman"/>
                <w:sz w:val="16"/>
                <w:szCs w:val="16"/>
                <w:lang w:val="en-US"/>
              </w:rPr>
              <w:t>L3031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1406160.00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1406160.00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576"/>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0120153031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161"/>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352BCE">
              <w:rPr>
                <w:rFonts w:ascii="Times New Roman" w:eastAsia="Arial Unicode MS" w:hAnsi="Times New Roman" w:cs="Times New Roman"/>
                <w:kern w:val="2"/>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52BCE">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01201L3031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859320.00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859320.00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0120180150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15526691.50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15526691.50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ТРУ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0120180150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182377.00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182377.00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0120180150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15455393.75</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15455393.75</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01201L3041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472728.64</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472728.64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01201L3041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992729.64</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992729.64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01201S1950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505050.51</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505818,00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+ 767,49</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ТРУ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0120189700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79976,16</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79976,16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2488"/>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0120189700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138140.64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138140.64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461"/>
        </w:trPr>
        <w:tc>
          <w:tcPr>
            <w:tcW w:w="7620"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012EB51792</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71177.81</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71177.81</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156"/>
        </w:trPr>
        <w:tc>
          <w:tcPr>
            <w:tcW w:w="7620" w:type="dxa"/>
          </w:tcPr>
          <w:p w:rsidR="003C057E" w:rsidRPr="00352BCE" w:rsidRDefault="00E441A3">
            <w:pPr>
              <w:widowControl w:val="0"/>
              <w:spacing w:after="0" w:line="240" w:lineRule="auto"/>
              <w:jc w:val="both"/>
            </w:pPr>
            <w:r w:rsidRPr="00352BCE">
              <w:rPr>
                <w:rFonts w:ascii="Times New Roman" w:eastAsia="Arial Unicode MS" w:hAnsi="Times New Roman" w:cs="Times New Roman"/>
                <w:kern w:val="2"/>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Pr="00352BCE">
              <w:rPr>
                <w:rFonts w:ascii="Times New Roman" w:eastAsia="Calibri"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012EB51792</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71177.81</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71177.81</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5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01301S1420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7819.90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7819.90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58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0130181420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643838.39</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643838.39</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76"/>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0130200880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1734756.73</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1734756.73</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345"/>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0130200880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33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01302S1950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15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0160100150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84321.00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70928,11</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- 13392,89</w:t>
            </w:r>
          </w:p>
        </w:tc>
      </w:tr>
      <w:tr w:rsidR="003C057E" w:rsidRPr="00352BCE">
        <w:trPr>
          <w:trHeight w:val="23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0160100150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75980.00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68957,88</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- 7022,12</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01601S0190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01601S0190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33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 xml:space="preserve">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w:t>
            </w:r>
            <w:r w:rsidRPr="00352BCE">
              <w:rPr>
                <w:rFonts w:ascii="Times New Roman" w:eastAsia="Calibri" w:hAnsi="Times New Roman" w:cs="Times New Roman"/>
                <w:sz w:val="16"/>
                <w:szCs w:val="16"/>
              </w:rPr>
              <w:lastRenderedPageBreak/>
              <w:t>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0160180200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506"/>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0160180200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173"/>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01601S0190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90720,00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90720,00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rPr>
          <w:trHeight w:val="17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01601S0190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201285,00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201285,00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rPr>
          <w:trHeight w:val="103"/>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0160180200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17010.00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17010.00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10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0160180200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11340.00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11340.00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509"/>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0150100140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2968187.00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2968187.00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rPr>
          <w:trHeight w:val="771"/>
        </w:trPr>
        <w:tc>
          <w:tcPr>
            <w:tcW w:w="7620" w:type="dxa"/>
          </w:tcPr>
          <w:p w:rsidR="003C057E" w:rsidRPr="00352BCE" w:rsidRDefault="00E441A3">
            <w:pPr>
              <w:widowControl w:val="0"/>
              <w:contextualSpacing/>
              <w:jc w:val="both"/>
            </w:pPr>
            <w:r w:rsidRPr="00352BCE">
              <w:rPr>
                <w:rFonts w:ascii="Times New Roman" w:eastAsia="Calibri"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0110180110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130478,00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130478,00</w:t>
            </w:r>
          </w:p>
        </w:tc>
        <w:tc>
          <w:tcPr>
            <w:tcW w:w="1287" w:type="dxa"/>
          </w:tcPr>
          <w:p w:rsidR="003C057E" w:rsidRPr="00352BCE" w:rsidRDefault="00E441A3">
            <w:pPr>
              <w:widowControl w:val="0"/>
              <w:spacing w:after="0" w:line="240" w:lineRule="auto"/>
              <w:contextualSpacing/>
              <w:jc w:val="center"/>
            </w:pPr>
            <w:r w:rsidRPr="00352BCE">
              <w:rPr>
                <w:rFonts w:eastAsia="Calibri"/>
                <w:sz w:val="16"/>
                <w:szCs w:val="16"/>
              </w:rPr>
              <w:t>0,00</w:t>
            </w:r>
          </w:p>
        </w:tc>
      </w:tr>
      <w:tr w:rsidR="003C057E" w:rsidRPr="00352BCE">
        <w:trPr>
          <w:trHeight w:val="138"/>
        </w:trPr>
        <w:tc>
          <w:tcPr>
            <w:tcW w:w="7620" w:type="dxa"/>
          </w:tcPr>
          <w:p w:rsidR="003C057E" w:rsidRPr="00352BCE" w:rsidRDefault="00E441A3">
            <w:pPr>
              <w:widowControl w:val="0"/>
              <w:contextualSpacing/>
              <w:jc w:val="both"/>
            </w:pPr>
            <w:r w:rsidRPr="00352BCE">
              <w:rPr>
                <w:rFonts w:ascii="Times New Roman" w:eastAsia="Arial Unicode MS" w:hAnsi="Times New Roman" w:cs="Times New Roman"/>
                <w:kern w:val="2"/>
                <w:sz w:val="16"/>
                <w:szCs w:val="16"/>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службу по мобилизации в Вооруженные Силы Российской Федерации (Социальное обеспечение и иные выплаты населению)</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contextualSpacing/>
              <w:jc w:val="both"/>
            </w:pPr>
            <w:r w:rsidRPr="00352BCE">
              <w:rPr>
                <w:rFonts w:ascii="Times New Roman" w:eastAsia="Calibri" w:hAnsi="Times New Roman" w:cs="Times New Roman"/>
                <w:sz w:val="16"/>
                <w:szCs w:val="16"/>
              </w:rPr>
              <w:t>10</w:t>
            </w:r>
          </w:p>
        </w:tc>
        <w:tc>
          <w:tcPr>
            <w:tcW w:w="56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04</w:t>
            </w:r>
          </w:p>
        </w:tc>
        <w:tc>
          <w:tcPr>
            <w:tcW w:w="1163" w:type="dxa"/>
          </w:tcPr>
          <w:p w:rsidR="003C057E" w:rsidRPr="00352BCE" w:rsidRDefault="00E441A3">
            <w:pPr>
              <w:widowControl w:val="0"/>
              <w:contextualSpacing/>
              <w:jc w:val="both"/>
            </w:pPr>
            <w:r w:rsidRPr="00352BCE">
              <w:rPr>
                <w:rFonts w:ascii="Times New Roman" w:eastAsia="Calibri" w:hAnsi="Times New Roman" w:cs="Times New Roman"/>
                <w:sz w:val="16"/>
                <w:szCs w:val="16"/>
              </w:rPr>
              <w:t>0110181010</w:t>
            </w:r>
          </w:p>
        </w:tc>
        <w:tc>
          <w:tcPr>
            <w:tcW w:w="537" w:type="dxa"/>
          </w:tcPr>
          <w:p w:rsidR="003C057E" w:rsidRPr="00352BCE" w:rsidRDefault="00E441A3">
            <w:pPr>
              <w:widowControl w:val="0"/>
              <w:contextualSpacing/>
              <w:jc w:val="both"/>
            </w:pPr>
            <w:r w:rsidRPr="00352BCE">
              <w:rPr>
                <w:rFonts w:ascii="Times New Roman" w:eastAsia="Calibri" w:hAnsi="Times New Roman" w:cs="Times New Roman"/>
                <w:sz w:val="16"/>
                <w:szCs w:val="16"/>
              </w:rPr>
              <w:t>300</w:t>
            </w:r>
          </w:p>
        </w:tc>
        <w:tc>
          <w:tcPr>
            <w:tcW w:w="1683"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82955,75</w:t>
            </w:r>
          </w:p>
        </w:tc>
        <w:tc>
          <w:tcPr>
            <w:tcW w:w="1305" w:type="dxa"/>
          </w:tcPr>
          <w:p w:rsidR="003C057E" w:rsidRPr="00352BCE" w:rsidRDefault="00E441A3">
            <w:pPr>
              <w:widowControl w:val="0"/>
              <w:contextualSpacing/>
              <w:jc w:val="center"/>
            </w:pPr>
            <w:r w:rsidRPr="00352BCE">
              <w:rPr>
                <w:rFonts w:ascii="Times New Roman" w:eastAsia="Calibri" w:hAnsi="Times New Roman" w:cs="Times New Roman"/>
                <w:sz w:val="16"/>
                <w:szCs w:val="16"/>
              </w:rPr>
              <w:t>82955,75</w:t>
            </w:r>
          </w:p>
        </w:tc>
        <w:tc>
          <w:tcPr>
            <w:tcW w:w="1287" w:type="dxa"/>
          </w:tcPr>
          <w:p w:rsidR="003C057E" w:rsidRPr="00352BCE" w:rsidRDefault="00E441A3">
            <w:pPr>
              <w:widowControl w:val="0"/>
              <w:contextualSpacing/>
              <w:jc w:val="center"/>
              <w:rPr>
                <w:rFonts w:ascii="Calibri" w:hAnsi="Calibri"/>
              </w:rPr>
            </w:pPr>
            <w:r w:rsidRPr="00352BCE">
              <w:rPr>
                <w:rFonts w:eastAsia="Calibri"/>
                <w:sz w:val="16"/>
                <w:szCs w:val="16"/>
              </w:rPr>
              <w:t>0,00</w:t>
            </w:r>
          </w:p>
        </w:tc>
      </w:tr>
      <w:tr w:rsidR="003C057E" w:rsidRPr="00352BCE">
        <w:trPr>
          <w:trHeight w:val="32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0170100160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219"/>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в области здравоохранения, спорта и физической культуры, туризма в Лухском муниципальном районе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0170100160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51500.00</w:t>
            </w:r>
          </w:p>
        </w:tc>
        <w:tc>
          <w:tcPr>
            <w:tcW w:w="1305"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51500.00</w:t>
            </w:r>
          </w:p>
        </w:tc>
        <w:tc>
          <w:tcPr>
            <w:tcW w:w="1287" w:type="dxa"/>
          </w:tcPr>
          <w:p w:rsidR="003C057E" w:rsidRPr="00352BCE" w:rsidRDefault="00E441A3">
            <w:pPr>
              <w:widowControl w:val="0"/>
              <w:spacing w:after="0" w:line="240" w:lineRule="auto"/>
              <w:jc w:val="center"/>
            </w:pPr>
            <w:r w:rsidRPr="00352BCE">
              <w:rPr>
                <w:rFonts w:eastAsia="Calibri"/>
                <w:sz w:val="16"/>
                <w:szCs w:val="16"/>
                <w:lang w:val="en-US"/>
              </w:rPr>
              <w:t>0.00</w:t>
            </w:r>
          </w:p>
        </w:tc>
      </w:tr>
      <w:tr w:rsidR="003C057E" w:rsidRPr="00352BCE">
        <w:trPr>
          <w:trHeight w:val="422"/>
        </w:trPr>
        <w:tc>
          <w:tcPr>
            <w:tcW w:w="7620"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b/>
                <w:sz w:val="16"/>
                <w:szCs w:val="16"/>
              </w:rPr>
              <w:t>Финансовый отдел администрации Лухского муниципального района</w:t>
            </w:r>
          </w:p>
        </w:tc>
        <w:tc>
          <w:tcPr>
            <w:tcW w:w="570"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b/>
                <w:sz w:val="16"/>
                <w:szCs w:val="16"/>
                <w:lang w:val="fr-FR"/>
              </w:rPr>
              <w:t>043</w:t>
            </w: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b/>
                <w:sz w:val="16"/>
                <w:szCs w:val="16"/>
                <w:lang w:val="fr-FR"/>
              </w:rPr>
              <w:t>00</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b/>
                <w:sz w:val="16"/>
                <w:szCs w:val="16"/>
                <w:lang w:val="fr-FR"/>
              </w:rPr>
              <w:t>00</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b/>
                <w:sz w:val="16"/>
                <w:szCs w:val="16"/>
                <w:lang w:val="fr-FR"/>
              </w:rPr>
              <w:t>0000000000</w:t>
            </w:r>
          </w:p>
        </w:tc>
        <w:tc>
          <w:tcPr>
            <w:tcW w:w="537" w:type="dxa"/>
          </w:tcPr>
          <w:p w:rsidR="003C057E" w:rsidRPr="00352BCE" w:rsidRDefault="003C057E">
            <w:pPr>
              <w:widowControl w:val="0"/>
              <w:spacing w:after="0" w:line="240" w:lineRule="auto"/>
              <w:contextualSpacing/>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b/>
                <w:sz w:val="16"/>
                <w:szCs w:val="16"/>
              </w:rPr>
              <w:t>7224400,00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b/>
                <w:sz w:val="16"/>
                <w:szCs w:val="16"/>
              </w:rPr>
              <w:t>7920400,00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b/>
                <w:sz w:val="16"/>
                <w:szCs w:val="16"/>
              </w:rPr>
              <w:t>+ 696000,00</w:t>
            </w:r>
          </w:p>
        </w:tc>
      </w:tr>
      <w:tr w:rsidR="003C057E" w:rsidRPr="00352BCE">
        <w:trPr>
          <w:trHeight w:val="375"/>
        </w:trPr>
        <w:tc>
          <w:tcPr>
            <w:tcW w:w="7620"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Резервные фонды  администрации Лухского муниципального района. (Иные бюджетные ассигнования)</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11</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1120120010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200000.00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85000.00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-115000,00</w:t>
            </w:r>
          </w:p>
        </w:tc>
      </w:tr>
      <w:tr w:rsidR="003C057E" w:rsidRPr="00352BCE">
        <w:trPr>
          <w:trHeight w:val="218"/>
        </w:trPr>
        <w:tc>
          <w:tcPr>
            <w:tcW w:w="7620" w:type="dxa"/>
          </w:tcPr>
          <w:p w:rsidR="003C057E" w:rsidRPr="00352BCE" w:rsidRDefault="00E441A3">
            <w:pPr>
              <w:widowControl w:val="0"/>
              <w:spacing w:after="0" w:line="240" w:lineRule="auto"/>
              <w:contextualSpacing/>
              <w:jc w:val="both"/>
            </w:pPr>
            <w:r w:rsidRPr="00352BCE">
              <w:rPr>
                <w:rFonts w:ascii="Times New Roman" w:eastAsia="Arial Unicode MS" w:hAnsi="Times New Roman" w:cs="Times New Roman"/>
                <w:kern w:val="2"/>
                <w:sz w:val="16"/>
                <w:szCs w:val="16"/>
              </w:rPr>
              <w:t>Расходы органов местного самоуправления финансового отдела администрации Лухского муниципального района Ивановской области (Иные бюджетные ассигнования)</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06</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1110100450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800</w:t>
            </w:r>
          </w:p>
        </w:tc>
        <w:tc>
          <w:tcPr>
            <w:tcW w:w="1683" w:type="dxa"/>
          </w:tcPr>
          <w:p w:rsidR="003C057E" w:rsidRPr="00352BCE" w:rsidRDefault="003C057E">
            <w:pPr>
              <w:widowControl w:val="0"/>
              <w:spacing w:after="0" w:line="240" w:lineRule="auto"/>
              <w:contextualSpacing/>
              <w:jc w:val="center"/>
              <w:rPr>
                <w:rFonts w:ascii="Times New Roman" w:eastAsia="Calibri" w:hAnsi="Times New Roman" w:cs="Times New Roman"/>
              </w:rPr>
            </w:pP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2000,00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rPr>
              <w:t>+ 2000,00</w:t>
            </w:r>
          </w:p>
        </w:tc>
      </w:tr>
      <w:tr w:rsidR="003C057E" w:rsidRPr="00352BCE">
        <w:trPr>
          <w:trHeight w:val="218"/>
        </w:trPr>
        <w:tc>
          <w:tcPr>
            <w:tcW w:w="7620"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570" w:type="dxa"/>
          </w:tcPr>
          <w:p w:rsidR="003C057E" w:rsidRPr="00352BCE" w:rsidRDefault="003C057E">
            <w:pPr>
              <w:widowControl w:val="0"/>
              <w:spacing w:after="0" w:line="240" w:lineRule="auto"/>
              <w:contextualSpacing/>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08</w:t>
            </w:r>
          </w:p>
        </w:tc>
        <w:tc>
          <w:tcPr>
            <w:tcW w:w="1163"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0230260020</w:t>
            </w:r>
          </w:p>
        </w:tc>
        <w:tc>
          <w:tcPr>
            <w:tcW w:w="537" w:type="dxa"/>
          </w:tcPr>
          <w:p w:rsidR="003C057E" w:rsidRPr="00352BCE" w:rsidRDefault="00E441A3">
            <w:pPr>
              <w:widowControl w:val="0"/>
              <w:spacing w:after="0" w:line="240" w:lineRule="auto"/>
              <w:contextualSpacing/>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1373400.00</w:t>
            </w:r>
          </w:p>
        </w:tc>
        <w:tc>
          <w:tcPr>
            <w:tcW w:w="1305"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fr-FR"/>
              </w:rPr>
              <w:t>1373400.00</w:t>
            </w:r>
          </w:p>
        </w:tc>
        <w:tc>
          <w:tcPr>
            <w:tcW w:w="1287" w:type="dxa"/>
          </w:tcPr>
          <w:p w:rsidR="003C057E" w:rsidRPr="00352BCE" w:rsidRDefault="00E441A3">
            <w:pPr>
              <w:widowControl w:val="0"/>
              <w:spacing w:after="0" w:line="240" w:lineRule="auto"/>
              <w:contextualSpacing/>
              <w:jc w:val="center"/>
            </w:pPr>
            <w:r w:rsidRPr="00352BCE">
              <w:rPr>
                <w:rFonts w:ascii="Times New Roman" w:eastAsia="Calibri" w:hAnsi="Times New Roman" w:cs="Times New Roman"/>
                <w:sz w:val="16"/>
                <w:szCs w:val="16"/>
                <w:lang w:val="en-US"/>
              </w:rPr>
              <w:t>0,00</w:t>
            </w:r>
          </w:p>
        </w:tc>
      </w:tr>
      <w:tr w:rsidR="003C057E" w:rsidRPr="00352BCE">
        <w:trPr>
          <w:trHeight w:val="505"/>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 xml:space="preserve">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w:t>
            </w:r>
            <w:r w:rsidRPr="00352BCE">
              <w:rPr>
                <w:rFonts w:ascii="Times New Roman" w:eastAsia="Calibri" w:hAnsi="Times New Roman" w:cs="Times New Roman"/>
                <w:sz w:val="16"/>
                <w:szCs w:val="16"/>
              </w:rPr>
              <w:lastRenderedPageBreak/>
              <w:t>значения  в границах Лухского муниципального района, включая населённые пункты, в части расчистки дорог от снега в зимний период и текущего ремонта в соответствии с законодательством РФ  (Межбюджетные трансферты).</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0520160010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4830000,00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5480000,00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+650000,00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(Межбюджетные трансферты).</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0310160030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158000,00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158000,00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0230360070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48</w:t>
            </w:r>
            <w:r w:rsidRPr="00352BCE">
              <w:rPr>
                <w:rFonts w:ascii="Times New Roman" w:eastAsia="Calibri" w:hAnsi="Times New Roman" w:cs="Times New Roman"/>
                <w:sz w:val="16"/>
                <w:szCs w:val="16"/>
                <w:lang w:val="fr-FR"/>
              </w:rPr>
              <w:t>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56</w:t>
            </w:r>
            <w:r w:rsidRPr="00352BCE">
              <w:rPr>
                <w:rFonts w:ascii="Times New Roman" w:eastAsia="Calibri" w:hAnsi="Times New Roman" w:cs="Times New Roman"/>
                <w:sz w:val="16"/>
                <w:szCs w:val="16"/>
                <w:lang w:val="fr-FR"/>
              </w:rPr>
              <w:t>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+ 80000,00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(Межбюджетные трансферты).</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0310160040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183000,00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262000,00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+ 79000,00</w:t>
            </w:r>
          </w:p>
          <w:p w:rsidR="003C057E" w:rsidRPr="00352BCE" w:rsidRDefault="003C057E">
            <w:pPr>
              <w:widowControl w:val="0"/>
              <w:spacing w:after="0" w:line="240" w:lineRule="auto"/>
              <w:ind w:firstLine="708"/>
              <w:rPr>
                <w:rFonts w:ascii="Times New Roman" w:eastAsia="Calibri" w:hAnsi="Times New Roman" w:cs="Times New Roman"/>
              </w:rPr>
            </w:pP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Администрация Лухского муниципального района</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120</w:t>
            </w: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0000000000</w:t>
            </w:r>
          </w:p>
        </w:tc>
        <w:tc>
          <w:tcPr>
            <w:tcW w:w="53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lang w:val="en-US"/>
              </w:rPr>
              <w:t>47248975,84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47363975,84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+ 115000,00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02</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0710100330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2297828.00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2297828.00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rPr>
          <w:trHeight w:val="77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0710100320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24276125.00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24276125.00</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0710100320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2121770.00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1926770,00</w:t>
            </w:r>
          </w:p>
        </w:tc>
        <w:tc>
          <w:tcPr>
            <w:tcW w:w="1287" w:type="dxa"/>
          </w:tcPr>
          <w:p w:rsidR="003C057E" w:rsidRPr="00352BCE" w:rsidRDefault="00E441A3">
            <w:pPr>
              <w:widowControl w:val="0"/>
              <w:spacing w:after="0" w:line="240" w:lineRule="auto"/>
              <w:jc w:val="center"/>
            </w:pPr>
            <w:r w:rsidRPr="00352BCE">
              <w:rPr>
                <w:rFonts w:eastAsia="Calibri"/>
                <w:sz w:val="16"/>
                <w:szCs w:val="16"/>
              </w:rPr>
              <w:t>- 195000,00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администрации Лухского муниципального района. (Иные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0710100320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60000.00</w:t>
            </w:r>
          </w:p>
        </w:tc>
        <w:tc>
          <w:tcPr>
            <w:tcW w:w="1305" w:type="dxa"/>
          </w:tcPr>
          <w:p w:rsidR="003C057E" w:rsidRPr="00352BCE" w:rsidRDefault="00E441A3">
            <w:pPr>
              <w:widowControl w:val="0"/>
              <w:spacing w:after="0" w:line="240" w:lineRule="auto"/>
              <w:jc w:val="center"/>
              <w:rPr>
                <w:rFonts w:eastAsia="Calibri"/>
              </w:rPr>
            </w:pPr>
            <w:r w:rsidRPr="00352BCE">
              <w:rPr>
                <w:rFonts w:ascii="Times New Roman" w:eastAsia="Calibri" w:hAnsi="Times New Roman" w:cs="Times New Roman"/>
                <w:sz w:val="16"/>
                <w:szCs w:val="16"/>
              </w:rPr>
              <w:t>255</w:t>
            </w:r>
            <w:r w:rsidRPr="00352BCE">
              <w:rPr>
                <w:rFonts w:ascii="Times New Roman" w:eastAsia="Calibri" w:hAnsi="Times New Roman" w:cs="Times New Roman"/>
                <w:sz w:val="16"/>
                <w:szCs w:val="16"/>
                <w:lang w:val="fr-FR"/>
              </w:rPr>
              <w:t>000.00</w:t>
            </w:r>
          </w:p>
        </w:tc>
        <w:tc>
          <w:tcPr>
            <w:tcW w:w="1287" w:type="dxa"/>
          </w:tcPr>
          <w:p w:rsidR="003C057E" w:rsidRPr="00352BCE" w:rsidRDefault="00E441A3">
            <w:pPr>
              <w:widowControl w:val="0"/>
              <w:spacing w:after="0" w:line="240" w:lineRule="auto"/>
              <w:jc w:val="center"/>
            </w:pPr>
            <w:r w:rsidRPr="00352BCE">
              <w:rPr>
                <w:rFonts w:eastAsia="Calibri"/>
                <w:sz w:val="16"/>
                <w:szCs w:val="16"/>
              </w:rPr>
              <w:t>+ 195000,00</w:t>
            </w:r>
          </w:p>
        </w:tc>
      </w:tr>
      <w:tr w:rsidR="003C057E" w:rsidRPr="00352BCE">
        <w:trPr>
          <w:trHeight w:val="388"/>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0710100340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271821.52</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271821.52</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p w:rsidR="003C057E" w:rsidRPr="00352BCE" w:rsidRDefault="003C057E">
            <w:pPr>
              <w:widowControl w:val="0"/>
              <w:spacing w:after="0" w:line="240" w:lineRule="auto"/>
              <w:jc w:val="center"/>
              <w:rPr>
                <w:rFonts w:ascii="Calibri" w:eastAsia="Calibri" w:hAnsi="Calibri"/>
              </w:rPr>
            </w:pPr>
          </w:p>
        </w:tc>
      </w:tr>
      <w:tr w:rsidR="003C057E" w:rsidRPr="00352BCE">
        <w:trPr>
          <w:trHeight w:val="163"/>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0710180360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455245.68</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455245.68</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0710180360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26313.89</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26313.89</w:t>
            </w:r>
          </w:p>
        </w:tc>
        <w:tc>
          <w:tcPr>
            <w:tcW w:w="1287" w:type="dxa"/>
          </w:tcPr>
          <w:p w:rsidR="003C057E" w:rsidRPr="00352BCE" w:rsidRDefault="00E441A3">
            <w:pPr>
              <w:widowControl w:val="0"/>
              <w:spacing w:after="0" w:line="240" w:lineRule="auto"/>
              <w:jc w:val="center"/>
            </w:pPr>
            <w:r w:rsidRPr="00352BCE">
              <w:rPr>
                <w:rFonts w:eastAsia="Calibri"/>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4090051200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500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sz w:val="16"/>
                <w:szCs w:val="16"/>
                <w:lang w:val="en-US"/>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sz w:val="16"/>
                <w:szCs w:val="16"/>
                <w:lang w:val="en-US"/>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0420100260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44253.00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44253.00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0420100840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5747.00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5747.00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0710180350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4594.20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4594.20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0710200890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3926849.00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3926849.00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0710200890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4909528.00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4909528.00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МКУ «Управление административно-хозяйственного обеспечения»(Иные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0710200890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Укрепление кадрового потенциала муниципальной службы администрации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0720100350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54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0730100590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185000.00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185000.00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8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Резервные фонды администрации Лухского муниципального района</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1120120010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300</w:t>
            </w:r>
          </w:p>
        </w:tc>
        <w:tc>
          <w:tcPr>
            <w:tcW w:w="1683" w:type="dxa"/>
          </w:tcPr>
          <w:p w:rsidR="003C057E" w:rsidRPr="00352BCE" w:rsidRDefault="003C057E">
            <w:pPr>
              <w:widowControl w:val="0"/>
              <w:spacing w:after="0" w:line="240" w:lineRule="auto"/>
              <w:jc w:val="center"/>
              <w:rPr>
                <w:rFonts w:ascii="Times New Roman" w:eastAsia="Calibri" w:hAnsi="Times New Roman" w:cs="Times New Roman"/>
              </w:rPr>
            </w:pP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115000,00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+ 115000,00</w:t>
            </w:r>
          </w:p>
        </w:tc>
      </w:tr>
      <w:tr w:rsidR="003C057E" w:rsidRPr="00352BCE">
        <w:trPr>
          <w:trHeight w:val="18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4090090010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1610100760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236000.00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236000.00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1010100430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1030100740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1364364.00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1364364.00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1030100740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238880.00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238880.00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14</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1020100440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0610100290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0620100310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35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малого и среднего предпринимательства Лухского муниципального(Иные бюджетные ассигнования).</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0630100310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800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150000.00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150000.00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89"/>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личных подсобных хозяйств в Лухском муниципальном районе (Социальное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0640100800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39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0640100810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52"/>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для детей и молодежи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0180100170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98500.00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98500.00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по  формированию законопослушного поведения участников дорожного движения в Лухском муниципальном районе.(Закупка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07</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1810100790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18500.00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18500.00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53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0420100260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211000.00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211000.00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210"/>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0430100570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326722.00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326722.00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04301S0340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2037.00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2037.00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0430180340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201607.00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201607.00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04301L5191</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28554.55</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28554.55</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 xml:space="preserve">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w:t>
            </w:r>
            <w:r w:rsidRPr="00352BCE">
              <w:rPr>
                <w:rFonts w:ascii="Times New Roman" w:eastAsia="Calibri" w:hAnsi="Times New Roman" w:cs="Times New Roman"/>
                <w:sz w:val="16"/>
                <w:szCs w:val="16"/>
              </w:rPr>
              <w:lastRenderedPageBreak/>
              <w:t>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0430200580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1448634.00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1448634.00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lastRenderedPageBreak/>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04302S0340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33166.00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33166.00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Осуществление полномочий по решению вопросов местного значения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осуществлению части полномочий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0430280340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600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630154.00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630154.00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0810100360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Доплаты к пенсиям муниципальных служащих Лухского муниципального района Ивановской области.(Закупка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0810100360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2200000.00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p w:rsidR="003C057E" w:rsidRPr="00352BCE" w:rsidRDefault="003C057E">
            <w:pPr>
              <w:widowControl w:val="0"/>
              <w:spacing w:after="0" w:line="240" w:lineRule="auto"/>
              <w:ind w:firstLine="708"/>
              <w:jc w:val="center"/>
              <w:rPr>
                <w:rFonts w:ascii="Times New Roman" w:eastAsia="Calibri" w:hAnsi="Times New Roman" w:cs="Times New Roman"/>
              </w:rPr>
            </w:pPr>
          </w:p>
        </w:tc>
      </w:tr>
      <w:tr w:rsidR="003C057E" w:rsidRPr="00352BCE">
        <w:trPr>
          <w:trHeight w:val="319"/>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08301S3100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942782.00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942782.00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255"/>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03</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08201L4970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50000.00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Повышение качества  жизни граждан пожилого возраста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0840100390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25000.00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социальной сферы Лухского муниципального района(Социальное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0850100400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23000.00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района.(Социальное обеспечение и иные выплаты населению).</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1410100720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300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46000.00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46000.00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Развитие физической культуры, спорта и молодежной политики Лухского муниципального района .(Закупка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05</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0920100420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30000.00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fr-FR"/>
              </w:rPr>
              <w:t>30000.00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Совет Лухского муниципального района</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122</w:t>
            </w: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lang w:val="fr-FR"/>
              </w:rPr>
              <w:t>0000000000</w:t>
            </w:r>
          </w:p>
        </w:tc>
        <w:tc>
          <w:tcPr>
            <w:tcW w:w="53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59892,86</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59892,86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4090090040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59892,86</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59892,86</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138"/>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4090090050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403"/>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4090090040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lang w:val="fr-FR"/>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0.00</w:t>
            </w:r>
          </w:p>
        </w:tc>
      </w:tr>
      <w:tr w:rsidR="003C057E" w:rsidRPr="00352BCE">
        <w:trPr>
          <w:trHeight w:val="136"/>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Главный распорядитель бюджетных средств – Контрольно-счетный орган Лухского муниципального района Ивановской области</w:t>
            </w:r>
          </w:p>
        </w:tc>
        <w:tc>
          <w:tcPr>
            <w:tcW w:w="57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124</w:t>
            </w:r>
          </w:p>
        </w:tc>
        <w:tc>
          <w:tcPr>
            <w:tcW w:w="566"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56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163"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53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1399870,14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1399870,14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0,00</w:t>
            </w:r>
          </w:p>
        </w:tc>
      </w:tr>
      <w:tr w:rsidR="003C057E" w:rsidRPr="00352BCE">
        <w:trPr>
          <w:trHeight w:val="138"/>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4090090040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1134174.00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1134174.00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rPr>
          <w:trHeight w:val="218"/>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 за счёт средств 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4090090050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100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231765.00</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231765.00</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lang w:val="en-US"/>
              </w:rPr>
              <w:t>-</w:t>
            </w:r>
            <w:r w:rsidRPr="00352BCE">
              <w:rPr>
                <w:rFonts w:ascii="Times New Roman" w:eastAsia="Calibri" w:hAnsi="Times New Roman" w:cs="Times New Roman"/>
                <w:sz w:val="16"/>
                <w:szCs w:val="16"/>
              </w:rPr>
              <w:t>0,00</w:t>
            </w:r>
          </w:p>
        </w:tc>
      </w:tr>
      <w:tr w:rsidR="003C057E" w:rsidRPr="00352BCE">
        <w:trPr>
          <w:trHeight w:val="184"/>
        </w:trPr>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70" w:type="dxa"/>
          </w:tcPr>
          <w:p w:rsidR="003C057E" w:rsidRPr="00352BCE" w:rsidRDefault="003C057E">
            <w:pPr>
              <w:widowControl w:val="0"/>
              <w:spacing w:after="0" w:line="240" w:lineRule="auto"/>
              <w:jc w:val="both"/>
              <w:rPr>
                <w:rFonts w:ascii="Times New Roman" w:eastAsia="Calibri" w:hAnsi="Times New Roman" w:cs="Times New Roman"/>
              </w:rPr>
            </w:pPr>
          </w:p>
        </w:tc>
        <w:tc>
          <w:tcPr>
            <w:tcW w:w="566"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01</w:t>
            </w:r>
          </w:p>
        </w:tc>
        <w:tc>
          <w:tcPr>
            <w:tcW w:w="56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06</w:t>
            </w:r>
          </w:p>
        </w:tc>
        <w:tc>
          <w:tcPr>
            <w:tcW w:w="1163"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4090090040</w:t>
            </w:r>
          </w:p>
        </w:tc>
        <w:tc>
          <w:tcPr>
            <w:tcW w:w="537" w:type="dxa"/>
          </w:tcPr>
          <w:p w:rsidR="003C057E" w:rsidRPr="00352BCE" w:rsidRDefault="00E441A3">
            <w:pPr>
              <w:widowControl w:val="0"/>
              <w:spacing w:after="0" w:line="240" w:lineRule="auto"/>
              <w:jc w:val="both"/>
            </w:pPr>
            <w:r w:rsidRPr="00352BCE">
              <w:rPr>
                <w:rFonts w:ascii="Times New Roman" w:eastAsia="Calibri" w:hAnsi="Times New Roman" w:cs="Times New Roman"/>
                <w:sz w:val="16"/>
                <w:szCs w:val="16"/>
              </w:rPr>
              <w:t>200</w:t>
            </w: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33931,14</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33931,14</w:t>
            </w:r>
          </w:p>
        </w:tc>
        <w:tc>
          <w:tcPr>
            <w:tcW w:w="1287" w:type="dxa"/>
          </w:tcPr>
          <w:p w:rsidR="003C057E" w:rsidRPr="00352BCE" w:rsidRDefault="00E441A3">
            <w:pPr>
              <w:widowControl w:val="0"/>
              <w:spacing w:after="0" w:line="240" w:lineRule="auto"/>
              <w:jc w:val="center"/>
            </w:pPr>
            <w:r w:rsidRPr="00352BCE">
              <w:rPr>
                <w:rFonts w:ascii="Times New Roman" w:eastAsia="Calibri" w:hAnsi="Times New Roman" w:cs="Times New Roman"/>
                <w:sz w:val="16"/>
                <w:szCs w:val="16"/>
              </w:rPr>
              <w:t>0,00</w:t>
            </w:r>
          </w:p>
        </w:tc>
      </w:tr>
      <w:tr w:rsidR="003C057E" w:rsidRPr="00352BCE">
        <w:tc>
          <w:tcPr>
            <w:tcW w:w="7620" w:type="dxa"/>
          </w:tcPr>
          <w:p w:rsidR="003C057E" w:rsidRPr="00352BCE" w:rsidRDefault="00E441A3">
            <w:pPr>
              <w:widowControl w:val="0"/>
              <w:spacing w:after="0" w:line="240" w:lineRule="auto"/>
              <w:jc w:val="both"/>
            </w:pPr>
            <w:r w:rsidRPr="00352BCE">
              <w:rPr>
                <w:rFonts w:ascii="Times New Roman" w:eastAsia="Calibri" w:hAnsi="Times New Roman" w:cs="Times New Roman"/>
                <w:b/>
                <w:sz w:val="16"/>
                <w:szCs w:val="16"/>
              </w:rPr>
              <w:t>Итого:</w:t>
            </w:r>
          </w:p>
        </w:tc>
        <w:tc>
          <w:tcPr>
            <w:tcW w:w="570"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566"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56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163"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537" w:type="dxa"/>
          </w:tcPr>
          <w:p w:rsidR="003C057E" w:rsidRPr="00352BCE" w:rsidRDefault="003C057E">
            <w:pPr>
              <w:widowControl w:val="0"/>
              <w:spacing w:after="0" w:line="240" w:lineRule="auto"/>
              <w:jc w:val="both"/>
              <w:rPr>
                <w:rFonts w:ascii="Times New Roman" w:eastAsia="Calibri" w:hAnsi="Times New Roman" w:cs="Times New Roman"/>
                <w:b/>
              </w:rPr>
            </w:pPr>
          </w:p>
        </w:tc>
        <w:tc>
          <w:tcPr>
            <w:tcW w:w="1683"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169565605,85</w:t>
            </w:r>
          </w:p>
        </w:tc>
        <w:tc>
          <w:tcPr>
            <w:tcW w:w="1305" w:type="dxa"/>
          </w:tcPr>
          <w:p w:rsidR="003C057E" w:rsidRPr="00352BCE" w:rsidRDefault="00E441A3">
            <w:pPr>
              <w:widowControl w:val="0"/>
              <w:spacing w:after="0" w:line="240" w:lineRule="auto"/>
              <w:jc w:val="center"/>
            </w:pPr>
            <w:r w:rsidRPr="00352BCE">
              <w:rPr>
                <w:rFonts w:ascii="Times New Roman" w:eastAsia="Calibri" w:hAnsi="Times New Roman" w:cs="Times New Roman"/>
                <w:b/>
                <w:sz w:val="16"/>
                <w:szCs w:val="16"/>
              </w:rPr>
              <w:t>180392404,53</w:t>
            </w:r>
          </w:p>
        </w:tc>
        <w:tc>
          <w:tcPr>
            <w:tcW w:w="1287" w:type="dxa"/>
          </w:tcPr>
          <w:p w:rsidR="003C057E" w:rsidRPr="00352BCE" w:rsidRDefault="00E441A3">
            <w:pPr>
              <w:widowControl w:val="0"/>
              <w:tabs>
                <w:tab w:val="center" w:pos="537"/>
              </w:tabs>
              <w:spacing w:after="0" w:line="240" w:lineRule="auto"/>
              <w:rPr>
                <w:rFonts w:eastAsia="Calibri"/>
              </w:rPr>
            </w:pPr>
            <w:r w:rsidRPr="00352BCE">
              <w:rPr>
                <w:rFonts w:ascii="Times New Roman" w:eastAsia="Calibri" w:hAnsi="Times New Roman" w:cs="Times New Roman"/>
                <w:b/>
                <w:sz w:val="16"/>
                <w:szCs w:val="16"/>
              </w:rPr>
              <w:t>+10826798,68</w:t>
            </w:r>
          </w:p>
        </w:tc>
      </w:tr>
    </w:tbl>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lang w:val="en-US"/>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FA24AF" w:rsidP="00FA24AF">
      <w:pPr>
        <w:widowControl w:val="0"/>
        <w:spacing w:after="0" w:line="240" w:lineRule="auto"/>
        <w:ind w:firstLine="708"/>
        <w:jc w:val="right"/>
        <w:rPr>
          <w:rFonts w:ascii="Times New Roman" w:eastAsia="Arial Unicode MS" w:hAnsi="Times New Roman"/>
          <w:kern w:val="2"/>
          <w:sz w:val="16"/>
          <w:szCs w:val="16"/>
        </w:rPr>
      </w:pPr>
      <w:r w:rsidRPr="00352BCE">
        <w:rPr>
          <w:rFonts w:ascii="Times New Roman" w:eastAsia="Arial Unicode MS" w:hAnsi="Times New Roman"/>
          <w:kern w:val="2"/>
          <w:sz w:val="16"/>
          <w:szCs w:val="16"/>
        </w:rPr>
        <w:t>Приложение №4</w:t>
      </w:r>
    </w:p>
    <w:p w:rsidR="00352BCE" w:rsidRPr="00352BCE" w:rsidRDefault="00352BCE" w:rsidP="00352BCE">
      <w:pPr>
        <w:widowControl w:val="0"/>
        <w:spacing w:after="0" w:line="240" w:lineRule="auto"/>
        <w:ind w:firstLine="708"/>
        <w:jc w:val="right"/>
      </w:pPr>
      <w:r w:rsidRPr="00352BCE">
        <w:rPr>
          <w:rFonts w:ascii="Times New Roman" w:eastAsia="Arial Unicode MS" w:hAnsi="Times New Roman"/>
          <w:kern w:val="2"/>
          <w:sz w:val="16"/>
          <w:szCs w:val="16"/>
        </w:rPr>
        <w:t xml:space="preserve">к заключению от </w:t>
      </w:r>
      <w:r w:rsidRPr="00352BCE">
        <w:rPr>
          <w:rFonts w:ascii="Times New Roman" w:eastAsia="Arial Unicode MS" w:hAnsi="Times New Roman"/>
          <w:kern w:val="2"/>
          <w:sz w:val="16"/>
          <w:szCs w:val="16"/>
          <w:lang w:val="en-US"/>
        </w:rPr>
        <w:t>28.09.2023г</w:t>
      </w:r>
      <w:r w:rsidRPr="00352BCE">
        <w:rPr>
          <w:rFonts w:ascii="Times New Roman" w:eastAsia="Arial Unicode MS" w:hAnsi="Times New Roman"/>
          <w:kern w:val="2"/>
          <w:sz w:val="16"/>
          <w:szCs w:val="16"/>
        </w:rPr>
        <w:t>. № 45</w:t>
      </w:r>
    </w:p>
    <w:p w:rsidR="00FA24AF" w:rsidRPr="00352BCE" w:rsidRDefault="00FA24AF" w:rsidP="00FA24AF">
      <w:pPr>
        <w:widowControl w:val="0"/>
        <w:spacing w:after="0" w:line="240" w:lineRule="auto"/>
        <w:ind w:firstLine="708"/>
        <w:jc w:val="center"/>
        <w:rPr>
          <w:rFonts w:ascii="Times New Roman" w:hAnsi="Times New Roman" w:cs="Times New Roman"/>
          <w:b/>
          <w:sz w:val="16"/>
          <w:szCs w:val="16"/>
        </w:rPr>
      </w:pPr>
      <w:r w:rsidRPr="00352BCE">
        <w:rPr>
          <w:rFonts w:ascii="Times New Roman" w:hAnsi="Times New Roman" w:cs="Times New Roman"/>
          <w:b/>
          <w:sz w:val="16"/>
          <w:szCs w:val="16"/>
        </w:rPr>
        <w:t>Распределение</w:t>
      </w: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текущего(капитального) ремонта  в соответствии с законодательством Российской Федерации  на 2023год и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FA24AF" w:rsidRPr="00352BCE" w:rsidTr="00442A4B">
        <w:trPr>
          <w:trHeight w:val="808"/>
        </w:trPr>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r>
      <w:tr w:rsidR="001D2479" w:rsidRPr="00352BCE" w:rsidTr="00442A4B">
        <w:tc>
          <w:tcPr>
            <w:tcW w:w="861"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587416</w:t>
            </w:r>
          </w:p>
        </w:tc>
        <w:tc>
          <w:tcPr>
            <w:tcW w:w="141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687416</w:t>
            </w:r>
          </w:p>
        </w:tc>
        <w:tc>
          <w:tcPr>
            <w:tcW w:w="1135"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100000,00</w:t>
            </w:r>
          </w:p>
        </w:tc>
        <w:tc>
          <w:tcPr>
            <w:tcW w:w="155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199274</w:t>
            </w:r>
          </w:p>
        </w:tc>
        <w:tc>
          <w:tcPr>
            <w:tcW w:w="127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199274</w:t>
            </w:r>
          </w:p>
        </w:tc>
        <w:tc>
          <w:tcPr>
            <w:tcW w:w="70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199274</w:t>
            </w:r>
          </w:p>
        </w:tc>
        <w:tc>
          <w:tcPr>
            <w:tcW w:w="1274"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199274</w:t>
            </w:r>
          </w:p>
        </w:tc>
        <w:tc>
          <w:tcPr>
            <w:tcW w:w="114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1D2479" w:rsidRPr="00352BCE" w:rsidTr="00442A4B">
        <w:tc>
          <w:tcPr>
            <w:tcW w:w="861"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1469914</w:t>
            </w:r>
          </w:p>
        </w:tc>
        <w:tc>
          <w:tcPr>
            <w:tcW w:w="141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1669914</w:t>
            </w:r>
          </w:p>
        </w:tc>
        <w:tc>
          <w:tcPr>
            <w:tcW w:w="1135"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200000,00</w:t>
            </w:r>
          </w:p>
        </w:tc>
        <w:tc>
          <w:tcPr>
            <w:tcW w:w="155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421555</w:t>
            </w:r>
          </w:p>
        </w:tc>
        <w:tc>
          <w:tcPr>
            <w:tcW w:w="127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421555</w:t>
            </w:r>
          </w:p>
        </w:tc>
        <w:tc>
          <w:tcPr>
            <w:tcW w:w="70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421555</w:t>
            </w:r>
          </w:p>
        </w:tc>
        <w:tc>
          <w:tcPr>
            <w:tcW w:w="1274"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421555</w:t>
            </w:r>
          </w:p>
        </w:tc>
        <w:tc>
          <w:tcPr>
            <w:tcW w:w="114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1D2479" w:rsidRPr="00352BCE" w:rsidTr="00442A4B">
        <w:tc>
          <w:tcPr>
            <w:tcW w:w="861"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1749546</w:t>
            </w:r>
          </w:p>
        </w:tc>
        <w:tc>
          <w:tcPr>
            <w:tcW w:w="1417" w:type="dxa"/>
            <w:tcBorders>
              <w:top w:val="single" w:sz="4" w:space="0" w:color="000000"/>
              <w:left w:val="single" w:sz="4" w:space="0" w:color="000000"/>
              <w:bottom w:val="single" w:sz="4" w:space="0" w:color="000000"/>
              <w:right w:val="single" w:sz="4" w:space="0" w:color="000000"/>
            </w:tcBorders>
          </w:tcPr>
          <w:p w:rsidR="001D2479" w:rsidRPr="00352BCE" w:rsidRDefault="001D2479" w:rsidP="001D2479">
            <w:pPr>
              <w:widowControl w:val="0"/>
              <w:spacing w:line="240" w:lineRule="auto"/>
              <w:contextualSpacing/>
              <w:jc w:val="center"/>
            </w:pPr>
            <w:r w:rsidRPr="00352BCE">
              <w:rPr>
                <w:rFonts w:ascii="Times New Roman" w:hAnsi="Times New Roman" w:cs="Times New Roman"/>
                <w:sz w:val="16"/>
                <w:szCs w:val="16"/>
              </w:rPr>
              <w:t>1949546</w:t>
            </w:r>
          </w:p>
        </w:tc>
        <w:tc>
          <w:tcPr>
            <w:tcW w:w="1135"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200000,00</w:t>
            </w:r>
          </w:p>
        </w:tc>
        <w:tc>
          <w:tcPr>
            <w:tcW w:w="155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251707</w:t>
            </w:r>
          </w:p>
        </w:tc>
        <w:tc>
          <w:tcPr>
            <w:tcW w:w="127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251707</w:t>
            </w:r>
          </w:p>
        </w:tc>
        <w:tc>
          <w:tcPr>
            <w:tcW w:w="70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251707</w:t>
            </w:r>
          </w:p>
        </w:tc>
        <w:tc>
          <w:tcPr>
            <w:tcW w:w="1274"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251707</w:t>
            </w:r>
          </w:p>
        </w:tc>
        <w:tc>
          <w:tcPr>
            <w:tcW w:w="114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1D2479" w:rsidRPr="00352BCE" w:rsidTr="00442A4B">
        <w:tc>
          <w:tcPr>
            <w:tcW w:w="861"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1023124</w:t>
            </w:r>
          </w:p>
        </w:tc>
        <w:tc>
          <w:tcPr>
            <w:tcW w:w="1417" w:type="dxa"/>
            <w:tcBorders>
              <w:top w:val="single" w:sz="4" w:space="0" w:color="000000"/>
              <w:left w:val="single" w:sz="4" w:space="0" w:color="000000"/>
              <w:bottom w:val="single" w:sz="4" w:space="0" w:color="000000"/>
              <w:right w:val="single" w:sz="4" w:space="0" w:color="000000"/>
            </w:tcBorders>
          </w:tcPr>
          <w:p w:rsidR="001D2479" w:rsidRPr="00352BCE" w:rsidRDefault="001D2479" w:rsidP="001D2479">
            <w:pPr>
              <w:widowControl w:val="0"/>
              <w:spacing w:line="240" w:lineRule="auto"/>
              <w:contextualSpacing/>
              <w:jc w:val="center"/>
            </w:pPr>
            <w:r w:rsidRPr="00352BCE">
              <w:rPr>
                <w:rFonts w:ascii="Times New Roman" w:hAnsi="Times New Roman" w:cs="Times New Roman"/>
                <w:sz w:val="16"/>
                <w:szCs w:val="16"/>
              </w:rPr>
              <w:t>1173124</w:t>
            </w:r>
          </w:p>
        </w:tc>
        <w:tc>
          <w:tcPr>
            <w:tcW w:w="1135"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sz w:val="16"/>
                <w:szCs w:val="16"/>
              </w:rPr>
              <w:t>150000,00</w:t>
            </w:r>
          </w:p>
        </w:tc>
        <w:tc>
          <w:tcPr>
            <w:tcW w:w="155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367464</w:t>
            </w:r>
          </w:p>
        </w:tc>
        <w:tc>
          <w:tcPr>
            <w:tcW w:w="127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367464</w:t>
            </w:r>
          </w:p>
        </w:tc>
        <w:tc>
          <w:tcPr>
            <w:tcW w:w="70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367464</w:t>
            </w:r>
          </w:p>
        </w:tc>
        <w:tc>
          <w:tcPr>
            <w:tcW w:w="1274"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367464</w:t>
            </w:r>
          </w:p>
        </w:tc>
        <w:tc>
          <w:tcPr>
            <w:tcW w:w="114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1D2479" w:rsidRPr="00352BCE" w:rsidTr="00442A4B">
        <w:tc>
          <w:tcPr>
            <w:tcW w:w="861"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rPr>
                <w:rFonts w:ascii="Times New Roman" w:hAnsi="Times New Roman" w:cs="Times New Roman"/>
                <w:b/>
                <w:sz w:val="16"/>
                <w:szCs w:val="16"/>
              </w:rPr>
            </w:pPr>
            <w:r w:rsidRPr="00352BCE">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b/>
                <w:sz w:val="16"/>
                <w:szCs w:val="16"/>
              </w:rPr>
              <w:t>4830000</w:t>
            </w:r>
          </w:p>
        </w:tc>
        <w:tc>
          <w:tcPr>
            <w:tcW w:w="141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b/>
                <w:sz w:val="16"/>
                <w:szCs w:val="16"/>
              </w:rPr>
              <w:t>5480000</w:t>
            </w:r>
          </w:p>
        </w:tc>
        <w:tc>
          <w:tcPr>
            <w:tcW w:w="1135"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pPr>
            <w:r w:rsidRPr="00352BCE">
              <w:rPr>
                <w:rFonts w:ascii="Times New Roman" w:hAnsi="Times New Roman" w:cs="Times New Roman"/>
                <w:b/>
                <w:sz w:val="16"/>
                <w:szCs w:val="16"/>
              </w:rPr>
              <w:t>650000,00</w:t>
            </w:r>
          </w:p>
        </w:tc>
        <w:tc>
          <w:tcPr>
            <w:tcW w:w="155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1240000</w:t>
            </w:r>
          </w:p>
        </w:tc>
        <w:tc>
          <w:tcPr>
            <w:tcW w:w="1277"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1240000</w:t>
            </w:r>
          </w:p>
        </w:tc>
        <w:tc>
          <w:tcPr>
            <w:tcW w:w="70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1240000</w:t>
            </w:r>
          </w:p>
        </w:tc>
        <w:tc>
          <w:tcPr>
            <w:tcW w:w="1274"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1240000</w:t>
            </w:r>
          </w:p>
        </w:tc>
        <w:tc>
          <w:tcPr>
            <w:tcW w:w="1148" w:type="dxa"/>
            <w:tcBorders>
              <w:top w:val="single" w:sz="4" w:space="0" w:color="000000"/>
              <w:left w:val="single" w:sz="4" w:space="0" w:color="000000"/>
              <w:bottom w:val="single" w:sz="4" w:space="0" w:color="000000"/>
              <w:right w:val="single" w:sz="4" w:space="0" w:color="000000"/>
            </w:tcBorders>
          </w:tcPr>
          <w:p w:rsidR="001D2479" w:rsidRPr="00352BCE" w:rsidRDefault="001D2479"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r>
    </w:tbl>
    <w:p w:rsidR="00FA24AF" w:rsidRPr="00352BCE" w:rsidRDefault="00FA24AF" w:rsidP="00FA24AF">
      <w:pPr>
        <w:spacing w:line="240" w:lineRule="auto"/>
        <w:contextualSpacing/>
        <w:jc w:val="center"/>
        <w:rPr>
          <w:rFonts w:ascii="Times New Roman" w:hAnsi="Times New Roman" w:cs="Times New Roman"/>
          <w:sz w:val="16"/>
          <w:szCs w:val="16"/>
        </w:rPr>
      </w:pP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Распределение</w:t>
      </w: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 на 2023год и плановый период 2024 и 2025одов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FA24AF" w:rsidRPr="00352BCE" w:rsidTr="00442A4B">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r>
      <w:tr w:rsidR="00FA24AF" w:rsidRPr="00352BCE" w:rsidTr="00442A4B">
        <w:trPr>
          <w:trHeight w:val="121"/>
        </w:trPr>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385800,00</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385800,00</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rPr>
          <w:trHeight w:val="68"/>
        </w:trPr>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481800,00</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481800,00</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289800,00</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289800,00</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Тимирязевское с/ поселение</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216000,00</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b/>
                <w:sz w:val="16"/>
                <w:szCs w:val="16"/>
              </w:rPr>
            </w:pPr>
            <w:r w:rsidRPr="00352BCE">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1373400,00</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1373400,00</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864000,00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864000,00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864000,00</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864000,00</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r>
    </w:tbl>
    <w:p w:rsidR="00FA24AF" w:rsidRPr="00352BCE" w:rsidRDefault="00FA24AF" w:rsidP="00FA24AF">
      <w:pPr>
        <w:spacing w:line="240" w:lineRule="auto"/>
        <w:contextualSpacing/>
        <w:jc w:val="center"/>
        <w:rPr>
          <w:rFonts w:ascii="Times New Roman" w:hAnsi="Times New Roman" w:cs="Times New Roman"/>
          <w:b/>
          <w:sz w:val="16"/>
          <w:szCs w:val="16"/>
        </w:rPr>
      </w:pP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Распределение</w:t>
      </w: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на 2023 год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FA24AF" w:rsidRPr="00352BCE" w:rsidTr="00352BCE">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2023 год (руб.)</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2024 год (руб.)</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2025 год (руб.)</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2025 год(руб.)</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r>
      <w:tr w:rsidR="00352BCE" w:rsidRPr="00352BCE" w:rsidTr="00352BCE">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352BCE">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58000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58000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352BCE">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352BCE">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16500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20000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352BCE">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b/>
                <w:sz w:val="16"/>
                <w:szCs w:val="16"/>
              </w:rPr>
            </w:pPr>
            <w:r w:rsidRPr="00352BCE">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1580000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1580000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66000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80000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66000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80000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r>
    </w:tbl>
    <w:p w:rsidR="00FA24AF" w:rsidRPr="00352BCE" w:rsidRDefault="00FA24AF" w:rsidP="00FA24AF">
      <w:pPr>
        <w:spacing w:line="240" w:lineRule="auto"/>
        <w:contextualSpacing/>
        <w:jc w:val="center"/>
        <w:rPr>
          <w:rFonts w:ascii="Times New Roman" w:hAnsi="Times New Roman" w:cs="Times New Roman"/>
          <w:b/>
          <w:sz w:val="16"/>
          <w:szCs w:val="16"/>
        </w:rPr>
      </w:pP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Распределение</w:t>
      </w: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на 2023 год плановый период 2024 и 2025годов</w:t>
      </w:r>
    </w:p>
    <w:tbl>
      <w:tblPr>
        <w:tblW w:w="14868" w:type="dxa"/>
        <w:tblLayout w:type="fixed"/>
        <w:tblLook w:val="01E0"/>
      </w:tblPr>
      <w:tblGrid>
        <w:gridCol w:w="861"/>
        <w:gridCol w:w="2367"/>
        <w:gridCol w:w="1843"/>
        <w:gridCol w:w="1417"/>
        <w:gridCol w:w="1135"/>
        <w:gridCol w:w="1558"/>
        <w:gridCol w:w="1277"/>
        <w:gridCol w:w="709"/>
        <w:gridCol w:w="1279"/>
        <w:gridCol w:w="1274"/>
        <w:gridCol w:w="1148"/>
      </w:tblGrid>
      <w:tr w:rsidR="00FA24AF" w:rsidRPr="00352BCE" w:rsidTr="00442A4B">
        <w:tc>
          <w:tcPr>
            <w:tcW w:w="8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№п/п</w:t>
            </w:r>
          </w:p>
        </w:tc>
        <w:tc>
          <w:tcPr>
            <w:tcW w:w="236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Наименование поселений</w:t>
            </w:r>
          </w:p>
        </w:tc>
        <w:tc>
          <w:tcPr>
            <w:tcW w:w="184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2023 год (руб.)</w:t>
            </w:r>
          </w:p>
        </w:tc>
        <w:tc>
          <w:tcPr>
            <w:tcW w:w="141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 xml:space="preserve">Предусмотрено проектом решения на 2023 </w:t>
            </w:r>
            <w:r w:rsidRPr="00352BCE">
              <w:rPr>
                <w:rFonts w:ascii="Times New Roman" w:eastAsia="Arial Unicode MS" w:hAnsi="Times New Roman" w:cs="Times New Roman"/>
                <w:kern w:val="2"/>
                <w:sz w:val="16"/>
                <w:szCs w:val="16"/>
              </w:rPr>
              <w:lastRenderedPageBreak/>
              <w:t>год (руб.)</w:t>
            </w:r>
          </w:p>
        </w:tc>
        <w:tc>
          <w:tcPr>
            <w:tcW w:w="113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lastRenderedPageBreak/>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55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 xml:space="preserve">Утверждено решением о бюджете на 2024 </w:t>
            </w:r>
            <w:r w:rsidRPr="00352BCE">
              <w:rPr>
                <w:rFonts w:ascii="Times New Roman" w:eastAsia="Arial Unicode MS" w:hAnsi="Times New Roman" w:cs="Times New Roman"/>
                <w:kern w:val="2"/>
                <w:sz w:val="16"/>
                <w:szCs w:val="16"/>
              </w:rPr>
              <w:lastRenderedPageBreak/>
              <w:t>год (руб.)</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lastRenderedPageBreak/>
              <w:t xml:space="preserve">Предусмотрено проектом решения на </w:t>
            </w:r>
            <w:r w:rsidRPr="00352BCE">
              <w:rPr>
                <w:rFonts w:ascii="Times New Roman" w:eastAsia="Arial Unicode MS" w:hAnsi="Times New Roman" w:cs="Times New Roman"/>
                <w:kern w:val="2"/>
                <w:sz w:val="16"/>
                <w:szCs w:val="16"/>
              </w:rPr>
              <w:lastRenderedPageBreak/>
              <w:t>2024 год (руб.)</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lastRenderedPageBreak/>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27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 xml:space="preserve">Утверждено решением о бюджете на </w:t>
            </w:r>
            <w:r w:rsidRPr="00352BCE">
              <w:rPr>
                <w:rFonts w:ascii="Times New Roman" w:eastAsia="Arial Unicode MS" w:hAnsi="Times New Roman" w:cs="Times New Roman"/>
                <w:kern w:val="2"/>
                <w:sz w:val="16"/>
                <w:szCs w:val="16"/>
              </w:rPr>
              <w:lastRenderedPageBreak/>
              <w:t>2025 год (руб.)</w:t>
            </w:r>
          </w:p>
        </w:tc>
        <w:tc>
          <w:tcPr>
            <w:tcW w:w="127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lastRenderedPageBreak/>
              <w:t xml:space="preserve">Предусмотрено проектом решения на </w:t>
            </w:r>
            <w:r w:rsidRPr="00352BCE">
              <w:rPr>
                <w:rFonts w:ascii="Times New Roman" w:eastAsia="Arial Unicode MS" w:hAnsi="Times New Roman" w:cs="Times New Roman"/>
                <w:kern w:val="2"/>
                <w:sz w:val="16"/>
                <w:szCs w:val="16"/>
              </w:rPr>
              <w:lastRenderedPageBreak/>
              <w:t>2025 год(руб.)</w:t>
            </w:r>
          </w:p>
        </w:tc>
        <w:tc>
          <w:tcPr>
            <w:tcW w:w="1148"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lastRenderedPageBreak/>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r>
      <w:tr w:rsidR="00352BCE" w:rsidRPr="00352BCE" w:rsidTr="00442A4B">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lastRenderedPageBreak/>
              <w:t>1</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Благовещенское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81000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81000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442A4B">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Порздневское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21000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14000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14000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14000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14000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442A4B">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Рябовское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69000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69000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442A4B">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w:t>
            </w: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Тимирязевское с/поселение</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12000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91000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79000,00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8000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352BCE" w:rsidRPr="00352BCE" w:rsidTr="00442A4B">
        <w:tc>
          <w:tcPr>
            <w:tcW w:w="861"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p>
        </w:tc>
        <w:tc>
          <w:tcPr>
            <w:tcW w:w="236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rPr>
                <w:rFonts w:ascii="Times New Roman" w:hAnsi="Times New Roman" w:cs="Times New Roman"/>
                <w:b/>
                <w:sz w:val="16"/>
                <w:szCs w:val="16"/>
              </w:rPr>
            </w:pPr>
            <w:r w:rsidRPr="00352BCE">
              <w:rPr>
                <w:rFonts w:ascii="Times New Roman" w:hAnsi="Times New Roman" w:cs="Times New Roman"/>
                <w:b/>
                <w:sz w:val="16"/>
                <w:szCs w:val="16"/>
              </w:rPr>
              <w:t>Итого</w:t>
            </w:r>
          </w:p>
        </w:tc>
        <w:tc>
          <w:tcPr>
            <w:tcW w:w="1843"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183000,00</w:t>
            </w:r>
          </w:p>
        </w:tc>
        <w:tc>
          <w:tcPr>
            <w:tcW w:w="141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262000,00</w:t>
            </w:r>
          </w:p>
        </w:tc>
        <w:tc>
          <w:tcPr>
            <w:tcW w:w="1135"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79000,00</w:t>
            </w:r>
          </w:p>
        </w:tc>
        <w:tc>
          <w:tcPr>
            <w:tcW w:w="155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32000</w:t>
            </w:r>
          </w:p>
        </w:tc>
        <w:tc>
          <w:tcPr>
            <w:tcW w:w="1277"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32000</w:t>
            </w:r>
          </w:p>
        </w:tc>
        <w:tc>
          <w:tcPr>
            <w:tcW w:w="70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279"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32000</w:t>
            </w:r>
          </w:p>
        </w:tc>
        <w:tc>
          <w:tcPr>
            <w:tcW w:w="1274"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32000</w:t>
            </w:r>
          </w:p>
        </w:tc>
        <w:tc>
          <w:tcPr>
            <w:tcW w:w="1148" w:type="dxa"/>
            <w:tcBorders>
              <w:top w:val="single" w:sz="4" w:space="0" w:color="000000"/>
              <w:left w:val="single" w:sz="4" w:space="0" w:color="000000"/>
              <w:bottom w:val="single" w:sz="4" w:space="0" w:color="000000"/>
              <w:right w:val="single" w:sz="4" w:space="0" w:color="000000"/>
            </w:tcBorders>
          </w:tcPr>
          <w:p w:rsidR="00352BCE"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r>
    </w:tbl>
    <w:p w:rsidR="00FA24AF" w:rsidRPr="00352BCE" w:rsidRDefault="00FA24AF" w:rsidP="00FA24AF">
      <w:pPr>
        <w:spacing w:line="240" w:lineRule="auto"/>
        <w:contextualSpacing/>
        <w:rPr>
          <w:rFonts w:ascii="Times New Roman" w:hAnsi="Times New Roman" w:cs="Times New Roman"/>
          <w:sz w:val="16"/>
          <w:szCs w:val="16"/>
        </w:rPr>
      </w:pPr>
    </w:p>
    <w:p w:rsidR="00FA24AF" w:rsidRPr="00352BCE" w:rsidRDefault="00FA24AF" w:rsidP="00FA24AF">
      <w:pPr>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Распределение</w:t>
      </w:r>
    </w:p>
    <w:p w:rsidR="00FA24AF" w:rsidRPr="00352BCE" w:rsidRDefault="00FA24AF" w:rsidP="00FA24AF">
      <w:pPr>
        <w:spacing w:line="240" w:lineRule="auto"/>
        <w:contextualSpacing/>
        <w:jc w:val="center"/>
        <w:rPr>
          <w:rFonts w:ascii="Times New Roman" w:hAnsi="Times New Roman" w:cs="Times New Roman"/>
          <w:bCs/>
          <w:sz w:val="16"/>
          <w:szCs w:val="16"/>
        </w:rPr>
      </w:pPr>
      <w:r w:rsidRPr="00352BCE">
        <w:rPr>
          <w:rFonts w:ascii="Times New Roman" w:hAnsi="Times New Roman" w:cs="Times New Roman"/>
          <w:b/>
          <w:bCs/>
          <w:sz w:val="16"/>
          <w:szCs w:val="16"/>
        </w:rPr>
        <w:t xml:space="preserve">иных межбюджетных трансфертов  бюджетам сельских поселений из бюджета муниципального района  на осуществление части полномочий по    водоснабжению населения и водоотведению </w:t>
      </w:r>
      <w:r w:rsidRPr="00352BCE">
        <w:rPr>
          <w:rFonts w:ascii="Times New Roman" w:hAnsi="Times New Roman" w:cs="Times New Roman"/>
          <w:b/>
          <w:sz w:val="16"/>
          <w:szCs w:val="16"/>
        </w:rPr>
        <w:t>на 2023год и плановый период 2024и 2025годов</w:t>
      </w:r>
    </w:p>
    <w:tbl>
      <w:tblPr>
        <w:tblpPr w:leftFromText="180" w:rightFromText="180" w:vertAnchor="text" w:tblpY="1"/>
        <w:tblW w:w="14925" w:type="dxa"/>
        <w:tblInd w:w="108" w:type="dxa"/>
        <w:tblLayout w:type="fixed"/>
        <w:tblLook w:val="01E0"/>
      </w:tblPr>
      <w:tblGrid>
        <w:gridCol w:w="865"/>
        <w:gridCol w:w="2363"/>
        <w:gridCol w:w="1844"/>
        <w:gridCol w:w="1416"/>
        <w:gridCol w:w="1134"/>
        <w:gridCol w:w="1561"/>
        <w:gridCol w:w="1276"/>
        <w:gridCol w:w="709"/>
        <w:gridCol w:w="1276"/>
        <w:gridCol w:w="1277"/>
        <w:gridCol w:w="1204"/>
      </w:tblGrid>
      <w:tr w:rsidR="00FA24AF" w:rsidRPr="00352BCE" w:rsidTr="00442A4B">
        <w:trPr>
          <w:trHeight w:val="654"/>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№п/п</w:t>
            </w: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rPr>
                <w:rFonts w:ascii="Times New Roman" w:hAnsi="Times New Roman" w:cs="Times New Roman"/>
                <w:sz w:val="16"/>
                <w:szCs w:val="16"/>
              </w:rPr>
            </w:pPr>
            <w:r w:rsidRPr="00352BCE">
              <w:rPr>
                <w:rFonts w:ascii="Times New Roman" w:hAnsi="Times New Roman" w:cs="Times New Roman"/>
                <w:sz w:val="16"/>
                <w:szCs w:val="16"/>
              </w:rPr>
              <w:t>Наименование поселений</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2023 год (руб.)</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2023 год (руб.)</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2024 год (руб.)</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2024 год (руб.)</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Утверждено решением о бюджете на 2025 год (руб.)</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eastAsia="Arial Unicode MS" w:hAnsi="Times New Roman" w:cs="Times New Roman"/>
                <w:kern w:val="2"/>
                <w:sz w:val="16"/>
                <w:szCs w:val="16"/>
              </w:rPr>
              <w:t>Предусмотрено проектом решения на 2025 год(руб.)</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Отклонение</w:t>
            </w:r>
          </w:p>
          <w:p w:rsidR="00FA24AF" w:rsidRPr="00352BCE" w:rsidRDefault="00FA24AF" w:rsidP="00442A4B">
            <w:pPr>
              <w:widowControl w:val="0"/>
              <w:spacing w:line="240" w:lineRule="auto"/>
              <w:contextualSpacing/>
              <w:jc w:val="center"/>
              <w:rPr>
                <w:rFonts w:ascii="Times New Roman" w:hAnsi="Times New Roman" w:cs="Times New Roman"/>
                <w:sz w:val="16"/>
                <w:szCs w:val="16"/>
              </w:rPr>
            </w:pPr>
          </w:p>
        </w:tc>
      </w:tr>
      <w:tr w:rsidR="00FA24AF" w:rsidRPr="00352BCE" w:rsidTr="00442A4B">
        <w:trPr>
          <w:trHeight w:val="246"/>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w:t>
            </w: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Благовещенское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rPr>
          <w:trHeight w:val="122"/>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2</w:t>
            </w: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Порздневское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lang w:val="en-US"/>
              </w:rPr>
              <w:t>24</w:t>
            </w:r>
            <w:r w:rsidRPr="00352BCE">
              <w:rPr>
                <w:rFonts w:ascii="Times New Roman" w:hAnsi="Times New Roman" w:cs="Times New Roman"/>
                <w:sz w:val="16"/>
                <w:szCs w:val="16"/>
              </w:rPr>
              <w:t>0000</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352BCE"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32</w:t>
            </w:r>
            <w:r w:rsidR="00FA24AF" w:rsidRPr="00352BCE">
              <w:rPr>
                <w:rFonts w:ascii="Times New Roman" w:hAnsi="Times New Roman" w:cs="Times New Roman"/>
                <w:sz w:val="16"/>
                <w:szCs w:val="16"/>
              </w:rPr>
              <w:t>0000</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352BCE" w:rsidP="00442A4B">
            <w:pPr>
              <w:widowControl w:val="0"/>
              <w:spacing w:line="240" w:lineRule="auto"/>
              <w:contextualSpacing/>
              <w:jc w:val="center"/>
            </w:pPr>
            <w:r w:rsidRPr="00352BCE">
              <w:rPr>
                <w:rFonts w:ascii="Times New Roman" w:hAnsi="Times New Roman" w:cs="Times New Roman"/>
                <w:sz w:val="16"/>
                <w:szCs w:val="16"/>
              </w:rPr>
              <w:t>80000,00</w:t>
            </w: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rPr>
          <w:trHeight w:val="224"/>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3</w:t>
            </w: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Рябовское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rPr>
          <w:trHeight w:val="128"/>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4</w:t>
            </w: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Тимирязевское с/поселение</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120000</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120000</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60000</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sz w:val="16"/>
                <w:szCs w:val="16"/>
              </w:rPr>
            </w:pPr>
            <w:r w:rsidRPr="00352BCE">
              <w:rPr>
                <w:rFonts w:ascii="Times New Roman" w:hAnsi="Times New Roman" w:cs="Times New Roman"/>
                <w:sz w:val="16"/>
                <w:szCs w:val="16"/>
              </w:rPr>
              <w:t>0,00</w:t>
            </w:r>
          </w:p>
        </w:tc>
      </w:tr>
      <w:tr w:rsidR="00FA24AF" w:rsidRPr="00352BCE" w:rsidTr="00442A4B">
        <w:trPr>
          <w:trHeight w:val="216"/>
        </w:trPr>
        <w:tc>
          <w:tcPr>
            <w:tcW w:w="865"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p>
        </w:tc>
        <w:tc>
          <w:tcPr>
            <w:tcW w:w="2363"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Итого</w:t>
            </w:r>
          </w:p>
        </w:tc>
        <w:tc>
          <w:tcPr>
            <w:tcW w:w="184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lang w:val="en-US"/>
              </w:rPr>
              <w:t>48</w:t>
            </w:r>
            <w:r w:rsidRPr="00352BCE">
              <w:rPr>
                <w:rFonts w:ascii="Times New Roman" w:hAnsi="Times New Roman" w:cs="Times New Roman"/>
                <w:b/>
                <w:sz w:val="16"/>
                <w:szCs w:val="16"/>
              </w:rPr>
              <w:t>0000</w:t>
            </w:r>
          </w:p>
        </w:tc>
        <w:tc>
          <w:tcPr>
            <w:tcW w:w="1416" w:type="dxa"/>
            <w:tcBorders>
              <w:top w:val="single" w:sz="4" w:space="0" w:color="000000"/>
              <w:left w:val="single" w:sz="4" w:space="0" w:color="000000"/>
              <w:bottom w:val="single" w:sz="4" w:space="0" w:color="000000"/>
              <w:right w:val="single" w:sz="4" w:space="0" w:color="000000"/>
            </w:tcBorders>
          </w:tcPr>
          <w:p w:rsidR="00FA24AF" w:rsidRPr="00352BCE" w:rsidRDefault="00352BCE"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56</w:t>
            </w:r>
            <w:r w:rsidR="00FA24AF" w:rsidRPr="00352BCE">
              <w:rPr>
                <w:rFonts w:ascii="Times New Roman" w:hAnsi="Times New Roman" w:cs="Times New Roman"/>
                <w:b/>
                <w:sz w:val="16"/>
                <w:szCs w:val="16"/>
              </w:rPr>
              <w:t>0000</w:t>
            </w:r>
          </w:p>
        </w:tc>
        <w:tc>
          <w:tcPr>
            <w:tcW w:w="1134" w:type="dxa"/>
            <w:tcBorders>
              <w:top w:val="single" w:sz="4" w:space="0" w:color="000000"/>
              <w:left w:val="single" w:sz="4" w:space="0" w:color="000000"/>
              <w:bottom w:val="single" w:sz="4" w:space="0" w:color="000000"/>
              <w:right w:val="single" w:sz="4" w:space="0" w:color="000000"/>
            </w:tcBorders>
          </w:tcPr>
          <w:p w:rsidR="00FA24AF" w:rsidRPr="00352BCE" w:rsidRDefault="00352BCE" w:rsidP="00442A4B">
            <w:pPr>
              <w:widowControl w:val="0"/>
              <w:spacing w:line="240" w:lineRule="auto"/>
              <w:contextualSpacing/>
              <w:jc w:val="center"/>
            </w:pPr>
            <w:r w:rsidRPr="00352BCE">
              <w:rPr>
                <w:rFonts w:ascii="Times New Roman" w:hAnsi="Times New Roman" w:cs="Times New Roman"/>
                <w:b/>
                <w:sz w:val="16"/>
                <w:szCs w:val="16"/>
              </w:rPr>
              <w:t>80000,00</w:t>
            </w:r>
          </w:p>
        </w:tc>
        <w:tc>
          <w:tcPr>
            <w:tcW w:w="1561"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240000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240000</w:t>
            </w:r>
          </w:p>
        </w:tc>
        <w:tc>
          <w:tcPr>
            <w:tcW w:w="709"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c>
          <w:tcPr>
            <w:tcW w:w="1276"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240000</w:t>
            </w:r>
          </w:p>
        </w:tc>
        <w:tc>
          <w:tcPr>
            <w:tcW w:w="1277"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240000</w:t>
            </w:r>
          </w:p>
        </w:tc>
        <w:tc>
          <w:tcPr>
            <w:tcW w:w="1204" w:type="dxa"/>
            <w:tcBorders>
              <w:top w:val="single" w:sz="4" w:space="0" w:color="000000"/>
              <w:left w:val="single" w:sz="4" w:space="0" w:color="000000"/>
              <w:bottom w:val="single" w:sz="4" w:space="0" w:color="000000"/>
              <w:right w:val="single" w:sz="4" w:space="0" w:color="000000"/>
            </w:tcBorders>
          </w:tcPr>
          <w:p w:rsidR="00FA24AF" w:rsidRPr="00352BCE" w:rsidRDefault="00FA24AF" w:rsidP="00442A4B">
            <w:pPr>
              <w:widowControl w:val="0"/>
              <w:spacing w:line="240" w:lineRule="auto"/>
              <w:contextualSpacing/>
              <w:jc w:val="center"/>
              <w:rPr>
                <w:rFonts w:ascii="Times New Roman" w:hAnsi="Times New Roman" w:cs="Times New Roman"/>
                <w:b/>
                <w:sz w:val="16"/>
                <w:szCs w:val="16"/>
              </w:rPr>
            </w:pPr>
            <w:r w:rsidRPr="00352BCE">
              <w:rPr>
                <w:rFonts w:ascii="Times New Roman" w:hAnsi="Times New Roman" w:cs="Times New Roman"/>
                <w:b/>
                <w:sz w:val="16"/>
                <w:szCs w:val="16"/>
              </w:rPr>
              <w:t>0,00</w:t>
            </w:r>
          </w:p>
        </w:tc>
      </w:tr>
    </w:tbl>
    <w:p w:rsidR="00FA24AF" w:rsidRPr="00352BCE" w:rsidRDefault="00FA24AF" w:rsidP="00FA24AF">
      <w:pPr>
        <w:spacing w:line="240" w:lineRule="auto"/>
        <w:contextualSpacing/>
        <w:jc w:val="center"/>
        <w:rPr>
          <w:rFonts w:ascii="Times New Roman" w:hAnsi="Times New Roman" w:cs="Times New Roman"/>
          <w:sz w:val="16"/>
          <w:szCs w:val="16"/>
        </w:rPr>
      </w:pPr>
    </w:p>
    <w:p w:rsidR="00FA24AF" w:rsidRPr="00352BCE" w:rsidRDefault="00FA24AF" w:rsidP="00FA24AF">
      <w:pPr>
        <w:spacing w:line="240" w:lineRule="auto"/>
        <w:contextualSpacing/>
        <w:rPr>
          <w:rFonts w:ascii="Times New Roman" w:hAnsi="Times New Roman" w:cs="Times New Roman"/>
          <w:sz w:val="16"/>
          <w:szCs w:val="16"/>
        </w:rPr>
      </w:pPr>
    </w:p>
    <w:p w:rsidR="00FA24AF" w:rsidRPr="00352BCE" w:rsidRDefault="00FA24AF" w:rsidP="00FA24A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FA24AF" w:rsidRPr="00352BCE" w:rsidRDefault="00FA24AF" w:rsidP="00FA24A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FA24AF" w:rsidRPr="00352BCE" w:rsidRDefault="00FA24AF" w:rsidP="00FA24A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FA24AF" w:rsidRPr="00352BCE" w:rsidRDefault="00FA24AF" w:rsidP="00FA24AF">
      <w:pPr>
        <w:widowControl w:val="0"/>
        <w:spacing w:after="0" w:line="240" w:lineRule="auto"/>
        <w:ind w:firstLine="708"/>
        <w:contextualSpacing/>
        <w:jc w:val="both"/>
        <w:rPr>
          <w:rFonts w:ascii="Times New Roman" w:eastAsia="Arial Unicode MS" w:hAnsi="Times New Roman" w:cs="Times New Roman"/>
          <w:kern w:val="2"/>
          <w:sz w:val="16"/>
          <w:szCs w:val="16"/>
        </w:rPr>
      </w:pPr>
    </w:p>
    <w:p w:rsidR="00FA24AF" w:rsidRPr="00352BCE" w:rsidRDefault="00FA24AF" w:rsidP="00FA24AF">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jc w:val="both"/>
        <w:rPr>
          <w:rFonts w:ascii="Times New Roman" w:eastAsia="Arial Unicode MS" w:hAnsi="Times New Roman"/>
          <w:kern w:val="2"/>
          <w:sz w:val="16"/>
          <w:szCs w:val="16"/>
        </w:rPr>
      </w:pPr>
    </w:p>
    <w:p w:rsidR="003C057E" w:rsidRPr="00352BCE" w:rsidRDefault="003C057E">
      <w:pPr>
        <w:widowControl w:val="0"/>
        <w:spacing w:after="0" w:line="240" w:lineRule="auto"/>
        <w:ind w:firstLine="708"/>
        <w:rPr>
          <w:rFonts w:ascii="Times New Roman" w:eastAsia="Arial Unicode MS" w:hAnsi="Times New Roman"/>
          <w:kern w:val="2"/>
          <w:sz w:val="16"/>
          <w:szCs w:val="16"/>
        </w:rPr>
      </w:pPr>
    </w:p>
    <w:p w:rsidR="003C057E" w:rsidRDefault="003C057E">
      <w:pPr>
        <w:widowControl w:val="0"/>
        <w:spacing w:after="0" w:line="240" w:lineRule="auto"/>
        <w:ind w:firstLine="708"/>
        <w:jc w:val="right"/>
        <w:rPr>
          <w:rFonts w:ascii="Times New Roman" w:eastAsia="Arial Unicode MS" w:hAnsi="Times New Roman"/>
          <w:kern w:val="2"/>
          <w:sz w:val="16"/>
          <w:szCs w:val="16"/>
        </w:rPr>
      </w:pPr>
    </w:p>
    <w:sectPr w:rsidR="003C057E" w:rsidSect="003C057E">
      <w:footerReference w:type="default" r:id="rId8"/>
      <w:pgSz w:w="16838" w:h="11906" w:orient="landscape"/>
      <w:pgMar w:top="567" w:right="1134" w:bottom="709" w:left="1134" w:header="0" w:footer="0" w:gutter="0"/>
      <w:cols w:space="720"/>
      <w:formProt w:val="0"/>
      <w:docGrid w:linePitch="360" w:charSpace="122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2CE" w:rsidRDefault="001072CE" w:rsidP="003C057E">
      <w:pPr>
        <w:spacing w:after="0" w:line="240" w:lineRule="auto"/>
      </w:pPr>
      <w:r>
        <w:separator/>
      </w:r>
    </w:p>
  </w:endnote>
  <w:endnote w:type="continuationSeparator" w:id="1">
    <w:p w:rsidR="001072CE" w:rsidRDefault="001072CE" w:rsidP="003C05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52379"/>
      <w:docPartObj>
        <w:docPartGallery w:val="Общ"/>
        <w:docPartUnique/>
      </w:docPartObj>
    </w:sdtPr>
    <w:sdtContent>
      <w:p w:rsidR="00352BCE" w:rsidRDefault="00352BCE">
        <w:pPr>
          <w:pStyle w:val="af4"/>
          <w:jc w:val="center"/>
        </w:pPr>
        <w:fldSimple w:instr=" PAGE   \* MERGEFORMAT ">
          <w:r>
            <w:rPr>
              <w:noProof/>
            </w:rPr>
            <w:t>29</w:t>
          </w:r>
        </w:fldSimple>
      </w:p>
    </w:sdtContent>
  </w:sdt>
  <w:p w:rsidR="00E441A3" w:rsidRDefault="00E441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2CE" w:rsidRDefault="001072CE" w:rsidP="003C057E">
      <w:pPr>
        <w:spacing w:after="0" w:line="240" w:lineRule="auto"/>
      </w:pPr>
      <w:r>
        <w:separator/>
      </w:r>
    </w:p>
  </w:footnote>
  <w:footnote w:type="continuationSeparator" w:id="1">
    <w:p w:rsidR="001072CE" w:rsidRDefault="001072CE" w:rsidP="003C05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characterSpacingControl w:val="doNotCompress"/>
  <w:footnotePr>
    <w:footnote w:id="0"/>
    <w:footnote w:id="1"/>
  </w:footnotePr>
  <w:endnotePr>
    <w:endnote w:id="0"/>
    <w:endnote w:id="1"/>
  </w:endnotePr>
  <w:compat/>
  <w:rsids>
    <w:rsidRoot w:val="003C057E"/>
    <w:rsid w:val="000715F8"/>
    <w:rsid w:val="001072CE"/>
    <w:rsid w:val="001703E6"/>
    <w:rsid w:val="001D2479"/>
    <w:rsid w:val="0026277E"/>
    <w:rsid w:val="00352BCE"/>
    <w:rsid w:val="003C057E"/>
    <w:rsid w:val="00C50B09"/>
    <w:rsid w:val="00E441A3"/>
    <w:rsid w:val="00F91BC7"/>
    <w:rsid w:val="00FA24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9C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E244DE"/>
  </w:style>
  <w:style w:type="character" w:customStyle="1" w:styleId="a4">
    <w:name w:val="Нижний колонтитул Знак"/>
    <w:basedOn w:val="a0"/>
    <w:uiPriority w:val="99"/>
    <w:qFormat/>
    <w:rsid w:val="00E244DE"/>
  </w:style>
  <w:style w:type="character" w:customStyle="1" w:styleId="6">
    <w:name w:val="Заголовок 6 Знак"/>
    <w:basedOn w:val="a0"/>
    <w:link w:val="61"/>
    <w:qFormat/>
    <w:rsid w:val="0085184A"/>
    <w:rPr>
      <w:rFonts w:ascii="Times New Roman" w:eastAsia="Times New Roman" w:hAnsi="Times New Roman" w:cs="Times New Roman"/>
      <w:sz w:val="28"/>
      <w:szCs w:val="20"/>
      <w:lang w:eastAsia="ru-RU"/>
    </w:rPr>
  </w:style>
  <w:style w:type="character" w:customStyle="1" w:styleId="a5">
    <w:name w:val="Текст выноски Знак"/>
    <w:basedOn w:val="a0"/>
    <w:link w:val="a6"/>
    <w:uiPriority w:val="99"/>
    <w:semiHidden/>
    <w:qFormat/>
    <w:rsid w:val="00440415"/>
    <w:rPr>
      <w:rFonts w:ascii="Tahoma" w:hAnsi="Tahoma" w:cs="Tahoma"/>
      <w:sz w:val="16"/>
      <w:szCs w:val="16"/>
    </w:rPr>
  </w:style>
  <w:style w:type="character" w:customStyle="1" w:styleId="a7">
    <w:name w:val="Без интервала Знак"/>
    <w:link w:val="a8"/>
    <w:uiPriority w:val="1"/>
    <w:qFormat/>
    <w:rsid w:val="00F02D4C"/>
    <w:rPr>
      <w:rFonts w:ascii="Times New Roman" w:eastAsia="Times New Roman" w:hAnsi="Times New Roman" w:cs="Times New Roman"/>
      <w:sz w:val="24"/>
      <w:szCs w:val="24"/>
      <w:lang w:eastAsia="ru-RU"/>
    </w:rPr>
  </w:style>
  <w:style w:type="character" w:customStyle="1" w:styleId="1">
    <w:name w:val="Заголовок 1 Знак"/>
    <w:basedOn w:val="a0"/>
    <w:link w:val="11"/>
    <w:uiPriority w:val="9"/>
    <w:qFormat/>
    <w:rsid w:val="008805A9"/>
    <w:rPr>
      <w:rFonts w:asciiTheme="majorHAnsi" w:eastAsiaTheme="majorEastAsia" w:hAnsiTheme="majorHAnsi" w:cstheme="majorBidi"/>
      <w:b/>
      <w:bCs/>
      <w:color w:val="365F91" w:themeColor="accent1" w:themeShade="BF"/>
      <w:sz w:val="28"/>
      <w:szCs w:val="28"/>
      <w:lang w:eastAsia="ru-RU"/>
    </w:rPr>
  </w:style>
  <w:style w:type="character" w:styleId="a9">
    <w:name w:val="page number"/>
    <w:basedOn w:val="a0"/>
    <w:qFormat/>
    <w:rsid w:val="008805A9"/>
  </w:style>
  <w:style w:type="character" w:customStyle="1" w:styleId="FontStyle11">
    <w:name w:val="Font Style11"/>
    <w:qFormat/>
    <w:rsid w:val="008805A9"/>
    <w:rPr>
      <w:rFonts w:ascii="Times New Roman" w:hAnsi="Times New Roman" w:cs="Times New Roman"/>
      <w:b/>
      <w:bCs/>
      <w:sz w:val="22"/>
      <w:szCs w:val="22"/>
    </w:rPr>
  </w:style>
  <w:style w:type="character" w:customStyle="1" w:styleId="5">
    <w:name w:val="Заголовок 5 Знак"/>
    <w:basedOn w:val="a0"/>
    <w:link w:val="51"/>
    <w:uiPriority w:val="9"/>
    <w:semiHidden/>
    <w:qFormat/>
    <w:rsid w:val="00742157"/>
    <w:rPr>
      <w:rFonts w:asciiTheme="majorHAnsi" w:eastAsiaTheme="majorEastAsia" w:hAnsiTheme="majorHAnsi" w:cstheme="majorBidi"/>
      <w:color w:val="243F60" w:themeColor="accent1" w:themeShade="7F"/>
    </w:rPr>
  </w:style>
  <w:style w:type="character" w:customStyle="1" w:styleId="110">
    <w:name w:val="Заголовок 1 Знак1"/>
    <w:basedOn w:val="a0"/>
    <w:uiPriority w:val="9"/>
    <w:qFormat/>
    <w:rsid w:val="007A7598"/>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qFormat/>
    <w:rsid w:val="007A7598"/>
    <w:rPr>
      <w:rFonts w:asciiTheme="majorHAnsi" w:eastAsiaTheme="majorEastAsia" w:hAnsiTheme="majorHAnsi" w:cstheme="majorBidi"/>
      <w:color w:val="243F60" w:themeColor="accent1" w:themeShade="7F"/>
    </w:rPr>
  </w:style>
  <w:style w:type="character" w:customStyle="1" w:styleId="610">
    <w:name w:val="Заголовок 6 Знак1"/>
    <w:basedOn w:val="a0"/>
    <w:semiHidden/>
    <w:qFormat/>
    <w:rsid w:val="007A7598"/>
    <w:rPr>
      <w:rFonts w:asciiTheme="majorHAnsi" w:eastAsiaTheme="majorEastAsia" w:hAnsiTheme="majorHAnsi" w:cstheme="majorBidi"/>
      <w:i/>
      <w:iCs/>
      <w:color w:val="243F60" w:themeColor="accent1" w:themeShade="7F"/>
    </w:rPr>
  </w:style>
  <w:style w:type="character" w:customStyle="1" w:styleId="10">
    <w:name w:val="Верхний колонтитул Знак1"/>
    <w:basedOn w:val="a0"/>
    <w:link w:val="Header"/>
    <w:uiPriority w:val="99"/>
    <w:qFormat/>
    <w:rsid w:val="007A7598"/>
  </w:style>
  <w:style w:type="character" w:customStyle="1" w:styleId="12">
    <w:name w:val="Нижний колонтитул Знак1"/>
    <w:basedOn w:val="a0"/>
    <w:link w:val="Footer"/>
    <w:uiPriority w:val="99"/>
    <w:semiHidden/>
    <w:qFormat/>
    <w:rsid w:val="007A7598"/>
  </w:style>
  <w:style w:type="paragraph" w:customStyle="1" w:styleId="aa">
    <w:name w:val="Заголовок"/>
    <w:basedOn w:val="a"/>
    <w:next w:val="ab"/>
    <w:qFormat/>
    <w:rsid w:val="003C057E"/>
    <w:pPr>
      <w:keepNext/>
      <w:spacing w:before="240" w:after="120"/>
    </w:pPr>
    <w:rPr>
      <w:rFonts w:ascii="Liberation Sans" w:eastAsia="Microsoft YaHei" w:hAnsi="Liberation Sans" w:cs="Arial"/>
      <w:sz w:val="28"/>
      <w:szCs w:val="28"/>
    </w:rPr>
  </w:style>
  <w:style w:type="paragraph" w:styleId="ab">
    <w:name w:val="Body Text"/>
    <w:basedOn w:val="a"/>
    <w:rsid w:val="00637BDF"/>
    <w:pPr>
      <w:spacing w:after="140"/>
    </w:pPr>
  </w:style>
  <w:style w:type="paragraph" w:styleId="ac">
    <w:name w:val="List"/>
    <w:basedOn w:val="ab"/>
    <w:rsid w:val="00637BDF"/>
    <w:rPr>
      <w:rFonts w:cs="Arial"/>
    </w:rPr>
  </w:style>
  <w:style w:type="paragraph" w:customStyle="1" w:styleId="Caption">
    <w:name w:val="Caption"/>
    <w:basedOn w:val="a"/>
    <w:qFormat/>
    <w:rsid w:val="003C057E"/>
    <w:pPr>
      <w:suppressLineNumbers/>
      <w:spacing w:before="120" w:after="120"/>
    </w:pPr>
    <w:rPr>
      <w:rFonts w:cs="Arial"/>
      <w:i/>
      <w:iCs/>
      <w:sz w:val="24"/>
      <w:szCs w:val="24"/>
    </w:rPr>
  </w:style>
  <w:style w:type="paragraph" w:styleId="ad">
    <w:name w:val="index heading"/>
    <w:basedOn w:val="a"/>
    <w:qFormat/>
    <w:rsid w:val="00637BDF"/>
    <w:pPr>
      <w:suppressLineNumbers/>
    </w:pPr>
    <w:rPr>
      <w:rFonts w:cs="Arial"/>
    </w:rPr>
  </w:style>
  <w:style w:type="paragraph" w:customStyle="1" w:styleId="11">
    <w:name w:val="Заголовок 11"/>
    <w:basedOn w:val="a"/>
    <w:next w:val="a"/>
    <w:link w:val="1"/>
    <w:uiPriority w:val="9"/>
    <w:qFormat/>
    <w:rsid w:val="008805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customStyle="1" w:styleId="51">
    <w:name w:val="Заголовок 51"/>
    <w:basedOn w:val="a"/>
    <w:next w:val="a"/>
    <w:link w:val="5"/>
    <w:uiPriority w:val="9"/>
    <w:semiHidden/>
    <w:unhideWhenUsed/>
    <w:qFormat/>
    <w:rsid w:val="00742157"/>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61">
    <w:name w:val="Заголовок 61"/>
    <w:basedOn w:val="a"/>
    <w:next w:val="a"/>
    <w:link w:val="6"/>
    <w:qFormat/>
    <w:rsid w:val="0085184A"/>
    <w:pPr>
      <w:keepNext/>
      <w:widowControl w:val="0"/>
      <w:spacing w:after="0" w:line="240" w:lineRule="auto"/>
      <w:jc w:val="both"/>
      <w:outlineLvl w:val="5"/>
    </w:pPr>
    <w:rPr>
      <w:rFonts w:ascii="Times New Roman" w:eastAsia="Times New Roman" w:hAnsi="Times New Roman" w:cs="Times New Roman"/>
      <w:sz w:val="28"/>
      <w:szCs w:val="20"/>
      <w:lang w:eastAsia="ru-RU"/>
    </w:rPr>
  </w:style>
  <w:style w:type="paragraph" w:customStyle="1" w:styleId="13">
    <w:name w:val="Заголовок1"/>
    <w:basedOn w:val="a"/>
    <w:next w:val="ab"/>
    <w:qFormat/>
    <w:rsid w:val="00637BDF"/>
    <w:pPr>
      <w:keepNext/>
      <w:spacing w:before="240" w:after="120"/>
    </w:pPr>
    <w:rPr>
      <w:rFonts w:ascii="Liberation Sans" w:eastAsia="Microsoft YaHei" w:hAnsi="Liberation Sans" w:cs="Arial"/>
      <w:sz w:val="28"/>
      <w:szCs w:val="28"/>
    </w:rPr>
  </w:style>
  <w:style w:type="paragraph" w:customStyle="1" w:styleId="14">
    <w:name w:val="Название объекта1"/>
    <w:basedOn w:val="a"/>
    <w:qFormat/>
    <w:rsid w:val="00637BDF"/>
    <w:pPr>
      <w:suppressLineNumbers/>
      <w:spacing w:before="120" w:after="120"/>
    </w:pPr>
    <w:rPr>
      <w:rFonts w:cs="Arial"/>
      <w:i/>
      <w:iCs/>
      <w:sz w:val="24"/>
      <w:szCs w:val="24"/>
    </w:rPr>
  </w:style>
  <w:style w:type="paragraph" w:customStyle="1" w:styleId="ConsPlusNormal">
    <w:name w:val="ConsPlusNormal"/>
    <w:qFormat/>
    <w:rsid w:val="00250EBC"/>
    <w:rPr>
      <w:rFonts w:ascii="Arial" w:hAnsi="Arial" w:cs="Arial"/>
      <w:sz w:val="20"/>
      <w:szCs w:val="20"/>
    </w:rPr>
  </w:style>
  <w:style w:type="paragraph" w:customStyle="1" w:styleId="ae">
    <w:name w:val="Колонтитул"/>
    <w:basedOn w:val="a"/>
    <w:qFormat/>
    <w:rsid w:val="00637BDF"/>
  </w:style>
  <w:style w:type="paragraph" w:customStyle="1" w:styleId="Header">
    <w:name w:val="Header"/>
    <w:basedOn w:val="a"/>
    <w:link w:val="10"/>
    <w:uiPriority w:val="99"/>
    <w:unhideWhenUsed/>
    <w:rsid w:val="007A7598"/>
    <w:pPr>
      <w:tabs>
        <w:tab w:val="center" w:pos="4677"/>
        <w:tab w:val="right" w:pos="9355"/>
      </w:tabs>
      <w:suppressAutoHyphens w:val="0"/>
      <w:spacing w:after="0" w:line="240" w:lineRule="auto"/>
    </w:pPr>
  </w:style>
  <w:style w:type="paragraph" w:customStyle="1" w:styleId="Footer">
    <w:name w:val="Footer"/>
    <w:basedOn w:val="a"/>
    <w:link w:val="12"/>
    <w:uiPriority w:val="99"/>
    <w:unhideWhenUsed/>
    <w:rsid w:val="007A7598"/>
    <w:pPr>
      <w:tabs>
        <w:tab w:val="center" w:pos="4677"/>
        <w:tab w:val="right" w:pos="9355"/>
      </w:tabs>
      <w:suppressAutoHyphens w:val="0"/>
      <w:spacing w:after="0" w:line="240" w:lineRule="auto"/>
    </w:pPr>
  </w:style>
  <w:style w:type="paragraph" w:styleId="af">
    <w:name w:val="List Paragraph"/>
    <w:basedOn w:val="a"/>
    <w:uiPriority w:val="34"/>
    <w:qFormat/>
    <w:rsid w:val="00D94D22"/>
    <w:pPr>
      <w:ind w:left="720"/>
      <w:contextualSpacing/>
    </w:pPr>
  </w:style>
  <w:style w:type="paragraph" w:styleId="a6">
    <w:name w:val="Balloon Text"/>
    <w:basedOn w:val="a"/>
    <w:link w:val="a5"/>
    <w:uiPriority w:val="99"/>
    <w:semiHidden/>
    <w:unhideWhenUsed/>
    <w:qFormat/>
    <w:rsid w:val="00440415"/>
    <w:pPr>
      <w:spacing w:after="0" w:line="240" w:lineRule="auto"/>
    </w:pPr>
    <w:rPr>
      <w:rFonts w:ascii="Tahoma" w:hAnsi="Tahoma" w:cs="Tahoma"/>
      <w:sz w:val="16"/>
      <w:szCs w:val="16"/>
    </w:rPr>
  </w:style>
  <w:style w:type="paragraph" w:styleId="a8">
    <w:name w:val="No Spacing"/>
    <w:link w:val="a7"/>
    <w:uiPriority w:val="1"/>
    <w:qFormat/>
    <w:rsid w:val="00F02D4C"/>
    <w:rPr>
      <w:rFonts w:ascii="Times New Roman" w:eastAsia="Times New Roman" w:hAnsi="Times New Roman" w:cs="Times New Roman"/>
      <w:sz w:val="24"/>
      <w:szCs w:val="24"/>
      <w:lang w:eastAsia="ru-RU"/>
    </w:rPr>
  </w:style>
  <w:style w:type="paragraph" w:customStyle="1" w:styleId="ConsNormal">
    <w:name w:val="ConsNormal"/>
    <w:qFormat/>
    <w:rsid w:val="008805A9"/>
    <w:pPr>
      <w:widowControl w:val="0"/>
      <w:ind w:firstLine="720"/>
    </w:pPr>
    <w:rPr>
      <w:rFonts w:ascii="Arial" w:eastAsia="Times New Roman" w:hAnsi="Arial" w:cs="Times New Roman"/>
      <w:sz w:val="20"/>
      <w:szCs w:val="20"/>
      <w:lang w:eastAsia="ru-RU"/>
    </w:rPr>
  </w:style>
  <w:style w:type="paragraph" w:customStyle="1" w:styleId="Default">
    <w:name w:val="Default"/>
    <w:qFormat/>
    <w:rsid w:val="008805A9"/>
    <w:rPr>
      <w:rFonts w:ascii="Times New Roman" w:eastAsia="Times New Roman" w:hAnsi="Times New Roman" w:cs="Times New Roman"/>
      <w:color w:val="000000"/>
      <w:sz w:val="24"/>
      <w:szCs w:val="24"/>
      <w:lang w:eastAsia="ru-RU"/>
    </w:rPr>
  </w:style>
  <w:style w:type="paragraph" w:customStyle="1" w:styleId="af0">
    <w:name w:val="Содержимое таблицы"/>
    <w:basedOn w:val="a"/>
    <w:qFormat/>
    <w:rsid w:val="00637BDF"/>
    <w:pPr>
      <w:widowControl w:val="0"/>
      <w:suppressLineNumbers/>
    </w:pPr>
  </w:style>
  <w:style w:type="paragraph" w:customStyle="1" w:styleId="af1">
    <w:name w:val="Заголовок таблицы"/>
    <w:basedOn w:val="af0"/>
    <w:qFormat/>
    <w:rsid w:val="00637BDF"/>
    <w:pPr>
      <w:jc w:val="center"/>
    </w:pPr>
    <w:rPr>
      <w:b/>
      <w:bCs/>
    </w:rPr>
  </w:style>
  <w:style w:type="table" w:styleId="af2">
    <w:name w:val="Table Grid"/>
    <w:basedOn w:val="a1"/>
    <w:uiPriority w:val="59"/>
    <w:rsid w:val="00D21D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
    <w:link w:val="2"/>
    <w:uiPriority w:val="99"/>
    <w:semiHidden/>
    <w:unhideWhenUsed/>
    <w:rsid w:val="00352BCE"/>
    <w:pPr>
      <w:tabs>
        <w:tab w:val="center" w:pos="4677"/>
        <w:tab w:val="right" w:pos="9355"/>
      </w:tabs>
      <w:spacing w:after="0" w:line="240" w:lineRule="auto"/>
    </w:pPr>
  </w:style>
  <w:style w:type="character" w:customStyle="1" w:styleId="2">
    <w:name w:val="Верхний колонтитул Знак2"/>
    <w:basedOn w:val="a0"/>
    <w:link w:val="af3"/>
    <w:uiPriority w:val="99"/>
    <w:semiHidden/>
    <w:rsid w:val="00352BCE"/>
  </w:style>
  <w:style w:type="paragraph" w:styleId="af4">
    <w:name w:val="footer"/>
    <w:basedOn w:val="a"/>
    <w:link w:val="20"/>
    <w:uiPriority w:val="99"/>
    <w:unhideWhenUsed/>
    <w:rsid w:val="00352BCE"/>
    <w:pPr>
      <w:tabs>
        <w:tab w:val="center" w:pos="4677"/>
        <w:tab w:val="right" w:pos="9355"/>
      </w:tabs>
      <w:spacing w:after="0" w:line="240" w:lineRule="auto"/>
    </w:pPr>
  </w:style>
  <w:style w:type="character" w:customStyle="1" w:styleId="20">
    <w:name w:val="Нижний колонтитул Знак2"/>
    <w:basedOn w:val="a0"/>
    <w:link w:val="af4"/>
    <w:uiPriority w:val="99"/>
    <w:semiHidden/>
    <w:rsid w:val="00352BC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91B3F-CB3E-4189-B388-0292BCE43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10153</TotalTime>
  <Pages>29</Pages>
  <Words>18984</Words>
  <Characters>108209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dc:creator>
  <dc:description/>
  <cp:lastModifiedBy>Смирнова</cp:lastModifiedBy>
  <cp:revision>18</cp:revision>
  <cp:lastPrinted>2022-03-04T11:16:00Z</cp:lastPrinted>
  <dcterms:created xsi:type="dcterms:W3CDTF">2022-03-04T11:29:00Z</dcterms:created>
  <dcterms:modified xsi:type="dcterms:W3CDTF">2023-09-28T13:07:00Z</dcterms:modified>
  <dc:language>ru-RU</dc:language>
</cp:coreProperties>
</file>