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C78B" w14:textId="77777777" w:rsidR="00444D4F" w:rsidRPr="00E77EC4" w:rsidRDefault="00444D4F" w:rsidP="004B6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EC4">
        <w:rPr>
          <w:rFonts w:ascii="Times New Roman" w:hAnsi="Times New Roman" w:cs="Times New Roman"/>
          <w:b/>
        </w:rPr>
        <w:t>Протокол</w:t>
      </w:r>
    </w:p>
    <w:p w14:paraId="36661669" w14:textId="77777777" w:rsidR="00444D4F" w:rsidRPr="00E77EC4" w:rsidRDefault="00444D4F" w:rsidP="004B6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E77EC4">
        <w:rPr>
          <w:rFonts w:ascii="Times New Roman" w:eastAsia="Times New Roman" w:hAnsi="Times New Roman" w:cs="Times New Roman"/>
          <w:b/>
          <w:lang w:eastAsia="ru-RU"/>
        </w:rPr>
        <w:t>(</w:t>
      </w:r>
      <w:r w:rsidRPr="00E77EC4">
        <w:rPr>
          <w:rFonts w:ascii="Times New Roman" w:eastAsia="Calibri" w:hAnsi="Times New Roman" w:cs="Times New Roman"/>
          <w:b/>
          <w:lang w:eastAsia="ru-RU"/>
        </w:rPr>
        <w:t>Информационное сообщение</w:t>
      </w:r>
      <w:r w:rsidRPr="00E77EC4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057677D0" w14:textId="77777777" w:rsidR="00444D4F" w:rsidRPr="00E77EC4" w:rsidRDefault="00444D4F" w:rsidP="004B6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7EC4">
        <w:rPr>
          <w:rFonts w:ascii="Times New Roman" w:hAnsi="Times New Roman" w:cs="Times New Roman"/>
          <w:b/>
        </w:rPr>
        <w:t xml:space="preserve"> об итогах продажи имущества посредством публичного предложения</w:t>
      </w:r>
    </w:p>
    <w:p w14:paraId="2CDF2CD9" w14:textId="231ABEDB" w:rsidR="00927948" w:rsidRPr="00E77EC4" w:rsidRDefault="00927948" w:rsidP="004B6E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CD4275B" w14:textId="349691F6" w:rsidR="004B6EEE" w:rsidRPr="00E77EC4" w:rsidRDefault="004B6EEE" w:rsidP="004B6EE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77EC4">
        <w:rPr>
          <w:rFonts w:ascii="Times New Roman" w:eastAsia="Calibri" w:hAnsi="Times New Roman" w:cs="Times New Roman"/>
        </w:rPr>
        <w:t>«</w:t>
      </w:r>
      <w:r w:rsidR="006059C8" w:rsidRPr="00E77EC4">
        <w:rPr>
          <w:rFonts w:ascii="Times New Roman" w:eastAsia="Calibri" w:hAnsi="Times New Roman" w:cs="Times New Roman"/>
        </w:rPr>
        <w:t>13</w:t>
      </w:r>
      <w:r w:rsidRPr="00E77EC4">
        <w:rPr>
          <w:rFonts w:ascii="Times New Roman" w:eastAsia="Calibri" w:hAnsi="Times New Roman" w:cs="Times New Roman"/>
        </w:rPr>
        <w:t xml:space="preserve">» </w:t>
      </w:r>
      <w:r w:rsidR="006059C8" w:rsidRPr="00E77EC4">
        <w:rPr>
          <w:rFonts w:ascii="Times New Roman" w:eastAsia="Calibri" w:hAnsi="Times New Roman" w:cs="Times New Roman"/>
        </w:rPr>
        <w:t>мая</w:t>
      </w:r>
      <w:r w:rsidRPr="00E77EC4">
        <w:rPr>
          <w:rFonts w:ascii="Times New Roman" w:eastAsia="Calibri" w:hAnsi="Times New Roman" w:cs="Times New Roman"/>
        </w:rPr>
        <w:t xml:space="preserve"> 202</w:t>
      </w:r>
      <w:r w:rsidR="006059C8" w:rsidRPr="00E77EC4">
        <w:rPr>
          <w:rFonts w:ascii="Times New Roman" w:eastAsia="Calibri" w:hAnsi="Times New Roman" w:cs="Times New Roman"/>
        </w:rPr>
        <w:t>5</w:t>
      </w:r>
      <w:r w:rsidRPr="00E77EC4">
        <w:rPr>
          <w:rFonts w:ascii="Times New Roman" w:eastAsia="Calibri" w:hAnsi="Times New Roman" w:cs="Times New Roman"/>
        </w:rPr>
        <w:t xml:space="preserve"> г.</w:t>
      </w:r>
    </w:p>
    <w:p w14:paraId="54188C88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308ABF7C" w14:textId="1B900AA1" w:rsidR="004B6EEE" w:rsidRPr="00E77EC4" w:rsidRDefault="004B6EEE" w:rsidP="004B6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7EC4">
        <w:rPr>
          <w:rFonts w:ascii="Times New Roman" w:eastAsia="Calibri" w:hAnsi="Times New Roman" w:cs="Times New Roman"/>
          <w:b/>
        </w:rPr>
        <w:t>Извещение:</w:t>
      </w:r>
      <w:r w:rsidRPr="00E77EC4">
        <w:rPr>
          <w:rFonts w:ascii="Times New Roman" w:eastAsia="Calibri" w:hAnsi="Times New Roman" w:cs="Times New Roman"/>
        </w:rPr>
        <w:t xml:space="preserve"> </w:t>
      </w:r>
      <w:r w:rsidRPr="00E77EC4">
        <w:rPr>
          <w:rFonts w:ascii="Times New Roman" w:eastAsia="Calibri" w:hAnsi="Times New Roman" w:cs="Times New Roman"/>
          <w:b/>
        </w:rPr>
        <w:t>№</w:t>
      </w:r>
      <w:bookmarkStart w:id="0" w:name="_Hlk100230805"/>
      <w:r w:rsidR="006059C8" w:rsidRPr="00E77EC4">
        <w:rPr>
          <w:rFonts w:ascii="Times New Roman" w:eastAsia="Calibri" w:hAnsi="Times New Roman" w:cs="Times New Roman"/>
          <w:b/>
        </w:rPr>
        <w:t>22000059390000000037</w:t>
      </w:r>
      <w:bookmarkEnd w:id="0"/>
      <w:r w:rsidRPr="00E77EC4">
        <w:rPr>
          <w:rFonts w:ascii="Times New Roman" w:eastAsia="Calibri" w:hAnsi="Times New Roman" w:cs="Times New Roman"/>
          <w:b/>
        </w:rPr>
        <w:t xml:space="preserve"> от </w:t>
      </w:r>
      <w:r w:rsidR="006059C8" w:rsidRPr="00E77EC4">
        <w:rPr>
          <w:rFonts w:ascii="Times New Roman" w:eastAsia="Calibri" w:hAnsi="Times New Roman" w:cs="Times New Roman"/>
          <w:b/>
        </w:rPr>
        <w:t>31.03.2025</w:t>
      </w:r>
      <w:r w:rsidRPr="00E77EC4">
        <w:rPr>
          <w:rFonts w:ascii="Times New Roman" w:eastAsia="Calibri" w:hAnsi="Times New Roman" w:cs="Times New Roman"/>
          <w:b/>
        </w:rPr>
        <w:t xml:space="preserve"> (публичное предложение в электронной форме), лот №1 </w:t>
      </w:r>
      <w:r w:rsidRPr="00E77EC4">
        <w:rPr>
          <w:rFonts w:ascii="Times New Roman" w:eastAsia="Calibri" w:hAnsi="Times New Roman" w:cs="Times New Roman"/>
        </w:rPr>
        <w:t>(официальный сайт Российской Федерации в сети «Интернет» для размещения информации о проведении торгов https://torgi.gov.ru:/new/)</w:t>
      </w:r>
    </w:p>
    <w:p w14:paraId="55E0B257" w14:textId="4689D8F3" w:rsidR="004B6EEE" w:rsidRPr="00E77EC4" w:rsidRDefault="004B6EEE" w:rsidP="004B6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77EC4">
        <w:rPr>
          <w:rFonts w:ascii="Times New Roman" w:eastAsia="Calibri" w:hAnsi="Times New Roman" w:cs="Times New Roman"/>
          <w:b/>
        </w:rPr>
        <w:t>Процедура:</w:t>
      </w:r>
      <w:r w:rsidRPr="00E77EC4">
        <w:rPr>
          <w:rFonts w:ascii="Times New Roman" w:eastAsia="Calibri" w:hAnsi="Times New Roman" w:cs="Times New Roman"/>
        </w:rPr>
        <w:t xml:space="preserve"> </w:t>
      </w:r>
      <w:r w:rsidR="006059C8" w:rsidRPr="00E77EC4">
        <w:rPr>
          <w:rFonts w:ascii="Times New Roman" w:eastAsia="Calibri" w:hAnsi="Times New Roman" w:cs="Times New Roman"/>
          <w:b/>
        </w:rPr>
        <w:t>22000059390000000037</w:t>
      </w:r>
      <w:r w:rsidRPr="00E77EC4">
        <w:rPr>
          <w:rFonts w:ascii="Times New Roman" w:eastAsia="Calibri" w:hAnsi="Times New Roman" w:cs="Times New Roman"/>
          <w:b/>
        </w:rPr>
        <w:t xml:space="preserve"> </w:t>
      </w:r>
      <w:r w:rsidRPr="00E77EC4">
        <w:rPr>
          <w:rFonts w:ascii="Times New Roman" w:eastAsia="Calibri" w:hAnsi="Times New Roman" w:cs="Times New Roman"/>
        </w:rPr>
        <w:t xml:space="preserve">(АО «Единая электронная торговая площадка» </w:t>
      </w:r>
      <w:hyperlink r:id="rId6" w:history="1">
        <w:r w:rsidRPr="00E77EC4">
          <w:rPr>
            <w:rStyle w:val="a3"/>
            <w:rFonts w:ascii="Times New Roman" w:eastAsia="Calibri" w:hAnsi="Times New Roman" w:cs="Times New Roman"/>
            <w:color w:val="auto"/>
          </w:rPr>
          <w:t>http://roseltorg.ru</w:t>
        </w:r>
      </w:hyperlink>
      <w:r w:rsidRPr="00E77EC4">
        <w:rPr>
          <w:rFonts w:ascii="Times New Roman" w:eastAsia="Calibri" w:hAnsi="Times New Roman" w:cs="Times New Roman"/>
        </w:rPr>
        <w:t xml:space="preserve">) </w:t>
      </w:r>
    </w:p>
    <w:p w14:paraId="28269996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DECB22" w14:textId="77777777" w:rsidR="004B6EEE" w:rsidRPr="00E77EC4" w:rsidRDefault="004B6EEE" w:rsidP="004B6E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</w:p>
    <w:p w14:paraId="5D23C7AB" w14:textId="77777777" w:rsidR="004B6EEE" w:rsidRPr="00E77EC4" w:rsidRDefault="004B6EEE" w:rsidP="004B6EE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2"/>
        </w:rPr>
      </w:pPr>
      <w:r w:rsidRPr="00E77EC4">
        <w:rPr>
          <w:rFonts w:ascii="Times New Roman" w:hAnsi="Times New Roman" w:cs="Times New Roman"/>
          <w:b/>
        </w:rPr>
        <w:t>Продавец:</w:t>
      </w:r>
    </w:p>
    <w:p w14:paraId="519A0684" w14:textId="74D984E2" w:rsidR="006059C8" w:rsidRPr="00E77EC4" w:rsidRDefault="004B6EEE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>Наименование:</w:t>
      </w:r>
      <w:r w:rsidR="006059C8" w:rsidRPr="00E77EC4">
        <w:rPr>
          <w:rFonts w:ascii="Times New Roman" w:hAnsi="Times New Roman" w:cs="Times New Roman"/>
        </w:rPr>
        <w:t xml:space="preserve"> </w:t>
      </w:r>
      <w:r w:rsidR="006059C8" w:rsidRPr="00E77EC4">
        <w:rPr>
          <w:rFonts w:ascii="Times New Roman" w:eastAsia="Courier New" w:hAnsi="Times New Roman" w:cs="Times New Roman"/>
        </w:rPr>
        <w:t xml:space="preserve">Комитет по управлению муниципальным имуществом и земельным отношениям администрации </w:t>
      </w:r>
      <w:proofErr w:type="spellStart"/>
      <w:r w:rsidR="006059C8" w:rsidRPr="00E77EC4">
        <w:rPr>
          <w:rFonts w:ascii="Times New Roman" w:eastAsia="Courier New" w:hAnsi="Times New Roman" w:cs="Times New Roman"/>
        </w:rPr>
        <w:t>Лухского</w:t>
      </w:r>
      <w:proofErr w:type="spellEnd"/>
      <w:r w:rsidR="006059C8" w:rsidRPr="00E77EC4">
        <w:rPr>
          <w:rFonts w:ascii="Times New Roman" w:eastAsia="Courier New" w:hAnsi="Times New Roman" w:cs="Times New Roman"/>
        </w:rPr>
        <w:t xml:space="preserve"> муниципального района</w:t>
      </w:r>
    </w:p>
    <w:p w14:paraId="1CF8D3D7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 xml:space="preserve">Место нахождения: 155270, Ивановская обл., </w:t>
      </w:r>
      <w:proofErr w:type="spellStart"/>
      <w:r w:rsidRPr="00E77EC4">
        <w:rPr>
          <w:rFonts w:ascii="Times New Roman" w:eastAsia="Courier New" w:hAnsi="Times New Roman" w:cs="Times New Roman"/>
        </w:rPr>
        <w:t>Лухский</w:t>
      </w:r>
      <w:proofErr w:type="spellEnd"/>
      <w:r w:rsidRPr="00E77EC4">
        <w:rPr>
          <w:rFonts w:ascii="Times New Roman" w:eastAsia="Courier New" w:hAnsi="Times New Roman" w:cs="Times New Roman"/>
        </w:rPr>
        <w:t xml:space="preserve"> р-н, п. </w:t>
      </w:r>
      <w:proofErr w:type="spellStart"/>
      <w:r w:rsidRPr="00E77EC4">
        <w:rPr>
          <w:rFonts w:ascii="Times New Roman" w:eastAsia="Courier New" w:hAnsi="Times New Roman" w:cs="Times New Roman"/>
        </w:rPr>
        <w:t>Лух</w:t>
      </w:r>
      <w:proofErr w:type="spellEnd"/>
      <w:r w:rsidRPr="00E77EC4">
        <w:rPr>
          <w:rFonts w:ascii="Times New Roman" w:eastAsia="Courier New" w:hAnsi="Times New Roman" w:cs="Times New Roman"/>
        </w:rPr>
        <w:t>, ул. Октябрьская, д.4</w:t>
      </w:r>
    </w:p>
    <w:p w14:paraId="10E3A970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 xml:space="preserve">Почтовый адрес: 155270, Ивановская обл., </w:t>
      </w:r>
      <w:proofErr w:type="spellStart"/>
      <w:r w:rsidRPr="00E77EC4">
        <w:rPr>
          <w:rFonts w:ascii="Times New Roman" w:eastAsia="Courier New" w:hAnsi="Times New Roman" w:cs="Times New Roman"/>
        </w:rPr>
        <w:t>Лухский</w:t>
      </w:r>
      <w:proofErr w:type="spellEnd"/>
      <w:r w:rsidRPr="00E77EC4">
        <w:rPr>
          <w:rFonts w:ascii="Times New Roman" w:eastAsia="Courier New" w:hAnsi="Times New Roman" w:cs="Times New Roman"/>
        </w:rPr>
        <w:t xml:space="preserve"> р-н, п. </w:t>
      </w:r>
      <w:proofErr w:type="spellStart"/>
      <w:r w:rsidRPr="00E77EC4">
        <w:rPr>
          <w:rFonts w:ascii="Times New Roman" w:eastAsia="Courier New" w:hAnsi="Times New Roman" w:cs="Times New Roman"/>
        </w:rPr>
        <w:t>Лух</w:t>
      </w:r>
      <w:proofErr w:type="spellEnd"/>
      <w:r w:rsidRPr="00E77EC4">
        <w:rPr>
          <w:rFonts w:ascii="Times New Roman" w:eastAsia="Courier New" w:hAnsi="Times New Roman" w:cs="Times New Roman"/>
        </w:rPr>
        <w:t>, ул. Октябрьская, д.4</w:t>
      </w:r>
    </w:p>
    <w:p w14:paraId="08E7E85C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>Адрес электронной почты: ok-komitet@уаndex.ru</w:t>
      </w:r>
    </w:p>
    <w:p w14:paraId="43C9CD84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>Номер контактного телефона: 8 (49344) 2-19-75, 2-14-94</w:t>
      </w:r>
    </w:p>
    <w:p w14:paraId="404757FB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  <w:r w:rsidRPr="00E77EC4">
        <w:rPr>
          <w:rFonts w:ascii="Times New Roman" w:eastAsia="Courier New" w:hAnsi="Times New Roman" w:cs="Times New Roman"/>
        </w:rPr>
        <w:t>Ответственное должностное лицо: Смирнов Василий Николаевич.</w:t>
      </w:r>
    </w:p>
    <w:p w14:paraId="647F3A82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eastAsia="Courier New" w:hAnsi="Times New Roman" w:cs="Times New Roman"/>
        </w:rPr>
      </w:pPr>
    </w:p>
    <w:p w14:paraId="7FF48482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7EC4">
        <w:rPr>
          <w:rFonts w:ascii="Times New Roman" w:hAnsi="Times New Roman" w:cs="Times New Roman"/>
          <w:b/>
        </w:rPr>
        <w:t>Представитель Продавца, привлеченное для целей правового сопровождения торгов юридическое лицо:</w:t>
      </w:r>
    </w:p>
    <w:p w14:paraId="628C7605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 xml:space="preserve">Закрытое акционерное общество «Ивановское региональное агентство конкурсов и аукционов» </w:t>
      </w:r>
    </w:p>
    <w:p w14:paraId="41989554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>Местонахождение/почтовый адрес: 153000, г. Иваново, ул. Степанова, д. 17</w:t>
      </w:r>
    </w:p>
    <w:p w14:paraId="15A5867E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>Адрес электронной почты: bizyaeva.n@cfo-kia.ru</w:t>
      </w:r>
    </w:p>
    <w:p w14:paraId="0A25547C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>Номер контактного телефона: +7(4932) 47-15-10</w:t>
      </w:r>
    </w:p>
    <w:p w14:paraId="5526E22D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 xml:space="preserve">Контактное лицо: Н.С. Шалаева </w:t>
      </w:r>
    </w:p>
    <w:p w14:paraId="4FBFBCFA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C19A7D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34991172"/>
      <w:r w:rsidRPr="00E77EC4">
        <w:rPr>
          <w:rFonts w:ascii="Times New Roman" w:hAnsi="Times New Roman" w:cs="Times New Roman"/>
          <w:b/>
        </w:rPr>
        <w:t>Наименование имущества и иные позволяющие его индивидуализировать сведения (характеристика имущества):</w:t>
      </w:r>
      <w:r w:rsidRPr="00E77EC4">
        <w:rPr>
          <w:rFonts w:ascii="Times New Roman" w:hAnsi="Times New Roman" w:cs="Times New Roman"/>
        </w:rPr>
        <w:t xml:space="preserve"> </w:t>
      </w:r>
    </w:p>
    <w:p w14:paraId="79B27F2D" w14:textId="77777777" w:rsidR="006059C8" w:rsidRPr="00E77EC4" w:rsidRDefault="006059C8" w:rsidP="006059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eastAsia="Times New Roman" w:hAnsi="Times New Roman" w:cs="Times New Roman"/>
          <w:b/>
          <w:lang w:eastAsia="ru-RU"/>
        </w:rPr>
        <w:t xml:space="preserve">Лот №1: </w:t>
      </w:r>
      <w:r w:rsidRPr="00E77EC4">
        <w:rPr>
          <w:rFonts w:ascii="Times New Roman" w:eastAsia="Times New Roman" w:hAnsi="Times New Roman" w:cs="Times New Roman"/>
          <w:lang w:eastAsia="ru-RU"/>
        </w:rPr>
        <w:t>Автомобиль ГАЗ-322173,</w:t>
      </w:r>
      <w:r w:rsidRPr="00E77EC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77EC4">
        <w:rPr>
          <w:rFonts w:ascii="Times New Roman" w:eastAsia="Times New Roman" w:hAnsi="Times New Roman" w:cs="Times New Roman"/>
          <w:lang w:eastAsia="ru-RU"/>
        </w:rPr>
        <w:t xml:space="preserve">2007 года выпуска, государственный регистрационный знак А872ЕТ37, Идентификационный номер (VIN): X9632217370588153, расположенный по адресу: Ивановская обл., </w:t>
      </w:r>
      <w:proofErr w:type="spellStart"/>
      <w:r w:rsidRPr="00E77EC4">
        <w:rPr>
          <w:rFonts w:ascii="Times New Roman" w:eastAsia="Times New Roman" w:hAnsi="Times New Roman" w:cs="Times New Roman"/>
          <w:lang w:eastAsia="ru-RU"/>
        </w:rPr>
        <w:t>Лухский</w:t>
      </w:r>
      <w:proofErr w:type="spellEnd"/>
      <w:r w:rsidRPr="00E77EC4">
        <w:rPr>
          <w:rFonts w:ascii="Times New Roman" w:eastAsia="Times New Roman" w:hAnsi="Times New Roman" w:cs="Times New Roman"/>
          <w:lang w:eastAsia="ru-RU"/>
        </w:rPr>
        <w:t xml:space="preserve"> р-н, п. </w:t>
      </w:r>
      <w:proofErr w:type="spellStart"/>
      <w:r w:rsidRPr="00E77EC4">
        <w:rPr>
          <w:rFonts w:ascii="Times New Roman" w:eastAsia="Times New Roman" w:hAnsi="Times New Roman" w:cs="Times New Roman"/>
          <w:lang w:eastAsia="ru-RU"/>
        </w:rPr>
        <w:t>Лух</w:t>
      </w:r>
      <w:proofErr w:type="spellEnd"/>
      <w:r w:rsidRPr="00E77EC4">
        <w:rPr>
          <w:rFonts w:ascii="Times New Roman" w:eastAsia="Times New Roman" w:hAnsi="Times New Roman" w:cs="Times New Roman"/>
          <w:lang w:eastAsia="ru-RU"/>
        </w:rPr>
        <w:t>, ул. Октябрьская, д.4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0"/>
        <w:gridCol w:w="6489"/>
        <w:gridCol w:w="2256"/>
      </w:tblGrid>
      <w:tr w:rsidR="006059C8" w:rsidRPr="00E77EC4" w14:paraId="6C38EB0A" w14:textId="77777777" w:rsidTr="00145A1D">
        <w:trPr>
          <w:trHeight w:val="251"/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CFA4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b/>
                <w:bCs/>
              </w:rPr>
              <w:t>№</w:t>
            </w:r>
            <w:r w:rsidRPr="00E77EC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E77EC4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BAECD" w14:textId="77777777" w:rsidR="006059C8" w:rsidRPr="00E77EC4" w:rsidRDefault="006059C8" w:rsidP="001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E1B7" w14:textId="77777777" w:rsidR="006059C8" w:rsidRPr="00E77EC4" w:rsidRDefault="006059C8" w:rsidP="00145A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</w:tc>
      </w:tr>
      <w:tr w:rsidR="006059C8" w:rsidRPr="00E77EC4" w14:paraId="277242DF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DC5C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ADD4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Марка*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9A3F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ГАЗ</w:t>
            </w:r>
          </w:p>
        </w:tc>
      </w:tr>
      <w:tr w:rsidR="006059C8" w:rsidRPr="00E77EC4" w14:paraId="4ECBB4CE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2A3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F77F2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Модель*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6BDC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322173</w:t>
            </w:r>
          </w:p>
        </w:tc>
      </w:tr>
      <w:tr w:rsidR="006059C8" w:rsidRPr="00E77EC4" w14:paraId="108E60B2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3386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A314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Наименование</w:t>
            </w:r>
            <w:r w:rsidRPr="00E77EC4">
              <w:rPr>
                <w:rFonts w:ascii="Times New Roman" w:hAnsi="Times New Roman" w:cs="Times New Roman"/>
                <w:iCs/>
                <w:lang w:val="en-US"/>
              </w:rPr>
              <w:t xml:space="preserve"> (</w:t>
            </w:r>
            <w:r w:rsidRPr="00E77EC4">
              <w:rPr>
                <w:rFonts w:ascii="Times New Roman" w:hAnsi="Times New Roman" w:cs="Times New Roman"/>
                <w:iCs/>
              </w:rPr>
              <w:t xml:space="preserve">тип </w:t>
            </w:r>
            <w:proofErr w:type="gramStart"/>
            <w:r w:rsidRPr="00E77EC4">
              <w:rPr>
                <w:rFonts w:ascii="Times New Roman" w:hAnsi="Times New Roman" w:cs="Times New Roman"/>
                <w:iCs/>
              </w:rPr>
              <w:t>ТС)*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F270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Спец. Пассажирское ТС</w:t>
            </w:r>
          </w:p>
        </w:tc>
      </w:tr>
      <w:tr w:rsidR="006059C8" w:rsidRPr="00E77EC4" w14:paraId="5613330D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545F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93D6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Год выпуска*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2B9F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2007</w:t>
            </w:r>
          </w:p>
        </w:tc>
      </w:tr>
      <w:tr w:rsidR="006059C8" w:rsidRPr="00E77EC4" w14:paraId="25E8EDAC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4DB8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45712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Идентификационный номер (VIN)*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D3578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lang w:val="en-US"/>
              </w:rPr>
              <w:t>X</w:t>
            </w:r>
            <w:r w:rsidRPr="00E77EC4">
              <w:rPr>
                <w:rFonts w:ascii="Times New Roman" w:hAnsi="Times New Roman" w:cs="Times New Roman"/>
              </w:rPr>
              <w:t>9632217370588153</w:t>
            </w:r>
          </w:p>
        </w:tc>
      </w:tr>
      <w:tr w:rsidR="006059C8" w:rsidRPr="00E77EC4" w14:paraId="333F7F75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B859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1881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Модель, № двигателя*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F589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40522</w:t>
            </w:r>
            <w:r w:rsidRPr="00E77EC4">
              <w:rPr>
                <w:rFonts w:ascii="Times New Roman" w:hAnsi="Times New Roman" w:cs="Times New Roman"/>
                <w:iCs/>
                <w:lang w:val="en-US"/>
              </w:rPr>
              <w:t>R*73192620*</w:t>
            </w:r>
          </w:p>
        </w:tc>
      </w:tr>
      <w:tr w:rsidR="006059C8" w:rsidRPr="00E77EC4" w14:paraId="3124791F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7A8E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6543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Кузов №*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A6B6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lang w:val="en-US"/>
              </w:rPr>
              <w:t>32210070363905</w:t>
            </w:r>
          </w:p>
        </w:tc>
      </w:tr>
      <w:tr w:rsidR="006059C8" w:rsidRPr="00E77EC4" w14:paraId="740D00B2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6E68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64F2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Шасси (рама)*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7799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6059C8" w:rsidRPr="00E77EC4" w14:paraId="143FCD47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09DE2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AC43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Цвет</w:t>
            </w:r>
            <w:proofErr w:type="gramStart"/>
            <w:r w:rsidRPr="00E77EC4">
              <w:rPr>
                <w:rFonts w:ascii="Times New Roman" w:hAnsi="Times New Roman" w:cs="Times New Roman"/>
                <w:iCs/>
              </w:rPr>
              <w:t>*,*</w:t>
            </w:r>
            <w:proofErr w:type="gramEnd"/>
            <w:r w:rsidRPr="00E77EC4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52EC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желтый</w:t>
            </w:r>
          </w:p>
        </w:tc>
      </w:tr>
      <w:tr w:rsidR="006059C8" w:rsidRPr="00E77EC4" w14:paraId="1A8F6506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D057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F989C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 xml:space="preserve">Пробег, </w:t>
            </w:r>
            <w:proofErr w:type="spellStart"/>
            <w:proofErr w:type="gramStart"/>
            <w:r w:rsidRPr="00E77EC4">
              <w:rPr>
                <w:rFonts w:ascii="Times New Roman" w:hAnsi="Times New Roman" w:cs="Times New Roman"/>
                <w:iCs/>
              </w:rPr>
              <w:t>тыс.км</w:t>
            </w:r>
            <w:proofErr w:type="spellEnd"/>
            <w:r w:rsidRPr="00E77EC4">
              <w:rPr>
                <w:rFonts w:ascii="Times New Roman" w:hAnsi="Times New Roman" w:cs="Times New Roman"/>
                <w:iCs/>
              </w:rPr>
              <w:t>.*</w:t>
            </w:r>
            <w:proofErr w:type="gramEnd"/>
            <w:r w:rsidRPr="00E77EC4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6E03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bCs/>
                <w:iCs/>
              </w:rPr>
              <w:t>240,086</w:t>
            </w:r>
          </w:p>
        </w:tc>
      </w:tr>
      <w:tr w:rsidR="006059C8" w:rsidRPr="00E77EC4" w14:paraId="666F1E4D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5B71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7C3BD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Комплектация</w:t>
            </w:r>
            <w:proofErr w:type="gramStart"/>
            <w:r w:rsidRPr="00E77EC4">
              <w:rPr>
                <w:rFonts w:ascii="Times New Roman" w:hAnsi="Times New Roman" w:cs="Times New Roman"/>
                <w:iCs/>
              </w:rPr>
              <w:t>*,*</w:t>
            </w:r>
            <w:proofErr w:type="gramEnd"/>
            <w:r w:rsidRPr="00E77EC4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DA4A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bCs/>
                <w:iCs/>
              </w:rPr>
              <w:t>Не установлена</w:t>
            </w:r>
          </w:p>
        </w:tc>
      </w:tr>
      <w:tr w:rsidR="006059C8" w:rsidRPr="00E77EC4" w14:paraId="7C9673F5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A4C82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5FD94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 xml:space="preserve">Мощность, </w:t>
            </w:r>
            <w:proofErr w:type="spellStart"/>
            <w:r w:rsidRPr="00E77EC4">
              <w:rPr>
                <w:rFonts w:ascii="Times New Roman" w:hAnsi="Times New Roman" w:cs="Times New Roman"/>
                <w:iCs/>
              </w:rPr>
              <w:t>л.с</w:t>
            </w:r>
            <w:proofErr w:type="spellEnd"/>
            <w:r w:rsidRPr="00E77EC4">
              <w:rPr>
                <w:rFonts w:ascii="Times New Roman" w:hAnsi="Times New Roman" w:cs="Times New Roman"/>
                <w:iCs/>
              </w:rPr>
              <w:t>. (кВт)*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F540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 xml:space="preserve">140 л/с,103 квт </w:t>
            </w:r>
          </w:p>
        </w:tc>
      </w:tr>
      <w:tr w:rsidR="006059C8" w:rsidRPr="00E77EC4" w14:paraId="696A2697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B8ACC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7347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Количество владельцев*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22FD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Более 3</w:t>
            </w:r>
          </w:p>
        </w:tc>
      </w:tr>
      <w:tr w:rsidR="006059C8" w:rsidRPr="00E77EC4" w14:paraId="08121DFE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512A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77B9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Регион эксплуатации</w:t>
            </w:r>
            <w:proofErr w:type="gramStart"/>
            <w:r w:rsidRPr="00E77EC4">
              <w:rPr>
                <w:rFonts w:ascii="Times New Roman" w:hAnsi="Times New Roman" w:cs="Times New Roman"/>
                <w:iCs/>
              </w:rPr>
              <w:t>*,*</w:t>
            </w:r>
            <w:proofErr w:type="gramEnd"/>
            <w:r w:rsidRPr="00E77EC4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C847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 xml:space="preserve">Ивановская </w:t>
            </w:r>
            <w:proofErr w:type="spellStart"/>
            <w:r w:rsidRPr="00E77EC4">
              <w:rPr>
                <w:rFonts w:ascii="Times New Roman" w:hAnsi="Times New Roman" w:cs="Times New Roman"/>
                <w:iCs/>
              </w:rPr>
              <w:t>обл</w:t>
            </w:r>
            <w:proofErr w:type="spellEnd"/>
          </w:p>
        </w:tc>
      </w:tr>
      <w:tr w:rsidR="006059C8" w:rsidRPr="00E77EC4" w14:paraId="15736652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556B7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8238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Состояние кузова**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9314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удовлетворительное</w:t>
            </w:r>
          </w:p>
        </w:tc>
      </w:tr>
      <w:tr w:rsidR="006059C8" w:rsidRPr="00E77EC4" w14:paraId="52CFE021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91B9A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4A52E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Состояние двигателя**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1C56D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удовлетворительное</w:t>
            </w:r>
          </w:p>
        </w:tc>
      </w:tr>
      <w:tr w:rsidR="006059C8" w:rsidRPr="00E77EC4" w14:paraId="0C215739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43A8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4C90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Трансмиссия**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0390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удовлетворительное</w:t>
            </w:r>
          </w:p>
        </w:tc>
      </w:tr>
      <w:tr w:rsidR="006059C8" w:rsidRPr="00E77EC4" w14:paraId="0580FF59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EA1D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5485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Состояние салона**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4110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удовлетворительное</w:t>
            </w:r>
          </w:p>
        </w:tc>
      </w:tr>
      <w:tr w:rsidR="006059C8" w:rsidRPr="00E77EC4" w14:paraId="0B2DC84B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0A89D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15A1E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Электрооборудование**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E487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удовлетворительное</w:t>
            </w:r>
          </w:p>
        </w:tc>
      </w:tr>
      <w:tr w:rsidR="006059C8" w:rsidRPr="00E77EC4" w14:paraId="337A276F" w14:textId="77777777" w:rsidTr="00145A1D">
        <w:trPr>
          <w:trHeight w:val="90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9007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751E1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 xml:space="preserve">Дополнительно установленное оборудование (сверх </w:t>
            </w:r>
            <w:proofErr w:type="gramStart"/>
            <w:r w:rsidRPr="00E77EC4">
              <w:rPr>
                <w:rFonts w:ascii="Times New Roman" w:hAnsi="Times New Roman" w:cs="Times New Roman"/>
                <w:iCs/>
              </w:rPr>
              <w:t>комплектации)*</w:t>
            </w:r>
            <w:proofErr w:type="gramEnd"/>
            <w:r w:rsidRPr="00E77EC4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0FF6" w14:textId="77777777" w:rsidR="006059C8" w:rsidRPr="00E77EC4" w:rsidRDefault="006059C8" w:rsidP="00145A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Не установлено</w:t>
            </w:r>
          </w:p>
        </w:tc>
      </w:tr>
      <w:tr w:rsidR="006059C8" w:rsidRPr="00E77EC4" w14:paraId="31ECF651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A9B5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8389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Факт участия автотранспортного средства в дорожно-транспортном происшествии в течение срока эксплуатации, видимые последствия**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0DF23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Не установлено</w:t>
            </w:r>
          </w:p>
        </w:tc>
      </w:tr>
      <w:tr w:rsidR="006059C8" w:rsidRPr="00E77EC4" w14:paraId="737BD13C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4888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571B5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Факт снятия с производства автотранспортного средства аналогичной марки и модели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8009A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Не выпускается</w:t>
            </w:r>
          </w:p>
        </w:tc>
      </w:tr>
      <w:tr w:rsidR="006059C8" w:rsidRPr="00E77EC4" w14:paraId="4BB610F8" w14:textId="77777777" w:rsidTr="00145A1D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DAF6" w14:textId="77777777" w:rsidR="006059C8" w:rsidRPr="00E77EC4" w:rsidRDefault="006059C8" w:rsidP="00145A1D">
            <w:pPr>
              <w:spacing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0C6C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Факт снятия с производства запасных частей для автотранспортного средства аналогичной марки и модели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86B37" w14:textId="77777777" w:rsidR="006059C8" w:rsidRPr="00E77EC4" w:rsidRDefault="006059C8" w:rsidP="00145A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7EC4">
              <w:rPr>
                <w:rFonts w:ascii="Times New Roman" w:hAnsi="Times New Roman" w:cs="Times New Roman"/>
                <w:iCs/>
              </w:rPr>
              <w:t>Продолжают выпускаться</w:t>
            </w:r>
          </w:p>
        </w:tc>
      </w:tr>
    </w:tbl>
    <w:p w14:paraId="22B5DAD4" w14:textId="77777777" w:rsidR="006059C8" w:rsidRPr="00E77EC4" w:rsidRDefault="006059C8" w:rsidP="006059C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>*-по данным ПТС 52 МР 269016</w:t>
      </w:r>
    </w:p>
    <w:p w14:paraId="3598BD99" w14:textId="77777777" w:rsidR="006059C8" w:rsidRPr="00E77EC4" w:rsidRDefault="006059C8" w:rsidP="006059C8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E77EC4">
        <w:rPr>
          <w:rFonts w:ascii="Times New Roman" w:eastAsia="Times New Roman" w:hAnsi="Times New Roman" w:cs="Times New Roman"/>
        </w:rPr>
        <w:t xml:space="preserve"> </w:t>
      </w:r>
      <w:r w:rsidRPr="00E77EC4">
        <w:rPr>
          <w:rFonts w:ascii="Times New Roman" w:hAnsi="Times New Roman" w:cs="Times New Roman"/>
        </w:rPr>
        <w:t>** - по данным Продавца.</w:t>
      </w:r>
    </w:p>
    <w:p w14:paraId="3FAE7478" w14:textId="77777777" w:rsidR="006059C8" w:rsidRPr="00E77EC4" w:rsidRDefault="006059C8" w:rsidP="006059C8">
      <w:pPr>
        <w:spacing w:after="0" w:line="240" w:lineRule="auto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</w:rPr>
        <w:t>Состояние объекта соответствует как «удовлетворительное»:</w:t>
      </w:r>
    </w:p>
    <w:p w14:paraId="22B6E9ED" w14:textId="0DB04B23" w:rsidR="006059C8" w:rsidRPr="00E77EC4" w:rsidRDefault="006059C8" w:rsidP="006059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6DFDE8" wp14:editId="076375F1">
            <wp:extent cx="379095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23" r="-1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53BD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14:paraId="74FF3D05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7EC4">
        <w:rPr>
          <w:rFonts w:ascii="Times New Roman" w:hAnsi="Times New Roman" w:cs="Times New Roman"/>
          <w:b/>
        </w:rPr>
        <w:t xml:space="preserve">Цена первоначального предложения (начальная цена продажи имущества): </w:t>
      </w:r>
    </w:p>
    <w:p w14:paraId="7ED4CDF7" w14:textId="1B0C7B16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b/>
        </w:rPr>
        <w:t xml:space="preserve">Лот №1: </w:t>
      </w:r>
      <w:r w:rsidRPr="00E77EC4">
        <w:rPr>
          <w:rFonts w:ascii="Times New Roman" w:hAnsi="Times New Roman" w:cs="Times New Roman"/>
        </w:rPr>
        <w:t xml:space="preserve">составляет </w:t>
      </w:r>
      <w:r w:rsidR="006059C8" w:rsidRPr="00E77EC4">
        <w:rPr>
          <w:rFonts w:ascii="Times New Roman" w:eastAsia="Times New Roman" w:hAnsi="Times New Roman" w:cs="Times New Roman"/>
          <w:b/>
          <w:lang w:eastAsia="ru-RU"/>
        </w:rPr>
        <w:t>254 500,00</w:t>
      </w:r>
      <w:r w:rsidR="006059C8" w:rsidRPr="00E77EC4">
        <w:rPr>
          <w:rFonts w:ascii="Times New Roman" w:eastAsia="Times New Roman" w:hAnsi="Times New Roman" w:cs="Times New Roman"/>
          <w:lang w:eastAsia="ru-RU"/>
        </w:rPr>
        <w:t xml:space="preserve"> (двести пятьдесят четыре тысячи пятьсот) рублей 00 копеек без НДС</w:t>
      </w:r>
      <w:r w:rsidRPr="00E77EC4">
        <w:rPr>
          <w:rFonts w:ascii="Times New Roman" w:hAnsi="Times New Roman" w:cs="Times New Roman"/>
        </w:rPr>
        <w:t>. Цена первоначального предложения устанавливается в размере начальной цены, указанной в информационном сообщении о продаже имущества на аукционе, который был признан несостоявшимся</w:t>
      </w:r>
      <w:r w:rsidRPr="00E77EC4">
        <w:rPr>
          <w:rFonts w:ascii="Times New Roman" w:hAnsi="Times New Roman" w:cs="Times New Roman"/>
          <w:vertAlign w:val="superscript"/>
        </w:rPr>
        <w:footnoteReference w:id="1"/>
      </w:r>
      <w:r w:rsidRPr="00E77EC4">
        <w:rPr>
          <w:rFonts w:ascii="Times New Roman" w:hAnsi="Times New Roman" w:cs="Times New Roman"/>
        </w:rPr>
        <w:t>.</w:t>
      </w:r>
    </w:p>
    <w:p w14:paraId="44EE8553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7DA017" w14:textId="021C02F3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b/>
        </w:rPr>
        <w:t>Минимальная цена предложения, по которой может быть продано имущество</w:t>
      </w:r>
      <w:r w:rsidRPr="00E77EC4">
        <w:rPr>
          <w:rFonts w:ascii="Times New Roman" w:hAnsi="Times New Roman" w:cs="Times New Roman"/>
        </w:rPr>
        <w:t xml:space="preserve"> (цена отсечения - 50% цены первоначального предложения): </w:t>
      </w:r>
      <w:r w:rsidR="006059C8" w:rsidRPr="00E77EC4">
        <w:rPr>
          <w:rFonts w:ascii="Times New Roman" w:eastAsia="Times New Roman" w:hAnsi="Times New Roman" w:cs="Times New Roman"/>
          <w:b/>
          <w:lang w:eastAsia="ru-RU"/>
        </w:rPr>
        <w:t>127 250,00</w:t>
      </w:r>
      <w:r w:rsidR="006059C8" w:rsidRPr="00E77EC4">
        <w:rPr>
          <w:rFonts w:ascii="Times New Roman" w:eastAsia="Times New Roman" w:hAnsi="Times New Roman" w:cs="Times New Roman"/>
          <w:lang w:eastAsia="ru-RU"/>
        </w:rPr>
        <w:t xml:space="preserve"> (сто двадцать семь тысяч двести пятьдесят) рублей 00 копеек.</w:t>
      </w:r>
    </w:p>
    <w:p w14:paraId="27734B27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16E4DF" w14:textId="5007BB1E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b/>
        </w:rPr>
        <w:t>Величина снижения цены первоначального предложения</w:t>
      </w:r>
      <w:r w:rsidRPr="00E77EC4">
        <w:rPr>
          <w:rFonts w:ascii="Times New Roman" w:hAnsi="Times New Roman" w:cs="Times New Roman"/>
        </w:rPr>
        <w:t xml:space="preserve"> («шаг понижения»): 10% от цены первоначального предложения и составляет </w:t>
      </w:r>
      <w:r w:rsidR="006059C8" w:rsidRPr="00E77EC4">
        <w:rPr>
          <w:rFonts w:ascii="Times New Roman" w:eastAsia="Times New Roman" w:hAnsi="Times New Roman" w:cs="Times New Roman"/>
          <w:b/>
          <w:lang w:eastAsia="ru-RU"/>
        </w:rPr>
        <w:t>25 450,00</w:t>
      </w:r>
      <w:r w:rsidR="006059C8" w:rsidRPr="00E77EC4">
        <w:rPr>
          <w:rFonts w:ascii="Times New Roman" w:eastAsia="Times New Roman" w:hAnsi="Times New Roman" w:cs="Times New Roman"/>
          <w:lang w:eastAsia="ru-RU"/>
        </w:rPr>
        <w:t xml:space="preserve"> (двадцать пять тысяч четыреста пятьдесят) рублей 00 копеек</w:t>
      </w:r>
      <w:r w:rsidRPr="00E77EC4">
        <w:rPr>
          <w:rFonts w:ascii="Times New Roman" w:hAnsi="Times New Roman" w:cs="Times New Roman"/>
        </w:rPr>
        <w:t xml:space="preserve">, не изменяется в течение всей процедуры продажи. </w:t>
      </w:r>
    </w:p>
    <w:p w14:paraId="42570059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53F29" w14:textId="1662F86F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b/>
        </w:rPr>
        <w:t>Величина повышения цены</w:t>
      </w:r>
      <w:r w:rsidRPr="00E77EC4">
        <w:rPr>
          <w:rFonts w:ascii="Times New Roman" w:hAnsi="Times New Roman" w:cs="Times New Roman"/>
        </w:rPr>
        <w:t xml:space="preserve"> в случае, предусмотренном Федеральным законом от 21 декабря 2001 г. N 178-ФЗ «О приватизации государственного и муниципального имущества» («Шаг аукциона»): 50% «шага понижения» и составляет </w:t>
      </w:r>
      <w:r w:rsidR="006059C8" w:rsidRPr="00E77EC4">
        <w:rPr>
          <w:rFonts w:ascii="Times New Roman" w:eastAsia="Times New Roman" w:hAnsi="Times New Roman" w:cs="Times New Roman"/>
          <w:b/>
          <w:lang w:eastAsia="ru-RU"/>
        </w:rPr>
        <w:t>12 725,00</w:t>
      </w:r>
      <w:r w:rsidR="006059C8" w:rsidRPr="00E77EC4">
        <w:rPr>
          <w:rFonts w:ascii="Times New Roman" w:eastAsia="Times New Roman" w:hAnsi="Times New Roman" w:cs="Times New Roman"/>
          <w:lang w:eastAsia="ru-RU"/>
        </w:rPr>
        <w:t xml:space="preserve"> (двенадцать тысяч семьсот двадцать пять) рублей 00 копеек</w:t>
      </w:r>
      <w:r w:rsidRPr="00E77EC4">
        <w:rPr>
          <w:rFonts w:ascii="Times New Roman" w:hAnsi="Times New Roman" w:cs="Times New Roman"/>
        </w:rPr>
        <w:t>, не изменяется в течение всей процедуры продажи.</w:t>
      </w:r>
    </w:p>
    <w:p w14:paraId="2A44BFCB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B563AD" w14:textId="76AC74B2" w:rsidR="00C21948" w:rsidRPr="00E77EC4" w:rsidRDefault="004B6EEE" w:rsidP="004B6E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EC4">
        <w:rPr>
          <w:rFonts w:ascii="Times New Roman" w:hAnsi="Times New Roman" w:cs="Times New Roman"/>
          <w:b/>
        </w:rPr>
        <w:lastRenderedPageBreak/>
        <w:t xml:space="preserve">Размер задатка: по Лоту №1 </w:t>
      </w:r>
      <w:r w:rsidRPr="00E77EC4">
        <w:rPr>
          <w:rFonts w:ascii="Times New Roman" w:hAnsi="Times New Roman" w:cs="Times New Roman"/>
        </w:rPr>
        <w:t xml:space="preserve">в размере </w:t>
      </w:r>
      <w:r w:rsidR="006059C8" w:rsidRPr="00E77EC4">
        <w:rPr>
          <w:rFonts w:ascii="Times New Roman" w:eastAsia="Times New Roman" w:hAnsi="Times New Roman" w:cs="Times New Roman"/>
          <w:b/>
          <w:lang w:eastAsia="ru-RU"/>
        </w:rPr>
        <w:t>25 450,00</w:t>
      </w:r>
      <w:r w:rsidR="006059C8" w:rsidRPr="00E77EC4">
        <w:rPr>
          <w:rFonts w:ascii="Times New Roman" w:eastAsia="Times New Roman" w:hAnsi="Times New Roman" w:cs="Times New Roman"/>
          <w:lang w:eastAsia="ru-RU"/>
        </w:rPr>
        <w:t xml:space="preserve"> (двадцать пять тысяч четыреста пятьдесят) рублей 00 копеек.</w:t>
      </w:r>
    </w:p>
    <w:p w14:paraId="351DD9B7" w14:textId="77777777" w:rsidR="004B6EEE" w:rsidRPr="00E77EC4" w:rsidRDefault="004B6EEE" w:rsidP="004B6E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BDAE8E" w14:textId="5452CD4C" w:rsidR="0091726C" w:rsidRPr="00E77EC4" w:rsidRDefault="00C21948" w:rsidP="006E1F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EC4">
        <w:rPr>
          <w:rFonts w:ascii="Times New Roman" w:eastAsia="Times New Roman" w:hAnsi="Times New Roman" w:cs="Times New Roman"/>
          <w:b/>
          <w:bCs/>
          <w:lang w:eastAsia="ru-RU"/>
        </w:rPr>
        <w:t>Дата, время и место проведения продажи посредством публичного предложения:</w:t>
      </w:r>
      <w:r w:rsidR="00952FCF" w:rsidRPr="00E77EC4">
        <w:rPr>
          <w:rFonts w:ascii="Times New Roman" w:hAnsi="Times New Roman" w:cs="Times New Roman"/>
        </w:rPr>
        <w:t xml:space="preserve"> 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>«</w:t>
      </w:r>
      <w:r w:rsidR="006059C8" w:rsidRPr="00E77EC4">
        <w:rPr>
          <w:rFonts w:ascii="Times New Roman" w:eastAsia="Times New Roman" w:hAnsi="Times New Roman" w:cs="Times New Roman"/>
          <w:bCs/>
          <w:lang w:eastAsia="ru-RU"/>
        </w:rPr>
        <w:t>13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6059C8" w:rsidRPr="00E77EC4">
        <w:rPr>
          <w:rFonts w:ascii="Times New Roman" w:eastAsia="Times New Roman" w:hAnsi="Times New Roman" w:cs="Times New Roman"/>
          <w:bCs/>
          <w:lang w:eastAsia="ru-RU"/>
        </w:rPr>
        <w:t xml:space="preserve">мая 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>202</w:t>
      </w:r>
      <w:r w:rsidR="006059C8" w:rsidRPr="00E77EC4">
        <w:rPr>
          <w:rFonts w:ascii="Times New Roman" w:eastAsia="Times New Roman" w:hAnsi="Times New Roman" w:cs="Times New Roman"/>
          <w:bCs/>
          <w:lang w:eastAsia="ru-RU"/>
        </w:rPr>
        <w:t>5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 xml:space="preserve"> г. в </w:t>
      </w:r>
      <w:r w:rsidR="004B6EEE" w:rsidRPr="00E77EC4">
        <w:rPr>
          <w:rFonts w:ascii="Times New Roman" w:eastAsia="Times New Roman" w:hAnsi="Times New Roman" w:cs="Times New Roman"/>
          <w:bCs/>
          <w:lang w:eastAsia="ru-RU"/>
        </w:rPr>
        <w:t>10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 xml:space="preserve"> час. </w:t>
      </w:r>
      <w:r w:rsidR="004B6EEE" w:rsidRPr="00E77EC4">
        <w:rPr>
          <w:rFonts w:ascii="Times New Roman" w:eastAsia="Times New Roman" w:hAnsi="Times New Roman" w:cs="Times New Roman"/>
          <w:bCs/>
          <w:lang w:eastAsia="ru-RU"/>
        </w:rPr>
        <w:t>0</w:t>
      </w:r>
      <w:r w:rsidR="006E1F53" w:rsidRPr="00E77EC4">
        <w:rPr>
          <w:rFonts w:ascii="Times New Roman" w:eastAsia="Times New Roman" w:hAnsi="Times New Roman" w:cs="Times New Roman"/>
          <w:bCs/>
          <w:lang w:eastAsia="ru-RU"/>
        </w:rPr>
        <w:t>0</w:t>
      </w:r>
      <w:r w:rsidR="00952FCF" w:rsidRPr="00E77EC4">
        <w:rPr>
          <w:rFonts w:ascii="Times New Roman" w:eastAsia="Times New Roman" w:hAnsi="Times New Roman" w:cs="Times New Roman"/>
          <w:bCs/>
          <w:lang w:eastAsia="ru-RU"/>
        </w:rPr>
        <w:t xml:space="preserve"> мин.</w:t>
      </w:r>
      <w:r w:rsidR="00952FCF" w:rsidRPr="00E77E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77EC4">
        <w:rPr>
          <w:rFonts w:ascii="Times New Roman" w:eastAsia="Times New Roman" w:hAnsi="Times New Roman" w:cs="Times New Roman"/>
          <w:lang w:eastAsia="ru-RU"/>
        </w:rPr>
        <w:t xml:space="preserve">АО «Единая электронная торговая площадка» </w:t>
      </w:r>
      <w:hyperlink r:id="rId8" w:history="1">
        <w:r w:rsidRPr="00E77EC4">
          <w:rPr>
            <w:rStyle w:val="a3"/>
            <w:rFonts w:ascii="Times New Roman" w:eastAsia="Times New Roman" w:hAnsi="Times New Roman" w:cs="Times New Roman"/>
            <w:color w:val="auto"/>
            <w:lang w:eastAsia="ru-RU"/>
          </w:rPr>
          <w:t>http://roseltorg.ru</w:t>
        </w:r>
      </w:hyperlink>
      <w:r w:rsidRPr="00E77EC4">
        <w:rPr>
          <w:rFonts w:ascii="Times New Roman" w:eastAsia="Times New Roman" w:hAnsi="Times New Roman" w:cs="Times New Roman"/>
          <w:lang w:eastAsia="ru-RU"/>
        </w:rPr>
        <w:t>.</w:t>
      </w:r>
    </w:p>
    <w:p w14:paraId="3EDE34BC" w14:textId="77777777" w:rsidR="001D622B" w:rsidRPr="00E77EC4" w:rsidRDefault="001D622B" w:rsidP="006E1F53">
      <w:pPr>
        <w:spacing w:after="0" w:line="240" w:lineRule="auto"/>
        <w:rPr>
          <w:rFonts w:ascii="Times New Roman" w:hAnsi="Times New Roman" w:cs="Times New Roman"/>
          <w:b/>
        </w:rPr>
      </w:pPr>
    </w:p>
    <w:p w14:paraId="6D99DE25" w14:textId="77777777" w:rsidR="00444D4F" w:rsidRPr="00E77EC4" w:rsidRDefault="00835D07" w:rsidP="006E1F5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7EC4">
        <w:rPr>
          <w:rFonts w:ascii="Times New Roman" w:hAnsi="Times New Roman" w:cs="Times New Roman"/>
          <w:b/>
        </w:rPr>
        <w:t>Информация об участии в</w:t>
      </w:r>
      <w:r w:rsidR="0091726C" w:rsidRPr="00E77EC4">
        <w:rPr>
          <w:rFonts w:ascii="Times New Roman" w:hAnsi="Times New Roman" w:cs="Times New Roman"/>
          <w:b/>
        </w:rPr>
        <w:t xml:space="preserve"> продаже имущества посредством публичного предложения </w:t>
      </w:r>
      <w:r w:rsidR="00A3365A" w:rsidRPr="00E77EC4">
        <w:rPr>
          <w:rFonts w:ascii="Times New Roman" w:hAnsi="Times New Roman" w:cs="Times New Roman"/>
          <w:b/>
        </w:rPr>
        <w:t xml:space="preserve">в электронной форме </w:t>
      </w:r>
      <w:r w:rsidR="0091726C" w:rsidRPr="00E77EC4">
        <w:rPr>
          <w:rFonts w:ascii="Times New Roman" w:hAnsi="Times New Roman" w:cs="Times New Roman"/>
          <w:b/>
        </w:rPr>
        <w:t>участник</w:t>
      </w:r>
      <w:r w:rsidRPr="00E77EC4">
        <w:rPr>
          <w:rFonts w:ascii="Times New Roman" w:hAnsi="Times New Roman" w:cs="Times New Roman"/>
          <w:b/>
        </w:rPr>
        <w:t>ов</w:t>
      </w:r>
      <w:r w:rsidR="0091726C" w:rsidRPr="00E77EC4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5028" w:type="pct"/>
        <w:tblLook w:val="04A0" w:firstRow="1" w:lastRow="0" w:firstColumn="1" w:lastColumn="0" w:noHBand="0" w:noVBand="1"/>
      </w:tblPr>
      <w:tblGrid>
        <w:gridCol w:w="1425"/>
        <w:gridCol w:w="3189"/>
        <w:gridCol w:w="1537"/>
        <w:gridCol w:w="1564"/>
        <w:gridCol w:w="1682"/>
      </w:tblGrid>
      <w:tr w:rsidR="00A92F18" w:rsidRPr="00E77EC4" w14:paraId="731CBF78" w14:textId="77777777" w:rsidTr="00A92F18">
        <w:trPr>
          <w:trHeight w:val="20"/>
        </w:trPr>
        <w:tc>
          <w:tcPr>
            <w:tcW w:w="758" w:type="pct"/>
            <w:vAlign w:val="center"/>
          </w:tcPr>
          <w:p w14:paraId="42EC2714" w14:textId="77777777" w:rsidR="00A92F18" w:rsidRPr="00E77EC4" w:rsidRDefault="00A92F18" w:rsidP="006E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C4">
              <w:rPr>
                <w:rFonts w:ascii="Times New Roman" w:hAnsi="Times New Roman" w:cs="Times New Roman"/>
                <w:b/>
              </w:rPr>
              <w:t>№ участника</w:t>
            </w:r>
          </w:p>
        </w:tc>
        <w:tc>
          <w:tcPr>
            <w:tcW w:w="1697" w:type="pct"/>
            <w:vAlign w:val="center"/>
          </w:tcPr>
          <w:p w14:paraId="78A40AFF" w14:textId="77777777" w:rsidR="00A92F18" w:rsidRPr="00E77EC4" w:rsidRDefault="00A92F18" w:rsidP="006E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C4">
              <w:rPr>
                <w:rFonts w:ascii="Times New Roman" w:hAnsi="Times New Roman" w:cs="Times New Roman"/>
                <w:b/>
              </w:rPr>
              <w:t>Фамилия, имя, отчество физического лица или наименование юридического лица</w:t>
            </w:r>
          </w:p>
        </w:tc>
        <w:tc>
          <w:tcPr>
            <w:tcW w:w="818" w:type="pct"/>
            <w:vAlign w:val="center"/>
          </w:tcPr>
          <w:p w14:paraId="4846C595" w14:textId="77777777" w:rsidR="00A92F18" w:rsidRPr="00E77EC4" w:rsidRDefault="00A92F18" w:rsidP="006E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C4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832" w:type="pct"/>
          </w:tcPr>
          <w:p w14:paraId="5E16C32A" w14:textId="77777777" w:rsidR="00A92F18" w:rsidRPr="00E77EC4" w:rsidRDefault="00A92F18" w:rsidP="006E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C4">
              <w:rPr>
                <w:rFonts w:ascii="Times New Roman" w:hAnsi="Times New Roman" w:cs="Times New Roman"/>
                <w:b/>
              </w:rPr>
              <w:t>Предложение о цене имущества, руб.</w:t>
            </w:r>
          </w:p>
        </w:tc>
        <w:tc>
          <w:tcPr>
            <w:tcW w:w="895" w:type="pct"/>
            <w:vAlign w:val="center"/>
          </w:tcPr>
          <w:p w14:paraId="2A49FA86" w14:textId="77777777" w:rsidR="00A92F18" w:rsidRPr="00E77EC4" w:rsidRDefault="00A92F18" w:rsidP="006E1F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7EC4">
              <w:rPr>
                <w:rFonts w:ascii="Times New Roman" w:hAnsi="Times New Roman" w:cs="Times New Roman"/>
                <w:b/>
              </w:rPr>
              <w:t>Дата и время подачи</w:t>
            </w:r>
            <w:r w:rsidRPr="00E77EC4">
              <w:rPr>
                <w:rFonts w:ascii="Times New Roman" w:hAnsi="Times New Roman" w:cs="Times New Roman"/>
              </w:rPr>
              <w:t xml:space="preserve"> </w:t>
            </w:r>
            <w:r w:rsidRPr="00E77EC4">
              <w:rPr>
                <w:rFonts w:ascii="Times New Roman" w:hAnsi="Times New Roman" w:cs="Times New Roman"/>
                <w:b/>
              </w:rPr>
              <w:t>предложения о цене имущества</w:t>
            </w:r>
          </w:p>
        </w:tc>
      </w:tr>
      <w:tr w:rsidR="00492E92" w:rsidRPr="00E77EC4" w14:paraId="0C046313" w14:textId="77777777" w:rsidTr="00A92F18">
        <w:trPr>
          <w:trHeight w:val="20"/>
        </w:trPr>
        <w:tc>
          <w:tcPr>
            <w:tcW w:w="758" w:type="pct"/>
          </w:tcPr>
          <w:p w14:paraId="30EA41CD" w14:textId="4215FAA5" w:rsidR="00492E92" w:rsidRPr="00E77EC4" w:rsidRDefault="006059C8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Hlk89170256"/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5651796</w:t>
            </w:r>
          </w:p>
        </w:tc>
        <w:tc>
          <w:tcPr>
            <w:tcW w:w="1697" w:type="pct"/>
          </w:tcPr>
          <w:p w14:paraId="25EB1BD5" w14:textId="1A0C07A0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Смирнов Арсений Вадимович</w:t>
            </w:r>
          </w:p>
        </w:tc>
        <w:tc>
          <w:tcPr>
            <w:tcW w:w="818" w:type="pct"/>
          </w:tcPr>
          <w:p w14:paraId="4797835C" w14:textId="4FD59096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591706025088</w:t>
            </w:r>
          </w:p>
        </w:tc>
        <w:tc>
          <w:tcPr>
            <w:tcW w:w="832" w:type="pct"/>
          </w:tcPr>
          <w:p w14:paraId="1A97371E" w14:textId="3E9B2F22" w:rsidR="00492E92" w:rsidRPr="00E77EC4" w:rsidRDefault="00E77EC4" w:rsidP="00492E9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216 325,00</w:t>
            </w:r>
          </w:p>
        </w:tc>
        <w:tc>
          <w:tcPr>
            <w:tcW w:w="895" w:type="pct"/>
          </w:tcPr>
          <w:p w14:paraId="362A3372" w14:textId="3470A0AC" w:rsidR="00492E92" w:rsidRPr="00E77EC4" w:rsidRDefault="00E77EC4" w:rsidP="00492E92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13-05-2025 в 11:59:32</w:t>
            </w:r>
          </w:p>
        </w:tc>
      </w:tr>
      <w:bookmarkEnd w:id="2"/>
      <w:tr w:rsidR="00492E92" w:rsidRPr="00E77EC4" w14:paraId="1F5C3D0E" w14:textId="77777777" w:rsidTr="00A92F18">
        <w:trPr>
          <w:trHeight w:val="20"/>
        </w:trPr>
        <w:tc>
          <w:tcPr>
            <w:tcW w:w="758" w:type="pct"/>
          </w:tcPr>
          <w:p w14:paraId="1F598E65" w14:textId="61CB0303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2187203</w:t>
            </w:r>
          </w:p>
        </w:tc>
        <w:tc>
          <w:tcPr>
            <w:tcW w:w="1697" w:type="pct"/>
          </w:tcPr>
          <w:p w14:paraId="49B87EE6" w14:textId="7673E6BD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Кириллов Иван Анатольевич</w:t>
            </w:r>
          </w:p>
        </w:tc>
        <w:tc>
          <w:tcPr>
            <w:tcW w:w="818" w:type="pct"/>
          </w:tcPr>
          <w:p w14:paraId="45E91EF6" w14:textId="6C509C72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234206210701</w:t>
            </w:r>
          </w:p>
        </w:tc>
        <w:tc>
          <w:tcPr>
            <w:tcW w:w="832" w:type="pct"/>
          </w:tcPr>
          <w:p w14:paraId="1B55A24E" w14:textId="27954759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203 600,00</w:t>
            </w:r>
          </w:p>
        </w:tc>
        <w:tc>
          <w:tcPr>
            <w:tcW w:w="895" w:type="pct"/>
          </w:tcPr>
          <w:p w14:paraId="3F404322" w14:textId="1AB73605" w:rsidR="00492E92" w:rsidRPr="00E77EC4" w:rsidRDefault="00E77EC4" w:rsidP="00492E9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7EC4">
              <w:rPr>
                <w:rFonts w:ascii="Times New Roman" w:eastAsia="Times New Roman" w:hAnsi="Times New Roman" w:cs="Times New Roman"/>
                <w:lang w:eastAsia="ru-RU"/>
              </w:rPr>
              <w:t>13-05-2025 в 11:58:47</w:t>
            </w:r>
          </w:p>
        </w:tc>
      </w:tr>
    </w:tbl>
    <w:p w14:paraId="58ACEB62" w14:textId="77777777" w:rsidR="00B779B6" w:rsidRPr="00E77EC4" w:rsidRDefault="00B779B6" w:rsidP="006E1F53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DF2D8B2" w14:textId="77777777" w:rsidR="00492E92" w:rsidRPr="00E77EC4" w:rsidRDefault="00492E92" w:rsidP="006E1F53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CCEF51A" w14:textId="68BEE20C" w:rsidR="002B7810" w:rsidRPr="00E77EC4" w:rsidRDefault="002B7810" w:rsidP="006E1F53">
      <w:pPr>
        <w:tabs>
          <w:tab w:val="left" w:pos="4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7EC4">
        <w:rPr>
          <w:rFonts w:ascii="Times New Roman" w:eastAsia="Times New Roman" w:hAnsi="Times New Roman" w:cs="Times New Roman"/>
          <w:b/>
          <w:lang w:eastAsia="ru-RU"/>
        </w:rPr>
        <w:t xml:space="preserve">По итогам продажи имущества Победителем признается: </w:t>
      </w:r>
    </w:p>
    <w:p w14:paraId="2A9DD2DE" w14:textId="3ECE7665" w:rsidR="002B7810" w:rsidRPr="00E77EC4" w:rsidRDefault="002B7810" w:rsidP="006E1F53">
      <w:pPr>
        <w:spacing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7EC4">
        <w:rPr>
          <w:rFonts w:ascii="Times New Roman" w:eastAsia="Times New Roman" w:hAnsi="Times New Roman" w:cs="Times New Roman"/>
          <w:b/>
          <w:lang w:eastAsia="ru-RU"/>
        </w:rPr>
        <w:t>Участник №</w:t>
      </w:r>
      <w:r w:rsidR="00E77EC4" w:rsidRPr="00E77EC4">
        <w:rPr>
          <w:rFonts w:ascii="Times New Roman" w:eastAsia="Times New Roman" w:hAnsi="Times New Roman" w:cs="Times New Roman"/>
          <w:b/>
          <w:lang w:eastAsia="ru-RU"/>
        </w:rPr>
        <w:t>5651796 Смирнов Арсений Вадимович (ИНН 591706025088</w:t>
      </w:r>
      <w:r w:rsidR="00A92F18" w:rsidRPr="00E77EC4">
        <w:rPr>
          <w:rFonts w:ascii="Times New Roman" w:eastAsia="Times New Roman" w:hAnsi="Times New Roman" w:cs="Times New Roman"/>
          <w:b/>
          <w:lang w:eastAsia="ru-RU"/>
        </w:rPr>
        <w:t>)</w:t>
      </w:r>
      <w:r w:rsidRPr="00E77EC4">
        <w:rPr>
          <w:rFonts w:ascii="Times New Roman" w:eastAsia="Times New Roman" w:hAnsi="Times New Roman" w:cs="Times New Roman"/>
          <w:b/>
          <w:lang w:eastAsia="ru-RU"/>
        </w:rPr>
        <w:t xml:space="preserve">, с ценой имущества (цена имущества, предложенная победителем/цена сделки): </w:t>
      </w:r>
      <w:r w:rsidR="00E77EC4" w:rsidRPr="00E77EC4">
        <w:rPr>
          <w:rFonts w:ascii="Times New Roman" w:eastAsia="Times New Roman" w:hAnsi="Times New Roman" w:cs="Times New Roman"/>
          <w:b/>
          <w:lang w:eastAsia="ru-RU"/>
        </w:rPr>
        <w:t>216 325,00 (двести шестнадцать тысяч триста двадцать пять) рублей 00 копеек</w:t>
      </w:r>
      <w:r w:rsidRPr="00E77EC4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3AF6233" w14:textId="77777777" w:rsidR="00357A51" w:rsidRPr="00E77EC4" w:rsidRDefault="00357A51" w:rsidP="006E1F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56DFF1" w14:textId="77777777" w:rsidR="002220C0" w:rsidRPr="00E77EC4" w:rsidRDefault="002220C0" w:rsidP="006E1F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7EC4">
        <w:rPr>
          <w:rFonts w:ascii="Times New Roman" w:eastAsia="Times New Roman" w:hAnsi="Times New Roman" w:cs="Times New Roman"/>
          <w:lang w:eastAsia="ru-RU"/>
        </w:rPr>
        <w:t>Настоящий протокол</w:t>
      </w:r>
      <w:r w:rsidRPr="00E77EC4">
        <w:rPr>
          <w:rFonts w:ascii="Times New Roman" w:hAnsi="Times New Roman" w:cs="Times New Roman"/>
        </w:rPr>
        <w:t xml:space="preserve"> </w:t>
      </w:r>
      <w:r w:rsidRPr="00E77EC4">
        <w:rPr>
          <w:rFonts w:ascii="Times New Roman" w:eastAsia="Times New Roman" w:hAnsi="Times New Roman" w:cs="Times New Roman"/>
          <w:lang w:eastAsia="ru-RU"/>
        </w:rPr>
        <w:t xml:space="preserve">подписан Продавцом в сроки, установленные законодательством и будет размещен на сайте </w:t>
      </w:r>
      <w:hyperlink r:id="rId9" w:history="1">
        <w:r w:rsidRPr="00E77EC4">
          <w:rPr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E77EC4">
        <w:rPr>
          <w:rFonts w:ascii="Times New Roman" w:eastAsia="Times New Roman" w:hAnsi="Times New Roman" w:cs="Times New Roman"/>
          <w:lang w:eastAsia="ru-RU"/>
        </w:rPr>
        <w:t xml:space="preserve"> и на электронной площадке, на которой проводится продажа в электронной форме: АО «Единая электронная торговая площадка» http://roseltorg.ru.</w:t>
      </w:r>
    </w:p>
    <w:p w14:paraId="71DA2133" w14:textId="77777777" w:rsidR="002220C0" w:rsidRPr="00E77EC4" w:rsidRDefault="002220C0" w:rsidP="006E1F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D48671" w14:textId="77777777" w:rsidR="00BA549D" w:rsidRPr="00E77EC4" w:rsidRDefault="00BA549D" w:rsidP="006E1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8389D15" w14:textId="4337C6DB" w:rsidR="002220C0" w:rsidRPr="00E77EC4" w:rsidRDefault="002220C0" w:rsidP="006E1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77EC4">
        <w:rPr>
          <w:rFonts w:ascii="Times New Roman" w:eastAsia="Calibri" w:hAnsi="Times New Roman" w:cs="Times New Roman"/>
          <w:b/>
        </w:rPr>
        <w:t xml:space="preserve">Подпись уполномоченного представителя </w:t>
      </w:r>
      <w:r w:rsidR="00640EAE" w:rsidRPr="00E77EC4">
        <w:rPr>
          <w:rFonts w:ascii="Times New Roman" w:eastAsia="Calibri" w:hAnsi="Times New Roman" w:cs="Times New Roman"/>
          <w:b/>
        </w:rPr>
        <w:t>П</w:t>
      </w:r>
      <w:r w:rsidRPr="00E77EC4">
        <w:rPr>
          <w:rFonts w:ascii="Times New Roman" w:eastAsia="Calibri" w:hAnsi="Times New Roman" w:cs="Times New Roman"/>
          <w:b/>
        </w:rPr>
        <w:t xml:space="preserve">родавца: </w:t>
      </w:r>
    </w:p>
    <w:p w14:paraId="0EEF1CB4" w14:textId="77777777" w:rsidR="00FC6012" w:rsidRPr="00E77EC4" w:rsidRDefault="00FC6012" w:rsidP="006E1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bookmarkStart w:id="3" w:name="_GoBack"/>
      <w:bookmarkEnd w:id="3"/>
    </w:p>
    <w:p w14:paraId="062CD25A" w14:textId="77777777" w:rsidR="002220C0" w:rsidRPr="00E77EC4" w:rsidRDefault="002220C0" w:rsidP="00E77E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77EC4">
        <w:rPr>
          <w:rFonts w:ascii="Times New Roman" w:eastAsia="Calibri" w:hAnsi="Times New Roman" w:cs="Times New Roman"/>
        </w:rPr>
        <w:t>__________________________/_____________________/</w:t>
      </w:r>
    </w:p>
    <w:p w14:paraId="008E7993" w14:textId="77777777" w:rsidR="002220C0" w:rsidRPr="00E77EC4" w:rsidRDefault="002220C0" w:rsidP="006E1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4DABCB0" w14:textId="77777777" w:rsidR="002220C0" w:rsidRPr="00E77EC4" w:rsidRDefault="002220C0" w:rsidP="006E1F53">
      <w:pPr>
        <w:spacing w:after="0" w:line="240" w:lineRule="auto"/>
        <w:rPr>
          <w:rFonts w:ascii="Times New Roman" w:hAnsi="Times New Roman" w:cs="Times New Roman"/>
        </w:rPr>
      </w:pPr>
    </w:p>
    <w:sectPr w:rsidR="002220C0" w:rsidRPr="00E7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6BE7C" w14:textId="77777777" w:rsidR="00473507" w:rsidRDefault="00473507" w:rsidP="005D3D2B">
      <w:pPr>
        <w:spacing w:after="0" w:line="240" w:lineRule="auto"/>
      </w:pPr>
      <w:r>
        <w:separator/>
      </w:r>
    </w:p>
  </w:endnote>
  <w:endnote w:type="continuationSeparator" w:id="0">
    <w:p w14:paraId="7E3622C9" w14:textId="77777777" w:rsidR="00473507" w:rsidRDefault="00473507" w:rsidP="005D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46D35" w14:textId="77777777" w:rsidR="00473507" w:rsidRDefault="00473507" w:rsidP="005D3D2B">
      <w:pPr>
        <w:spacing w:after="0" w:line="240" w:lineRule="auto"/>
      </w:pPr>
      <w:r>
        <w:separator/>
      </w:r>
    </w:p>
  </w:footnote>
  <w:footnote w:type="continuationSeparator" w:id="0">
    <w:p w14:paraId="7CDE0635" w14:textId="77777777" w:rsidR="00473507" w:rsidRDefault="00473507" w:rsidP="005D3D2B">
      <w:pPr>
        <w:spacing w:after="0" w:line="240" w:lineRule="auto"/>
      </w:pPr>
      <w:r>
        <w:continuationSeparator/>
      </w:r>
    </w:p>
  </w:footnote>
  <w:footnote w:id="1">
    <w:p w14:paraId="553C3503" w14:textId="3EDBB77F" w:rsidR="004B6EEE" w:rsidRPr="00614ADA" w:rsidRDefault="004B6EEE" w:rsidP="004B6EEE">
      <w:pPr>
        <w:pStyle w:val="a5"/>
        <w:spacing w:after="0" w:line="240" w:lineRule="auto"/>
        <w:jc w:val="both"/>
        <w:rPr>
          <w:rFonts w:ascii="Times New Roman" w:hAnsi="Times New Roman"/>
        </w:rPr>
      </w:pPr>
      <w:r w:rsidRPr="00614ADA">
        <w:rPr>
          <w:rStyle w:val="a7"/>
          <w:rFonts w:ascii="Times New Roman" w:hAnsi="Times New Roman"/>
          <w:sz w:val="16"/>
        </w:rPr>
        <w:footnoteRef/>
      </w:r>
      <w:r w:rsidRPr="00614ADA">
        <w:rPr>
          <w:rFonts w:ascii="Times New Roman" w:hAnsi="Times New Roman"/>
          <w:sz w:val="16"/>
        </w:rPr>
        <w:t xml:space="preserve"> </w:t>
      </w:r>
      <w:r w:rsidR="006059C8" w:rsidRPr="006059C8">
        <w:rPr>
          <w:rFonts w:ascii="Times New Roman" w:hAnsi="Times New Roman"/>
          <w:sz w:val="16"/>
        </w:rPr>
        <w:t>Начальная цена, указанная в информационном сообщении о продаже имущества на аукционе, который был признан несостоявшимся определена в соответствии с законодательством Российской Федерации, регулирующим оценочную деятельность, а именно на основании Отчета № 025-06/2023 от «07» июля 2023 г. об оценке рыночной стоимости автомобиля ГАЗ-322173, VIN X9632217370588153, регистрационный знак А872ЕТ37, Дата оценки (дата определения стоимости): 30 июня 2023 г. Дата составления отчета: 07.07.2023г.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CB"/>
    <w:rsid w:val="0000306C"/>
    <w:rsid w:val="00114ACF"/>
    <w:rsid w:val="001A5C14"/>
    <w:rsid w:val="001A63A6"/>
    <w:rsid w:val="001D622B"/>
    <w:rsid w:val="001E1452"/>
    <w:rsid w:val="001F1790"/>
    <w:rsid w:val="002201B8"/>
    <w:rsid w:val="002220C0"/>
    <w:rsid w:val="00250802"/>
    <w:rsid w:val="00262209"/>
    <w:rsid w:val="002B4183"/>
    <w:rsid w:val="002B7810"/>
    <w:rsid w:val="002D6D48"/>
    <w:rsid w:val="002E2BA8"/>
    <w:rsid w:val="003355CB"/>
    <w:rsid w:val="00357A51"/>
    <w:rsid w:val="00384F19"/>
    <w:rsid w:val="003946E3"/>
    <w:rsid w:val="003F010D"/>
    <w:rsid w:val="0041168E"/>
    <w:rsid w:val="00444D4F"/>
    <w:rsid w:val="00473507"/>
    <w:rsid w:val="00492E92"/>
    <w:rsid w:val="004B6EEE"/>
    <w:rsid w:val="004C095B"/>
    <w:rsid w:val="005C5133"/>
    <w:rsid w:val="005D3D2B"/>
    <w:rsid w:val="006059C8"/>
    <w:rsid w:val="00640EAE"/>
    <w:rsid w:val="006A1A08"/>
    <w:rsid w:val="006E1F53"/>
    <w:rsid w:val="006F45DF"/>
    <w:rsid w:val="00716185"/>
    <w:rsid w:val="0074462C"/>
    <w:rsid w:val="007771E1"/>
    <w:rsid w:val="007D3B8A"/>
    <w:rsid w:val="007E5C60"/>
    <w:rsid w:val="007F5788"/>
    <w:rsid w:val="00823B89"/>
    <w:rsid w:val="00835D07"/>
    <w:rsid w:val="008969B8"/>
    <w:rsid w:val="008A1A89"/>
    <w:rsid w:val="00915E51"/>
    <w:rsid w:val="0091726C"/>
    <w:rsid w:val="00927948"/>
    <w:rsid w:val="00952FCF"/>
    <w:rsid w:val="009A327F"/>
    <w:rsid w:val="009E0836"/>
    <w:rsid w:val="00A01163"/>
    <w:rsid w:val="00A2140D"/>
    <w:rsid w:val="00A3365A"/>
    <w:rsid w:val="00A47BDA"/>
    <w:rsid w:val="00A92F18"/>
    <w:rsid w:val="00AA22A2"/>
    <w:rsid w:val="00B47381"/>
    <w:rsid w:val="00B779B6"/>
    <w:rsid w:val="00BA549D"/>
    <w:rsid w:val="00BB2D28"/>
    <w:rsid w:val="00BE46D1"/>
    <w:rsid w:val="00BF3F21"/>
    <w:rsid w:val="00C02CB1"/>
    <w:rsid w:val="00C21948"/>
    <w:rsid w:val="00C50156"/>
    <w:rsid w:val="00C50582"/>
    <w:rsid w:val="00CE5A06"/>
    <w:rsid w:val="00D11768"/>
    <w:rsid w:val="00D1382C"/>
    <w:rsid w:val="00D237B6"/>
    <w:rsid w:val="00D462C1"/>
    <w:rsid w:val="00D52D9B"/>
    <w:rsid w:val="00DA1037"/>
    <w:rsid w:val="00DA6280"/>
    <w:rsid w:val="00DB4CEF"/>
    <w:rsid w:val="00DC1718"/>
    <w:rsid w:val="00DD1DDA"/>
    <w:rsid w:val="00E06E08"/>
    <w:rsid w:val="00E33220"/>
    <w:rsid w:val="00E77EC4"/>
    <w:rsid w:val="00ED060B"/>
    <w:rsid w:val="00EF0F1A"/>
    <w:rsid w:val="00F010E0"/>
    <w:rsid w:val="00F07893"/>
    <w:rsid w:val="00F32D77"/>
    <w:rsid w:val="00F432F3"/>
    <w:rsid w:val="00F66965"/>
    <w:rsid w:val="00F911DB"/>
    <w:rsid w:val="00FC6012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D41B3"/>
  <w15:chartTrackingRefBased/>
  <w15:docId w15:val="{089650D2-2C1A-4596-A6C6-03888A7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2A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7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B2D28"/>
    <w:rPr>
      <w:color w:val="605E5C"/>
      <w:shd w:val="clear" w:color="auto" w:fill="E1DFDD"/>
    </w:rPr>
  </w:style>
  <w:style w:type="paragraph" w:styleId="a5">
    <w:name w:val="footnote text"/>
    <w:aliases w:val="Знак2,Знак3,Title,Название2,Знак21,Знак211,Знак22"/>
    <w:basedOn w:val="a"/>
    <w:link w:val="a6"/>
    <w:unhideWhenUsed/>
    <w:rsid w:val="005D3D2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Знак2 Знак,Знак3 Знак,Title Знак,Название2 Знак,Знак21 Знак,Знак211 Знак,Знак22 Знак"/>
    <w:basedOn w:val="a0"/>
    <w:link w:val="a5"/>
    <w:rsid w:val="005D3D2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5D3D2B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B7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eltorg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eltor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Огий</dc:creator>
  <cp:keywords/>
  <dc:description/>
  <cp:lastModifiedBy>Виктор В. Башмаков</cp:lastModifiedBy>
  <cp:revision>15</cp:revision>
  <dcterms:created xsi:type="dcterms:W3CDTF">2022-05-31T06:57:00Z</dcterms:created>
  <dcterms:modified xsi:type="dcterms:W3CDTF">2025-05-13T11:10:00Z</dcterms:modified>
</cp:coreProperties>
</file>